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00"/>
        <w:gridCol w:w="2100"/>
        <w:gridCol w:w="3800"/>
      </w:tblGrid>
      <w:t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/>
            </w:tcBorders>
            <w:tcMar>
              <w:left w:type="dxa" w:w="200"/>
              <w:right w:type="dxa" w:w="12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O'ZBEKISTON  RESPUBLIKASI</w:t>
            </w:r>
          </w:p>
          <w:p>
            <w:pPr>
              <w:spacing w:after="0" w:before="0" w:line="228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191100 SURXONDARYO VILOYATI</w:t>
            </w:r>
          </w:p>
          <w:p>
            <w:pPr>
              <w:spacing w:after="0" w:before="0" w:line="228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UZUN TUMANI  JOMIY KO'CHASI-5</w:t>
            </w:r>
          </w:p>
          <w:p>
            <w:pPr>
              <w:spacing w:after="0" w:before="0" w:line="228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“ENERGOQURILISHMAXSULOT”</w:t>
            </w:r>
          </w:p>
          <w:p>
            <w:pPr>
              <w:spacing w:after="0" w:before="0" w:line="228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MAS'ULIYATI  CHEKLANGAN</w:t>
            </w:r>
          </w:p>
          <w:p>
            <w:pPr>
              <w:spacing w:after="0" w:before="0" w:line="228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JAMIYAT  SHAKLIDAGI  TOBE</w:t>
            </w:r>
          </w:p>
          <w:p>
            <w:pPr>
              <w:spacing w:after="0" w:before="0" w:line="228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XO'JALIK  JAMIYATI</w:t>
            </w:r>
          </w:p>
          <w:p>
            <w:pPr>
              <w:spacing w:after="0" w:before="0" w:line="228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H/R : 20208000304353054001</w:t>
            </w:r>
          </w:p>
          <w:p>
            <w:pPr>
              <w:spacing w:after="0" w:before="0" w:line="228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BANK AK  SKB</w:t>
            </w:r>
          </w:p>
          <w:p>
            <w:pPr>
              <w:spacing w:after="0" w:before="0" w:line="228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MFO : 00354    INN : 205226516</w:t>
            </w:r>
          </w:p>
          <w:p>
            <w:pPr>
              <w:spacing w:after="0" w:before="0" w:line="228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XXTUT : 16151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E6E7E"/>
                <w:sz w:val="64"/>
                <w:szCs w:val="64"/>
              </w:rPr>
              <w:t xml:space="preserve">ЭКМ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E6E7E"/>
                <w:sz w:val="64"/>
                <w:szCs w:val="64"/>
              </w:rPr>
              <w:t xml:space="preserve">МЧЖ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РЕСПУБЛИКИ УЗБЕКИСТАН</w:t>
            </w:r>
          </w:p>
          <w:p>
            <w:pPr>
              <w:spacing w:after="0" w:before="0" w:line="228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191100 СУРХАНДАРЬИНСКАЯ ОБЛАСТ</w:t>
            </w:r>
          </w:p>
          <w:p>
            <w:pPr>
              <w:spacing w:after="0" w:before="0" w:line="228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УЗУНСКИЙ РАЙОН  УЛ.ДЖАМИ - 5</w:t>
            </w:r>
          </w:p>
          <w:p>
            <w:pPr>
              <w:spacing w:after="0" w:before="0" w:line="228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ЗАВИСИМОЕ ХОЗЯЙСТВЕННОЕ ОБЩЕСТВО</w:t>
            </w:r>
          </w:p>
          <w:p>
            <w:pPr>
              <w:spacing w:after="0" w:before="0" w:line="228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В ФОРМЕ ОБЩЕСТВО С ОГРАНИЧЕННОЙ</w:t>
            </w:r>
          </w:p>
          <w:p>
            <w:pPr>
              <w:spacing w:after="0" w:before="0" w:line="228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ОТВЕТСТВЕННОСТЬЮ</w:t>
            </w:r>
          </w:p>
          <w:p>
            <w:pPr>
              <w:spacing w:after="0" w:before="0" w:line="228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“ЭНЕРГОКУРИЛИШМАХСУЛОТ”</w:t>
            </w:r>
          </w:p>
          <w:p>
            <w:pPr>
              <w:spacing w:after="0" w:before="0" w:line="228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Р/С 20208000704353054001</w:t>
            </w:r>
          </w:p>
          <w:p>
            <w:pPr>
              <w:spacing w:after="0" w:before="0" w:line="228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АК  ПСБ Шаргунского ФИЛИАЛА</w:t>
            </w:r>
          </w:p>
          <w:p>
            <w:pPr>
              <w:spacing w:after="0" w:before="0" w:line="228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МФО : 00354 ИНН :  205226516</w:t>
            </w:r>
          </w:p>
          <w:p>
            <w:pPr>
              <w:spacing w:after="0" w:before="0" w:line="228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ОКОНХ : 16151</w:t>
            </w:r>
          </w:p>
        </w:tc>
      </w:tr>
    </w:tbl>
    <w:p>
      <w:pPr>
        <w:pBdr>
          <w:top w:val="double" w:color="000000" w:sz="6" w:space="2"/>
        </w:pBdr>
        <w:spacing w:after="0" w:before="12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Сурхондарё вилоят, Узун тумани, Жомий кўчаси - 5а. Тел. (0376) 44 73 132  Факс. (0376) 44 73 132</w:t>
      </w:r>
    </w:p>
    <w:p>
      <w:pPr>
        <w:tabs>
          <w:tab w:val="right" w:pos="9700"/>
        </w:tabs>
        <w:spacing w:after="240" w:befor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“ {{KUN}} ”  {{OY}}  {{YIL}} г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№ {{RAQAM}}</w:t>
      </w:r>
    </w:p>
    <w:p>
      <w:pPr>
        <w:spacing w:after="240" w:before="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{{KIMGA}}</w:t>
      </w:r>
    </w:p>
    <w:p>
      <w:pPr>
        <w:spacing w:after="20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{{MATN}}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00"/>
        <w:gridCol w:w="1300"/>
        <w:gridCol w:w="1200"/>
        <w:gridCol w:w="1700"/>
      </w:tblGrid>
      <w:tr>
        <w:trPr>
          <w:tblHeader/>
        </w:trPr>
        <w:tc>
          <w:tcPr>
            <w:tcW w:type="dxa" w:w="80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470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Наимования</w:t>
            </w:r>
          </w:p>
        </w:tc>
        <w:tc>
          <w:tcPr>
            <w:tcW w:type="dxa" w:w="130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Изм-я</w:t>
            </w:r>
          </w:p>
        </w:tc>
        <w:tc>
          <w:tcPr>
            <w:tcW w:type="dxa" w:w="120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Кол-во</w:t>
            </w:r>
          </w:p>
        </w:tc>
        <w:tc>
          <w:tcPr>
            <w:tcW w:type="dxa" w:w="170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{{NARX_SARLAVHA}}</w:t>
            </w:r>
          </w:p>
        </w:tc>
      </w:tr>
      <w:tr>
        <w:tc>
          <w:tcPr>
            <w:tcW w:type="dxa" w:w="80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{{N}}</w:t>
            </w:r>
          </w:p>
        </w:tc>
        <w:tc>
          <w:tcPr>
            <w:tcW w:type="dxa" w:w="470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{{NOMI}}</w:t>
            </w:r>
          </w:p>
        </w:tc>
        <w:tc>
          <w:tcPr>
            <w:tcW w:type="dxa" w:w="130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{{BIRLIK}}</w:t>
            </w:r>
          </w:p>
        </w:tc>
        <w:tc>
          <w:tcPr>
            <w:tcW w:type="dxa" w:w="120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{{SONI}}</w:t>
            </w:r>
          </w:p>
        </w:tc>
        <w:tc>
          <w:tcPr>
            <w:tcW w:type="dxa" w:w="170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{{NARX}}</w:t>
            </w:r>
          </w:p>
        </w:tc>
      </w:tr>
    </w:tbl>
    <w:p>
      <w:pPr>
        <w:spacing w:after="360" w:before="240"/>
        <w:ind w:firstLine="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{{IZOH}}</w:t>
      </w:r>
    </w:p>
    <w:p>
      <w:pPr>
        <w:tabs>
          <w:tab w:val="right" w:pos="9200"/>
        </w:tabs>
        <w:spacing w:after="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Директор: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{{DIREKTOR}}</w:t>
      </w:r>
    </w:p>
    <w:p>
      <w:pPr>
        <w:spacing w:after="0" w:before="120"/>
        <w:ind w:left="4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М.П.</w:t>
      </w:r>
    </w:p>
    <w:sectPr>
      <w:pgSz w:w="11906" w:h="16838" w:orient="portrait"/>
      <w:pgMar w:top="1000" w:right="9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2026-10-05T10:16:50.411Z</dcterms:created>
  <dcterms:modified xsi:type="dcterms:W3CDTF">2026-10-05T10:16:50.412Z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