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676" w:rsidRDefault="00222676" w:rsidP="00222676">
      <w:r>
        <w:t>Jason Ellis</w:t>
      </w:r>
    </w:p>
    <w:p w:rsidR="00222676" w:rsidRDefault="00222676" w:rsidP="00222676">
      <w:r>
        <w:t>Harry Hull</w:t>
      </w:r>
    </w:p>
    <w:p w:rsidR="00222676" w:rsidRDefault="00222676" w:rsidP="00222676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CPSC 3385 File Structures and Multimedia</w:t>
      </w:r>
    </w:p>
    <w:p w:rsidR="00222676" w:rsidRDefault="00222676" w:rsidP="0022267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3</w:t>
      </w:r>
    </w:p>
    <w:p w:rsidR="0057605C" w:rsidRDefault="00B73B1A" w:rsidP="0057605C">
      <w:pPr>
        <w:spacing w:line="480" w:lineRule="auto"/>
      </w:pPr>
      <w:r>
        <w:rPr>
          <w:sz w:val="24"/>
          <w:szCs w:val="24"/>
        </w:rPr>
        <w:tab/>
        <w:t>In project 3 a B+</w:t>
      </w:r>
      <w:r w:rsidR="00954DEB">
        <w:rPr>
          <w:sz w:val="24"/>
          <w:szCs w:val="24"/>
        </w:rPr>
        <w:t xml:space="preserve">Tree was implemented to test what </w:t>
      </w:r>
      <w:r w:rsidR="004B685D">
        <w:rPr>
          <w:sz w:val="24"/>
          <w:szCs w:val="24"/>
        </w:rPr>
        <w:t xml:space="preserve">the </w:t>
      </w:r>
      <w:r w:rsidR="00954DEB">
        <w:rPr>
          <w:sz w:val="24"/>
          <w:szCs w:val="24"/>
        </w:rPr>
        <w:t>affect the block</w:t>
      </w:r>
      <w:r w:rsidR="007A1F1D">
        <w:rPr>
          <w:sz w:val="24"/>
          <w:szCs w:val="24"/>
        </w:rPr>
        <w:t xml:space="preserve"> </w:t>
      </w:r>
      <w:r w:rsidR="00954DEB">
        <w:rPr>
          <w:sz w:val="24"/>
          <w:szCs w:val="24"/>
        </w:rPr>
        <w:t>size</w:t>
      </w:r>
      <w:r w:rsidR="0056383B">
        <w:rPr>
          <w:sz w:val="24"/>
          <w:szCs w:val="24"/>
        </w:rPr>
        <w:t xml:space="preserve"> has on it</w:t>
      </w:r>
      <w:r w:rsidR="00AB2169">
        <w:rPr>
          <w:sz w:val="24"/>
          <w:szCs w:val="24"/>
        </w:rPr>
        <w:t>s performance.</w:t>
      </w:r>
      <w:r w:rsidR="005634D5">
        <w:rPr>
          <w:sz w:val="24"/>
          <w:szCs w:val="24"/>
        </w:rPr>
        <w:t xml:space="preserve"> </w:t>
      </w:r>
      <w:r w:rsidR="00656611">
        <w:rPr>
          <w:sz w:val="24"/>
          <w:szCs w:val="24"/>
        </w:rPr>
        <w:t>All of the code was jointly written by both group members.</w:t>
      </w:r>
      <w:r w:rsidR="0057605C">
        <w:rPr>
          <w:sz w:val="24"/>
          <w:szCs w:val="24"/>
        </w:rPr>
        <w:t xml:space="preserve"> </w:t>
      </w:r>
      <w:r w:rsidR="0057605C">
        <w:t xml:space="preserve"> Jason Ellis took the final output data and made graphs, </w:t>
      </w:r>
      <w:r w:rsidR="004B685D">
        <w:t>while</w:t>
      </w:r>
      <w:r w:rsidR="0057605C">
        <w:t xml:space="preserve"> Harry Hull wrote the final project analysis. </w:t>
      </w:r>
    </w:p>
    <w:p w:rsidR="00EB0FDD" w:rsidRDefault="00EB0FDD" w:rsidP="0057605C">
      <w:pPr>
        <w:spacing w:line="480" w:lineRule="auto"/>
      </w:pPr>
      <w:r>
        <w:tab/>
      </w:r>
      <w:r w:rsidR="00AF4F58">
        <w:t xml:space="preserve">The cluster size on the tested machine is </w:t>
      </w:r>
      <w:r w:rsidR="00B24E9F" w:rsidRPr="00B24E9F">
        <w:t>4 KB</w:t>
      </w:r>
      <w:r w:rsidR="00B24E9F">
        <w:t xml:space="preserve">. </w:t>
      </w:r>
    </w:p>
    <w:tbl>
      <w:tblPr>
        <w:tblStyle w:val="TableGrid"/>
        <w:tblW w:w="0" w:type="auto"/>
        <w:jc w:val="center"/>
        <w:tblLook w:val="04A0"/>
      </w:tblPr>
      <w:tblGrid>
        <w:gridCol w:w="2448"/>
        <w:gridCol w:w="2462"/>
        <w:gridCol w:w="2333"/>
        <w:gridCol w:w="2333"/>
      </w:tblGrid>
      <w:tr w:rsidR="00854A92" w:rsidTr="00854A92">
        <w:trPr>
          <w:trHeight w:val="503"/>
          <w:jc w:val="center"/>
        </w:trPr>
        <w:tc>
          <w:tcPr>
            <w:tcW w:w="2448" w:type="dxa"/>
          </w:tcPr>
          <w:p w:rsidR="00854A92" w:rsidRDefault="00854A92" w:rsidP="0057605C">
            <w:pPr>
              <w:spacing w:line="480" w:lineRule="auto"/>
            </w:pPr>
            <w:r>
              <w:t>Block Size</w:t>
            </w:r>
          </w:p>
        </w:tc>
        <w:tc>
          <w:tcPr>
            <w:tcW w:w="2462" w:type="dxa"/>
          </w:tcPr>
          <w:p w:rsidR="00854A92" w:rsidRDefault="00854A92" w:rsidP="0057605C">
            <w:pPr>
              <w:spacing w:line="480" w:lineRule="auto"/>
            </w:pPr>
            <w:r>
              <w:t>Fanout</w:t>
            </w:r>
          </w:p>
        </w:tc>
        <w:tc>
          <w:tcPr>
            <w:tcW w:w="2333" w:type="dxa"/>
          </w:tcPr>
          <w:p w:rsidR="00854A92" w:rsidRDefault="000702AF" w:rsidP="0057605C">
            <w:pPr>
              <w:spacing w:line="480" w:lineRule="auto"/>
            </w:pPr>
            <w:r>
              <w:t xml:space="preserve">Actual </w:t>
            </w:r>
            <w:r w:rsidR="00854A92">
              <w:t xml:space="preserve">Height </w:t>
            </w:r>
          </w:p>
        </w:tc>
        <w:tc>
          <w:tcPr>
            <w:tcW w:w="2333" w:type="dxa"/>
          </w:tcPr>
          <w:p w:rsidR="00854A92" w:rsidRDefault="00854A92" w:rsidP="001D11F1">
            <w:pPr>
              <w:spacing w:line="480" w:lineRule="auto"/>
            </w:pPr>
            <w:r>
              <w:t xml:space="preserve">Calculated </w:t>
            </w:r>
            <w:r w:rsidR="001D11F1">
              <w:t xml:space="preserve">Best Case </w:t>
            </w:r>
            <w:r>
              <w:t>Height</w:t>
            </w:r>
            <w:r w:rsidR="00DB07B8">
              <w:t xml:space="preserve"> (All nodes are full)</w:t>
            </w:r>
          </w:p>
        </w:tc>
      </w:tr>
      <w:tr w:rsidR="00854A92" w:rsidTr="00854A92">
        <w:trPr>
          <w:trHeight w:val="489"/>
          <w:jc w:val="center"/>
        </w:trPr>
        <w:tc>
          <w:tcPr>
            <w:tcW w:w="2448" w:type="dxa"/>
          </w:tcPr>
          <w:p w:rsidR="00854A92" w:rsidRDefault="00854A92" w:rsidP="0057605C">
            <w:pPr>
              <w:spacing w:line="480" w:lineRule="auto"/>
            </w:pPr>
            <w:r>
              <w:t>64</w:t>
            </w:r>
          </w:p>
        </w:tc>
        <w:tc>
          <w:tcPr>
            <w:tcW w:w="2462" w:type="dxa"/>
          </w:tcPr>
          <w:p w:rsidR="00854A92" w:rsidRDefault="00854A92" w:rsidP="0057605C">
            <w:pPr>
              <w:spacing w:line="480" w:lineRule="auto"/>
            </w:pPr>
            <w:r>
              <w:t>4</w:t>
            </w:r>
          </w:p>
        </w:tc>
        <w:tc>
          <w:tcPr>
            <w:tcW w:w="2333" w:type="dxa"/>
          </w:tcPr>
          <w:p w:rsidR="00854A92" w:rsidRDefault="00755644" w:rsidP="0057605C">
            <w:pPr>
              <w:spacing w:line="480" w:lineRule="auto"/>
            </w:pPr>
            <w:r>
              <w:t>11</w:t>
            </w:r>
          </w:p>
        </w:tc>
        <w:tc>
          <w:tcPr>
            <w:tcW w:w="2333" w:type="dxa"/>
          </w:tcPr>
          <w:p w:rsidR="00854A92" w:rsidRDefault="009114D3" w:rsidP="0057605C">
            <w:pPr>
              <w:spacing w:line="480" w:lineRule="auto"/>
            </w:pPr>
            <w:r>
              <w:t>9</w:t>
            </w:r>
          </w:p>
        </w:tc>
      </w:tr>
      <w:tr w:rsidR="00854A92" w:rsidTr="00854A92">
        <w:trPr>
          <w:trHeight w:val="503"/>
          <w:jc w:val="center"/>
        </w:trPr>
        <w:tc>
          <w:tcPr>
            <w:tcW w:w="2448" w:type="dxa"/>
          </w:tcPr>
          <w:p w:rsidR="00854A92" w:rsidRDefault="00854A92" w:rsidP="0057605C">
            <w:pPr>
              <w:spacing w:line="480" w:lineRule="auto"/>
            </w:pPr>
            <w:r>
              <w:t>512</w:t>
            </w:r>
          </w:p>
        </w:tc>
        <w:tc>
          <w:tcPr>
            <w:tcW w:w="2462" w:type="dxa"/>
          </w:tcPr>
          <w:p w:rsidR="00854A92" w:rsidRDefault="00854A92" w:rsidP="0057605C">
            <w:pPr>
              <w:spacing w:line="480" w:lineRule="auto"/>
            </w:pPr>
            <w:r>
              <w:t>38</w:t>
            </w:r>
          </w:p>
        </w:tc>
        <w:tc>
          <w:tcPr>
            <w:tcW w:w="2333" w:type="dxa"/>
          </w:tcPr>
          <w:p w:rsidR="00854A92" w:rsidRDefault="00755644" w:rsidP="0057605C">
            <w:pPr>
              <w:spacing w:line="480" w:lineRule="auto"/>
            </w:pPr>
            <w:r>
              <w:t>4</w:t>
            </w:r>
          </w:p>
        </w:tc>
        <w:tc>
          <w:tcPr>
            <w:tcW w:w="2333" w:type="dxa"/>
          </w:tcPr>
          <w:p w:rsidR="00854A92" w:rsidRDefault="009114D3" w:rsidP="0057605C">
            <w:pPr>
              <w:spacing w:line="480" w:lineRule="auto"/>
            </w:pPr>
            <w:r>
              <w:t>4</w:t>
            </w:r>
          </w:p>
        </w:tc>
      </w:tr>
      <w:tr w:rsidR="00854A92" w:rsidTr="00854A92">
        <w:trPr>
          <w:trHeight w:val="489"/>
          <w:jc w:val="center"/>
        </w:trPr>
        <w:tc>
          <w:tcPr>
            <w:tcW w:w="2448" w:type="dxa"/>
          </w:tcPr>
          <w:p w:rsidR="00854A92" w:rsidRDefault="00854A92" w:rsidP="0057605C">
            <w:pPr>
              <w:spacing w:line="480" w:lineRule="auto"/>
            </w:pPr>
            <w:r>
              <w:t>1024</w:t>
            </w:r>
          </w:p>
        </w:tc>
        <w:tc>
          <w:tcPr>
            <w:tcW w:w="2462" w:type="dxa"/>
          </w:tcPr>
          <w:p w:rsidR="00854A92" w:rsidRDefault="00854A92" w:rsidP="0057605C">
            <w:pPr>
              <w:spacing w:line="480" w:lineRule="auto"/>
            </w:pPr>
            <w:r>
              <w:t>78</w:t>
            </w:r>
          </w:p>
        </w:tc>
        <w:tc>
          <w:tcPr>
            <w:tcW w:w="2333" w:type="dxa"/>
          </w:tcPr>
          <w:p w:rsidR="00854A92" w:rsidRDefault="00755644" w:rsidP="0057605C">
            <w:pPr>
              <w:spacing w:line="480" w:lineRule="auto"/>
            </w:pPr>
            <w:r>
              <w:t>3</w:t>
            </w:r>
          </w:p>
        </w:tc>
        <w:tc>
          <w:tcPr>
            <w:tcW w:w="2333" w:type="dxa"/>
          </w:tcPr>
          <w:p w:rsidR="00854A92" w:rsidRDefault="009114D3" w:rsidP="0057605C">
            <w:pPr>
              <w:spacing w:line="480" w:lineRule="auto"/>
            </w:pPr>
            <w:r>
              <w:t>3</w:t>
            </w:r>
          </w:p>
        </w:tc>
      </w:tr>
      <w:tr w:rsidR="00854A92" w:rsidTr="00854A92">
        <w:trPr>
          <w:trHeight w:val="503"/>
          <w:jc w:val="center"/>
        </w:trPr>
        <w:tc>
          <w:tcPr>
            <w:tcW w:w="2448" w:type="dxa"/>
          </w:tcPr>
          <w:p w:rsidR="00854A92" w:rsidRDefault="00854A92" w:rsidP="0057605C">
            <w:pPr>
              <w:spacing w:line="480" w:lineRule="auto"/>
            </w:pPr>
            <w:r>
              <w:t>3072</w:t>
            </w:r>
          </w:p>
        </w:tc>
        <w:tc>
          <w:tcPr>
            <w:tcW w:w="2462" w:type="dxa"/>
          </w:tcPr>
          <w:p w:rsidR="00854A92" w:rsidRDefault="00854A92" w:rsidP="0057605C">
            <w:pPr>
              <w:spacing w:line="480" w:lineRule="auto"/>
            </w:pPr>
            <w:r>
              <w:t>235</w:t>
            </w:r>
          </w:p>
        </w:tc>
        <w:tc>
          <w:tcPr>
            <w:tcW w:w="2333" w:type="dxa"/>
          </w:tcPr>
          <w:p w:rsidR="00854A92" w:rsidRDefault="00755644" w:rsidP="0057605C">
            <w:pPr>
              <w:spacing w:line="480" w:lineRule="auto"/>
            </w:pPr>
            <w:r>
              <w:t>3</w:t>
            </w:r>
          </w:p>
        </w:tc>
        <w:tc>
          <w:tcPr>
            <w:tcW w:w="2333" w:type="dxa"/>
          </w:tcPr>
          <w:p w:rsidR="00854A92" w:rsidRDefault="009114D3" w:rsidP="0057605C">
            <w:pPr>
              <w:spacing w:line="480" w:lineRule="auto"/>
            </w:pPr>
            <w:r>
              <w:t>3</w:t>
            </w:r>
          </w:p>
        </w:tc>
      </w:tr>
      <w:tr w:rsidR="00854A92" w:rsidTr="00854A92">
        <w:trPr>
          <w:trHeight w:val="489"/>
          <w:jc w:val="center"/>
        </w:trPr>
        <w:tc>
          <w:tcPr>
            <w:tcW w:w="2448" w:type="dxa"/>
          </w:tcPr>
          <w:p w:rsidR="00854A92" w:rsidRDefault="00854A92" w:rsidP="0057605C">
            <w:pPr>
              <w:spacing w:line="480" w:lineRule="auto"/>
            </w:pPr>
            <w:r>
              <w:t>4096</w:t>
            </w:r>
          </w:p>
        </w:tc>
        <w:tc>
          <w:tcPr>
            <w:tcW w:w="2462" w:type="dxa"/>
          </w:tcPr>
          <w:p w:rsidR="00854A92" w:rsidRDefault="00854A92" w:rsidP="0057605C">
            <w:pPr>
              <w:spacing w:line="480" w:lineRule="auto"/>
            </w:pPr>
            <w:r>
              <w:t>314</w:t>
            </w:r>
          </w:p>
        </w:tc>
        <w:tc>
          <w:tcPr>
            <w:tcW w:w="2333" w:type="dxa"/>
          </w:tcPr>
          <w:p w:rsidR="00854A92" w:rsidRDefault="00755644" w:rsidP="0057605C">
            <w:pPr>
              <w:spacing w:line="480" w:lineRule="auto"/>
            </w:pPr>
            <w:r>
              <w:t>3</w:t>
            </w:r>
          </w:p>
        </w:tc>
        <w:tc>
          <w:tcPr>
            <w:tcW w:w="2333" w:type="dxa"/>
          </w:tcPr>
          <w:p w:rsidR="00854A92" w:rsidRDefault="009114D3" w:rsidP="0057605C">
            <w:pPr>
              <w:spacing w:line="480" w:lineRule="auto"/>
            </w:pPr>
            <w:r>
              <w:t>3</w:t>
            </w:r>
          </w:p>
        </w:tc>
      </w:tr>
      <w:tr w:rsidR="00854A92" w:rsidTr="00854A92">
        <w:trPr>
          <w:trHeight w:val="503"/>
          <w:jc w:val="center"/>
        </w:trPr>
        <w:tc>
          <w:tcPr>
            <w:tcW w:w="2448" w:type="dxa"/>
          </w:tcPr>
          <w:p w:rsidR="00854A92" w:rsidRDefault="00854A92" w:rsidP="0057605C">
            <w:pPr>
              <w:spacing w:line="480" w:lineRule="auto"/>
            </w:pPr>
            <w:r>
              <w:t>6144</w:t>
            </w:r>
          </w:p>
        </w:tc>
        <w:tc>
          <w:tcPr>
            <w:tcW w:w="2462" w:type="dxa"/>
          </w:tcPr>
          <w:p w:rsidR="00854A92" w:rsidRDefault="00854A92" w:rsidP="0057605C">
            <w:pPr>
              <w:spacing w:line="480" w:lineRule="auto"/>
            </w:pPr>
            <w:r>
              <w:t>472</w:t>
            </w:r>
          </w:p>
        </w:tc>
        <w:tc>
          <w:tcPr>
            <w:tcW w:w="2333" w:type="dxa"/>
          </w:tcPr>
          <w:p w:rsidR="00854A92" w:rsidRDefault="00755644" w:rsidP="0057605C">
            <w:pPr>
              <w:spacing w:line="480" w:lineRule="auto"/>
            </w:pPr>
            <w:r>
              <w:t>3</w:t>
            </w:r>
          </w:p>
        </w:tc>
        <w:tc>
          <w:tcPr>
            <w:tcW w:w="2333" w:type="dxa"/>
          </w:tcPr>
          <w:p w:rsidR="00854A92" w:rsidRDefault="009114D3" w:rsidP="0057605C">
            <w:pPr>
              <w:spacing w:line="480" w:lineRule="auto"/>
            </w:pPr>
            <w:r>
              <w:t>2</w:t>
            </w:r>
          </w:p>
        </w:tc>
      </w:tr>
      <w:tr w:rsidR="00854A92" w:rsidTr="00854A92">
        <w:trPr>
          <w:trHeight w:val="503"/>
          <w:jc w:val="center"/>
        </w:trPr>
        <w:tc>
          <w:tcPr>
            <w:tcW w:w="2448" w:type="dxa"/>
          </w:tcPr>
          <w:p w:rsidR="00854A92" w:rsidRDefault="00854A92" w:rsidP="0057605C">
            <w:pPr>
              <w:spacing w:line="480" w:lineRule="auto"/>
            </w:pPr>
            <w:r>
              <w:t>8192</w:t>
            </w:r>
          </w:p>
        </w:tc>
        <w:tc>
          <w:tcPr>
            <w:tcW w:w="2462" w:type="dxa"/>
          </w:tcPr>
          <w:p w:rsidR="00854A92" w:rsidRDefault="00854A92" w:rsidP="0057605C">
            <w:pPr>
              <w:spacing w:line="480" w:lineRule="auto"/>
            </w:pPr>
            <w:r>
              <w:t>629</w:t>
            </w:r>
          </w:p>
        </w:tc>
        <w:tc>
          <w:tcPr>
            <w:tcW w:w="2333" w:type="dxa"/>
          </w:tcPr>
          <w:p w:rsidR="00854A92" w:rsidRDefault="00755644" w:rsidP="0057605C">
            <w:pPr>
              <w:spacing w:line="480" w:lineRule="auto"/>
            </w:pPr>
            <w:r>
              <w:t>2</w:t>
            </w:r>
          </w:p>
        </w:tc>
        <w:tc>
          <w:tcPr>
            <w:tcW w:w="2333" w:type="dxa"/>
          </w:tcPr>
          <w:p w:rsidR="00854A92" w:rsidRDefault="009114D3" w:rsidP="0057605C">
            <w:pPr>
              <w:spacing w:line="480" w:lineRule="auto"/>
            </w:pPr>
            <w:r>
              <w:t>2</w:t>
            </w:r>
          </w:p>
        </w:tc>
      </w:tr>
      <w:tr w:rsidR="00854A92" w:rsidTr="00854A92">
        <w:trPr>
          <w:trHeight w:val="503"/>
          <w:jc w:val="center"/>
        </w:trPr>
        <w:tc>
          <w:tcPr>
            <w:tcW w:w="2448" w:type="dxa"/>
          </w:tcPr>
          <w:p w:rsidR="00854A92" w:rsidRDefault="00854A92" w:rsidP="0057605C">
            <w:pPr>
              <w:spacing w:line="480" w:lineRule="auto"/>
            </w:pPr>
            <w:r>
              <w:t>16384</w:t>
            </w:r>
          </w:p>
        </w:tc>
        <w:tc>
          <w:tcPr>
            <w:tcW w:w="2462" w:type="dxa"/>
          </w:tcPr>
          <w:p w:rsidR="00854A92" w:rsidRDefault="00854A92" w:rsidP="0057605C">
            <w:pPr>
              <w:spacing w:line="480" w:lineRule="auto"/>
            </w:pPr>
            <w:r>
              <w:t>1259</w:t>
            </w:r>
          </w:p>
        </w:tc>
        <w:tc>
          <w:tcPr>
            <w:tcW w:w="2333" w:type="dxa"/>
          </w:tcPr>
          <w:p w:rsidR="00854A92" w:rsidRDefault="00755644" w:rsidP="0057605C">
            <w:pPr>
              <w:spacing w:line="480" w:lineRule="auto"/>
            </w:pPr>
            <w:r>
              <w:t>2</w:t>
            </w:r>
          </w:p>
        </w:tc>
        <w:tc>
          <w:tcPr>
            <w:tcW w:w="2333" w:type="dxa"/>
          </w:tcPr>
          <w:p w:rsidR="00854A92" w:rsidRDefault="009114D3" w:rsidP="0057605C">
            <w:pPr>
              <w:spacing w:line="480" w:lineRule="auto"/>
            </w:pPr>
            <w:r>
              <w:t>2</w:t>
            </w:r>
          </w:p>
        </w:tc>
      </w:tr>
    </w:tbl>
    <w:p w:rsidR="00BD62EF" w:rsidRDefault="00CC15E4" w:rsidP="0057605C">
      <w:pPr>
        <w:spacing w:line="480" w:lineRule="auto"/>
      </w:pPr>
      <w:r>
        <w:tab/>
      </w:r>
    </w:p>
    <w:p w:rsidR="006A532D" w:rsidRDefault="007E48FD" w:rsidP="007D0B8A">
      <w:pPr>
        <w:spacing w:line="480" w:lineRule="auto"/>
      </w:pPr>
      <w:r>
        <w:tab/>
      </w:r>
      <w:r w:rsidR="007D0B8A">
        <w:t>As the block size increases the total construction time increases (linearly), and total search time increases (</w:t>
      </w:r>
      <w:r w:rsidR="00976327">
        <w:t>logarithmically</w:t>
      </w:r>
      <w:r w:rsidR="007D0B8A">
        <w:t>). However</w:t>
      </w:r>
      <w:r w:rsidR="004B685D">
        <w:t>,</w:t>
      </w:r>
      <w:r w:rsidR="007D0B8A">
        <w:t xml:space="preserve"> the number of nodes read while searching decreases </w:t>
      </w:r>
      <w:r w:rsidR="007D0B8A">
        <w:lastRenderedPageBreak/>
        <w:t>(logarithmically), the number of nodes written decreases (logarithmically), the height decreases (logarithmically), and the number of nodes read while inserting decreases (logarithmically).</w:t>
      </w:r>
    </w:p>
    <w:p w:rsidR="00115493" w:rsidRDefault="00115493" w:rsidP="007D0B8A">
      <w:pPr>
        <w:spacing w:line="480" w:lineRule="auto"/>
      </w:pPr>
      <w:r>
        <w:tab/>
      </w:r>
      <w:r w:rsidR="001005D4">
        <w:t>All of the block sizes reached their optimal heights exce</w:t>
      </w:r>
      <w:r w:rsidR="004F591B">
        <w:t>pt for block sizes 64</w:t>
      </w:r>
      <w:r w:rsidR="004B685D">
        <w:t xml:space="preserve"> and 6144, because of the split-</w:t>
      </w:r>
      <w:r w:rsidR="004F591B">
        <w:t xml:space="preserve">down </w:t>
      </w:r>
      <w:r w:rsidR="004B685D">
        <w:t xml:space="preserve">method of splitting nodes </w:t>
      </w:r>
      <w:r w:rsidR="004F591B">
        <w:t xml:space="preserve"> and the insertion order of the data.</w:t>
      </w:r>
    </w:p>
    <w:p w:rsidR="00B85B7C" w:rsidRDefault="00FC688D" w:rsidP="004F33AB">
      <w:pPr>
        <w:spacing w:line="480" w:lineRule="auto"/>
      </w:pPr>
      <w:r>
        <w:tab/>
        <w:t>The optimal</w:t>
      </w:r>
      <w:r w:rsidR="0007121F">
        <w:t xml:space="preserve"> block</w:t>
      </w:r>
      <w:r w:rsidR="004F33AB">
        <w:t xml:space="preserve"> size for the B+Tree is 512</w:t>
      </w:r>
      <w:r w:rsidR="004B685D">
        <w:t xml:space="preserve"> B</w:t>
      </w:r>
      <w:r w:rsidR="002B0985">
        <w:t>ytes</w:t>
      </w:r>
      <w:r w:rsidR="004F33AB">
        <w:t>. The 512</w:t>
      </w:r>
      <w:r w:rsidR="004B685D">
        <w:t xml:space="preserve"> B</w:t>
      </w:r>
      <w:r w:rsidR="004D3532">
        <w:t>ytes</w:t>
      </w:r>
      <w:r w:rsidR="004F33AB">
        <w:t xml:space="preserve"> block size</w:t>
      </w:r>
      <w:r w:rsidR="00416671">
        <w:t>'s</w:t>
      </w:r>
      <w:r w:rsidR="004F33AB">
        <w:t xml:space="preserve"> number of nodes </w:t>
      </w:r>
      <w:r w:rsidR="004B685D">
        <w:t xml:space="preserve">read/written while searching/inserting </w:t>
      </w:r>
      <w:r w:rsidR="004F33AB">
        <w:t>and</w:t>
      </w:r>
      <w:r w:rsidR="00416671">
        <w:t xml:space="preserve"> height are</w:t>
      </w:r>
      <w:r w:rsidR="004F33AB">
        <w:t xml:space="preserve"> very close to </w:t>
      </w:r>
      <w:r w:rsidR="00FC5E49">
        <w:t>the rest of the block</w:t>
      </w:r>
      <w:r w:rsidR="004F33AB">
        <w:t xml:space="preserve"> sizes (except for 64 which it is significantly smaller) </w:t>
      </w:r>
      <w:r w:rsidR="00416671">
        <w:t>while</w:t>
      </w:r>
      <w:r w:rsidR="004F33AB">
        <w:t xml:space="preserve"> the res</w:t>
      </w:r>
      <w:r w:rsidR="00231DBE">
        <w:t xml:space="preserve">t of the block sizes also have </w:t>
      </w:r>
      <w:r w:rsidR="004F33AB">
        <w:t>much longer construction and search times.</w:t>
      </w:r>
    </w:p>
    <w:p w:rsidR="003823D4" w:rsidRDefault="00E822C0" w:rsidP="003823D4">
      <w:pPr>
        <w:spacing w:line="480" w:lineRule="auto"/>
      </w:pPr>
      <w:r>
        <w:tab/>
      </w:r>
      <w:r w:rsidR="003823D4">
        <w:t xml:space="preserve">The design tradeoff for this project was between tree search/creation time and hard disk accesses.  </w:t>
      </w:r>
      <w:r w:rsidR="00B40B5D">
        <w:t xml:space="preserve">A block size of 512 seemed to be optimal for </w:t>
      </w:r>
      <w:r w:rsidR="00BD38F9">
        <w:t xml:space="preserve">a cluster size of 4 KB. </w:t>
      </w:r>
      <w:r w:rsidR="00415D54">
        <w:t>Future projects could test the e</w:t>
      </w:r>
      <w:r w:rsidR="00922F87">
        <w:t>ffects of varying cluster sizes</w:t>
      </w:r>
      <w:r w:rsidR="00042685">
        <w:t xml:space="preserve"> on the B+Tree's performance</w:t>
      </w:r>
      <w:r w:rsidR="00922F87">
        <w:t>.</w:t>
      </w:r>
    </w:p>
    <w:p w:rsidR="00B85B7C" w:rsidRDefault="00B85B7C" w:rsidP="0057605C">
      <w:pPr>
        <w:spacing w:line="480" w:lineRule="auto"/>
      </w:pPr>
    </w:p>
    <w:p w:rsidR="00B85B7C" w:rsidRDefault="00B85B7C" w:rsidP="0057605C">
      <w:pPr>
        <w:spacing w:line="480" w:lineRule="auto"/>
      </w:pPr>
    </w:p>
    <w:p w:rsidR="00B85B7C" w:rsidRDefault="00B85B7C" w:rsidP="0057605C">
      <w:pPr>
        <w:spacing w:line="480" w:lineRule="auto"/>
      </w:pPr>
    </w:p>
    <w:p w:rsidR="00B85B7C" w:rsidRDefault="00B85B7C" w:rsidP="0057605C">
      <w:pPr>
        <w:spacing w:line="480" w:lineRule="auto"/>
      </w:pPr>
    </w:p>
    <w:p w:rsidR="00B85B7C" w:rsidRDefault="00B85B7C" w:rsidP="0057605C">
      <w:pPr>
        <w:spacing w:line="480" w:lineRule="auto"/>
      </w:pPr>
    </w:p>
    <w:p w:rsidR="00B85B7C" w:rsidRDefault="00B85B7C" w:rsidP="0057605C">
      <w:pPr>
        <w:spacing w:line="480" w:lineRule="auto"/>
      </w:pPr>
    </w:p>
    <w:p w:rsidR="00B85B7C" w:rsidRDefault="00B85B7C" w:rsidP="0057605C">
      <w:pPr>
        <w:spacing w:line="480" w:lineRule="auto"/>
      </w:pPr>
    </w:p>
    <w:p w:rsidR="00B85B7C" w:rsidRDefault="00B85B7C" w:rsidP="0057605C">
      <w:pPr>
        <w:spacing w:line="480" w:lineRule="auto"/>
      </w:pPr>
    </w:p>
    <w:p w:rsidR="00B85B7C" w:rsidRDefault="00B85B7C" w:rsidP="0057605C">
      <w:pPr>
        <w:spacing w:line="480" w:lineRule="auto"/>
      </w:pPr>
    </w:p>
    <w:p w:rsidR="00B85B7C" w:rsidRDefault="00B85B7C" w:rsidP="0057605C">
      <w:pPr>
        <w:spacing w:line="480" w:lineRule="auto"/>
      </w:pPr>
      <w:r w:rsidRPr="00B85B7C">
        <w:lastRenderedPageBreak/>
        <w:drawing>
          <wp:inline distT="0" distB="0" distL="0" distR="0">
            <wp:extent cx="6076950" cy="3067050"/>
            <wp:effectExtent l="19050" t="0" r="19050" b="0"/>
            <wp:docPr id="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85B7C" w:rsidRDefault="00B85B7C" w:rsidP="0057605C">
      <w:pPr>
        <w:spacing w:line="480" w:lineRule="auto"/>
      </w:pPr>
      <w:r w:rsidRPr="00B85B7C">
        <w:drawing>
          <wp:inline distT="0" distB="0" distL="0" distR="0">
            <wp:extent cx="6162675" cy="3829050"/>
            <wp:effectExtent l="19050" t="0" r="9525" b="0"/>
            <wp:docPr id="4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85B7C" w:rsidRDefault="00B85B7C" w:rsidP="0057605C">
      <w:pPr>
        <w:spacing w:line="480" w:lineRule="auto"/>
      </w:pPr>
      <w:r w:rsidRPr="00B85B7C">
        <w:lastRenderedPageBreak/>
        <w:drawing>
          <wp:inline distT="0" distB="0" distL="0" distR="0">
            <wp:extent cx="5867400" cy="2971800"/>
            <wp:effectExtent l="19050" t="0" r="19050" b="0"/>
            <wp:docPr id="5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85B7C" w:rsidRDefault="00B85B7C" w:rsidP="0057605C">
      <w:pPr>
        <w:spacing w:line="480" w:lineRule="auto"/>
      </w:pPr>
      <w:r w:rsidRPr="00B85B7C">
        <w:drawing>
          <wp:inline distT="0" distB="0" distL="0" distR="0">
            <wp:extent cx="5867400" cy="4171950"/>
            <wp:effectExtent l="19050" t="0" r="19050" b="0"/>
            <wp:docPr id="7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85B7C" w:rsidRDefault="00B85B7C" w:rsidP="0057605C">
      <w:pPr>
        <w:spacing w:line="480" w:lineRule="auto"/>
      </w:pPr>
      <w:r w:rsidRPr="00B85B7C">
        <w:lastRenderedPageBreak/>
        <w:drawing>
          <wp:inline distT="0" distB="0" distL="0" distR="0">
            <wp:extent cx="5791200" cy="3648075"/>
            <wp:effectExtent l="19050" t="0" r="19050" b="0"/>
            <wp:docPr id="6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22676" w:rsidRDefault="00B85B7C" w:rsidP="00873771">
      <w:pPr>
        <w:spacing w:line="480" w:lineRule="auto"/>
      </w:pPr>
      <w:r w:rsidRPr="00B85B7C">
        <w:drawing>
          <wp:inline distT="0" distB="0" distL="0" distR="0">
            <wp:extent cx="5934075" cy="3562350"/>
            <wp:effectExtent l="19050" t="0" r="9525" b="0"/>
            <wp:docPr id="8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71414" w:rsidRDefault="00371414"/>
    <w:sectPr w:rsidR="00371414" w:rsidSect="00371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C7FFE"/>
    <w:rsid w:val="0001552C"/>
    <w:rsid w:val="00042685"/>
    <w:rsid w:val="000702AF"/>
    <w:rsid w:val="0007121F"/>
    <w:rsid w:val="001005D4"/>
    <w:rsid w:val="0011151F"/>
    <w:rsid w:val="00115493"/>
    <w:rsid w:val="00134B7A"/>
    <w:rsid w:val="00194B17"/>
    <w:rsid w:val="001B5D5F"/>
    <w:rsid w:val="001D11F1"/>
    <w:rsid w:val="0020762A"/>
    <w:rsid w:val="00222676"/>
    <w:rsid w:val="00231DBE"/>
    <w:rsid w:val="002641A9"/>
    <w:rsid w:val="002938CD"/>
    <w:rsid w:val="002B0985"/>
    <w:rsid w:val="0031297C"/>
    <w:rsid w:val="00371414"/>
    <w:rsid w:val="003823D4"/>
    <w:rsid w:val="003846B2"/>
    <w:rsid w:val="003A5F77"/>
    <w:rsid w:val="003E7D56"/>
    <w:rsid w:val="00415D54"/>
    <w:rsid w:val="00416671"/>
    <w:rsid w:val="004B685D"/>
    <w:rsid w:val="004D3532"/>
    <w:rsid w:val="004F0580"/>
    <w:rsid w:val="004F33AB"/>
    <w:rsid w:val="004F591B"/>
    <w:rsid w:val="00560064"/>
    <w:rsid w:val="005604E0"/>
    <w:rsid w:val="005634D5"/>
    <w:rsid w:val="0056383B"/>
    <w:rsid w:val="005660FD"/>
    <w:rsid w:val="0057605C"/>
    <w:rsid w:val="005940A3"/>
    <w:rsid w:val="00656611"/>
    <w:rsid w:val="006A532D"/>
    <w:rsid w:val="00755644"/>
    <w:rsid w:val="007A1F1D"/>
    <w:rsid w:val="007D0B8A"/>
    <w:rsid w:val="007E48FD"/>
    <w:rsid w:val="007F40BC"/>
    <w:rsid w:val="00822F1B"/>
    <w:rsid w:val="00854A92"/>
    <w:rsid w:val="00873771"/>
    <w:rsid w:val="009114D3"/>
    <w:rsid w:val="00922F87"/>
    <w:rsid w:val="00954DEB"/>
    <w:rsid w:val="00976327"/>
    <w:rsid w:val="00A177E2"/>
    <w:rsid w:val="00A87179"/>
    <w:rsid w:val="00AB2169"/>
    <w:rsid w:val="00AC7FFE"/>
    <w:rsid w:val="00AF4F58"/>
    <w:rsid w:val="00B02123"/>
    <w:rsid w:val="00B24E9F"/>
    <w:rsid w:val="00B40B5D"/>
    <w:rsid w:val="00B73B1A"/>
    <w:rsid w:val="00B85B7C"/>
    <w:rsid w:val="00BD38F9"/>
    <w:rsid w:val="00BD62EF"/>
    <w:rsid w:val="00C05BDC"/>
    <w:rsid w:val="00C46AAF"/>
    <w:rsid w:val="00C73616"/>
    <w:rsid w:val="00CC15E4"/>
    <w:rsid w:val="00D00BC4"/>
    <w:rsid w:val="00DB07B8"/>
    <w:rsid w:val="00DF440C"/>
    <w:rsid w:val="00E671EC"/>
    <w:rsid w:val="00E822C0"/>
    <w:rsid w:val="00E92BD6"/>
    <w:rsid w:val="00EB0FDD"/>
    <w:rsid w:val="00EC7FAE"/>
    <w:rsid w:val="00EF47CE"/>
    <w:rsid w:val="00F133D6"/>
    <w:rsid w:val="00FA7803"/>
    <w:rsid w:val="00FC5E49"/>
    <w:rsid w:val="00FC6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676"/>
  </w:style>
  <w:style w:type="paragraph" w:styleId="Heading2">
    <w:name w:val="heading 2"/>
    <w:basedOn w:val="Normal"/>
    <w:link w:val="Heading2Char"/>
    <w:semiHidden/>
    <w:unhideWhenUsed/>
    <w:qFormat/>
    <w:rsid w:val="00222676"/>
    <w:pPr>
      <w:spacing w:before="100" w:beforeAutospacing="1" w:after="100" w:afterAutospacing="1" w:line="240" w:lineRule="auto"/>
      <w:outlineLvl w:val="1"/>
    </w:pPr>
    <w:rPr>
      <w:rFonts w:ascii="Arial Unicode MS" w:eastAsia="Arial Unicode MS" w:hAnsi="Arial Unicode MS" w:cs="Arial Unicode MS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222676"/>
    <w:rPr>
      <w:rFonts w:ascii="Arial Unicode MS" w:eastAsia="Arial Unicode MS" w:hAnsi="Arial Unicode MS" w:cs="Arial Unicode MS"/>
      <w:b/>
      <w:bCs/>
      <w:sz w:val="36"/>
      <w:szCs w:val="36"/>
      <w:lang w:eastAsia="en-US"/>
    </w:rPr>
  </w:style>
  <w:style w:type="table" w:styleId="TableGrid">
    <w:name w:val="Table Grid"/>
    <w:basedOn w:val="TableNormal"/>
    <w:uiPriority w:val="59"/>
    <w:rsid w:val="007F40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24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arry\Desktop\FinalOutpu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arry\Desktop\FinalOutpu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arry\Desktop\FinalOutpu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arry\Desktop\FinalOutpu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arry\Desktop\FinalOutpu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arry\Desktop\FinalOutpu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Number of Nodes Read</a:t>
            </a:r>
            <a:r>
              <a:rPr lang="en-US" baseline="0"/>
              <a:t> While Searching vs. Blocksize</a:t>
            </a:r>
            <a:endParaRPr lang="en-US"/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FinalOutput!$G$1</c:f>
              <c:strCache>
                <c:ptCount val="1"/>
                <c:pt idx="0">
                  <c:v> number of nodes read while searching</c:v>
                </c:pt>
              </c:strCache>
            </c:strRef>
          </c:tx>
          <c:spPr>
            <a:ln w="28575">
              <a:noFill/>
            </a:ln>
          </c:spPr>
          <c:xVal>
            <c:numRef>
              <c:f>FinalOutput!$A$2:$A$10</c:f>
              <c:numCache>
                <c:formatCode>General</c:formatCode>
                <c:ptCount val="9"/>
                <c:pt idx="0">
                  <c:v>64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3072</c:v>
                </c:pt>
                <c:pt idx="5">
                  <c:v>4096</c:v>
                </c:pt>
                <c:pt idx="6">
                  <c:v>6144</c:v>
                </c:pt>
                <c:pt idx="7">
                  <c:v>8192</c:v>
                </c:pt>
                <c:pt idx="8">
                  <c:v>16384</c:v>
                </c:pt>
              </c:numCache>
            </c:numRef>
          </c:xVal>
          <c:yVal>
            <c:numRef>
              <c:f>FinalOutput!$G$2:$G$10</c:f>
              <c:numCache>
                <c:formatCode>General</c:formatCode>
                <c:ptCount val="9"/>
                <c:pt idx="0">
                  <c:v>2200000</c:v>
                </c:pt>
                <c:pt idx="1">
                  <c:v>800000</c:v>
                </c:pt>
                <c:pt idx="2">
                  <c:v>600000</c:v>
                </c:pt>
                <c:pt idx="3">
                  <c:v>600000</c:v>
                </c:pt>
                <c:pt idx="4">
                  <c:v>600000</c:v>
                </c:pt>
                <c:pt idx="5">
                  <c:v>600000</c:v>
                </c:pt>
                <c:pt idx="6">
                  <c:v>600000</c:v>
                </c:pt>
                <c:pt idx="7">
                  <c:v>400000</c:v>
                </c:pt>
                <c:pt idx="8">
                  <c:v>400000</c:v>
                </c:pt>
              </c:numCache>
            </c:numRef>
          </c:yVal>
        </c:ser>
        <c:axId val="66111744"/>
        <c:axId val="79368192"/>
      </c:scatterChart>
      <c:valAx>
        <c:axId val="6611174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Blocksize</a:t>
                </a:r>
              </a:p>
            </c:rich>
          </c:tx>
        </c:title>
        <c:numFmt formatCode="General" sourceLinked="1"/>
        <c:majorTickMark val="in"/>
        <c:tickLblPos val="nextTo"/>
        <c:crossAx val="79368192"/>
        <c:crosses val="autoZero"/>
        <c:crossBetween val="midCat"/>
        <c:majorUnit val="2500"/>
        <c:minorUnit val="100"/>
      </c:valAx>
      <c:valAx>
        <c:axId val="7936819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Node of Nodes Read While Searching</a:t>
                </a:r>
              </a:p>
            </c:rich>
          </c:tx>
          <c:layout>
            <c:manualLayout>
              <c:xMode val="edge"/>
              <c:yMode val="edge"/>
              <c:x val="3.0555555555555575E-2"/>
              <c:y val="0.11598388743073783"/>
            </c:manualLayout>
          </c:layout>
        </c:title>
        <c:numFmt formatCode="General" sourceLinked="1"/>
        <c:majorTickMark val="in"/>
        <c:tickLblPos val="nextTo"/>
        <c:crossAx val="66111744"/>
        <c:crosses val="autoZero"/>
        <c:crossBetween val="midCat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Number of Nodes</a:t>
            </a:r>
            <a:r>
              <a:rPr lang="en-US" baseline="0"/>
              <a:t> Written vs. Blocksize</a:t>
            </a:r>
            <a:endParaRPr lang="en-US"/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FinalOutput!$E$1</c:f>
              <c:strCache>
                <c:ptCount val="1"/>
                <c:pt idx="0">
                  <c:v> num of nodes written</c:v>
                </c:pt>
              </c:strCache>
            </c:strRef>
          </c:tx>
          <c:spPr>
            <a:ln w="28575">
              <a:noFill/>
            </a:ln>
          </c:spPr>
          <c:xVal>
            <c:numRef>
              <c:f>FinalOutput!$A$2:$A$10</c:f>
              <c:numCache>
                <c:formatCode>General</c:formatCode>
                <c:ptCount val="9"/>
                <c:pt idx="0">
                  <c:v>64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3072</c:v>
                </c:pt>
                <c:pt idx="5">
                  <c:v>4096</c:v>
                </c:pt>
                <c:pt idx="6">
                  <c:v>6144</c:v>
                </c:pt>
                <c:pt idx="7">
                  <c:v>8192</c:v>
                </c:pt>
                <c:pt idx="8">
                  <c:v>16384</c:v>
                </c:pt>
              </c:numCache>
            </c:numRef>
          </c:xVal>
          <c:yVal>
            <c:numRef>
              <c:f>FinalOutput!$E$2:$E$10</c:f>
              <c:numCache>
                <c:formatCode>General</c:formatCode>
                <c:ptCount val="9"/>
                <c:pt idx="0">
                  <c:v>502940</c:v>
                </c:pt>
                <c:pt idx="1">
                  <c:v>223340</c:v>
                </c:pt>
                <c:pt idx="2">
                  <c:v>211244</c:v>
                </c:pt>
                <c:pt idx="3">
                  <c:v>205622</c:v>
                </c:pt>
                <c:pt idx="4">
                  <c:v>203477</c:v>
                </c:pt>
                <c:pt idx="5">
                  <c:v>202955</c:v>
                </c:pt>
                <c:pt idx="6">
                  <c:v>201590</c:v>
                </c:pt>
                <c:pt idx="7">
                  <c:v>201482</c:v>
                </c:pt>
                <c:pt idx="8">
                  <c:v>200765</c:v>
                </c:pt>
              </c:numCache>
            </c:numRef>
          </c:yVal>
        </c:ser>
        <c:axId val="81877632"/>
        <c:axId val="82390400"/>
      </c:scatterChart>
      <c:valAx>
        <c:axId val="8187763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Blocksize</a:t>
                </a:r>
              </a:p>
            </c:rich>
          </c:tx>
        </c:title>
        <c:numFmt formatCode="General" sourceLinked="1"/>
        <c:tickLblPos val="nextTo"/>
        <c:crossAx val="82390400"/>
        <c:crosses val="autoZero"/>
        <c:crossBetween val="midCat"/>
        <c:majorUnit val="2500"/>
        <c:minorUnit val="100"/>
      </c:valAx>
      <c:valAx>
        <c:axId val="8239040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Number</a:t>
                </a:r>
                <a:r>
                  <a:rPr lang="en-US" baseline="0"/>
                  <a:t> of Nodes Writen</a:t>
                </a:r>
                <a:endParaRPr lang="en-US"/>
              </a:p>
            </c:rich>
          </c:tx>
        </c:title>
        <c:numFmt formatCode="General" sourceLinked="1"/>
        <c:tickLblPos val="nextTo"/>
        <c:crossAx val="81877632"/>
        <c:crosses val="autoZero"/>
        <c:crossBetween val="midCat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Total Construction</a:t>
            </a:r>
            <a:r>
              <a:rPr lang="en-US" baseline="0"/>
              <a:t> Time vs. Blocksize</a:t>
            </a:r>
            <a:endParaRPr lang="en-US"/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FinalOutput!$B$1</c:f>
              <c:strCache>
                <c:ptCount val="1"/>
                <c:pt idx="0">
                  <c:v> total construction time</c:v>
                </c:pt>
              </c:strCache>
            </c:strRef>
          </c:tx>
          <c:spPr>
            <a:ln w="28575">
              <a:noFill/>
            </a:ln>
          </c:spPr>
          <c:xVal>
            <c:numRef>
              <c:f>FinalOutput!$A$2:$A$10</c:f>
              <c:numCache>
                <c:formatCode>General</c:formatCode>
                <c:ptCount val="9"/>
                <c:pt idx="0">
                  <c:v>64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3072</c:v>
                </c:pt>
                <c:pt idx="5">
                  <c:v>4096</c:v>
                </c:pt>
                <c:pt idx="6">
                  <c:v>6144</c:v>
                </c:pt>
                <c:pt idx="7">
                  <c:v>8192</c:v>
                </c:pt>
                <c:pt idx="8">
                  <c:v>16384</c:v>
                </c:pt>
              </c:numCache>
            </c:numRef>
          </c:xVal>
          <c:yVal>
            <c:numRef>
              <c:f>FinalOutput!$B$2:$B$10</c:f>
              <c:numCache>
                <c:formatCode>General</c:formatCode>
                <c:ptCount val="9"/>
                <c:pt idx="0">
                  <c:v>97063</c:v>
                </c:pt>
                <c:pt idx="1">
                  <c:v>108935</c:v>
                </c:pt>
                <c:pt idx="2">
                  <c:v>160447</c:v>
                </c:pt>
                <c:pt idx="3">
                  <c:v>249788</c:v>
                </c:pt>
                <c:pt idx="4">
                  <c:v>338366</c:v>
                </c:pt>
                <c:pt idx="5">
                  <c:v>437161</c:v>
                </c:pt>
                <c:pt idx="6">
                  <c:v>595285</c:v>
                </c:pt>
                <c:pt idx="7">
                  <c:v>726496</c:v>
                </c:pt>
                <c:pt idx="8">
                  <c:v>1202253</c:v>
                </c:pt>
              </c:numCache>
            </c:numRef>
          </c:yVal>
        </c:ser>
        <c:axId val="86116224"/>
        <c:axId val="86164992"/>
      </c:scatterChart>
      <c:valAx>
        <c:axId val="8611622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Blocksize</a:t>
                </a:r>
              </a:p>
            </c:rich>
          </c:tx>
        </c:title>
        <c:numFmt formatCode="General" sourceLinked="1"/>
        <c:tickLblPos val="nextTo"/>
        <c:crossAx val="86164992"/>
        <c:crosses val="autoZero"/>
        <c:crossBetween val="midCat"/>
        <c:majorUnit val="2500"/>
        <c:minorUnit val="100"/>
      </c:valAx>
      <c:valAx>
        <c:axId val="8616499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Total Construction Time</a:t>
                </a:r>
              </a:p>
            </c:rich>
          </c:tx>
        </c:title>
        <c:numFmt formatCode="General" sourceLinked="1"/>
        <c:tickLblPos val="nextTo"/>
        <c:crossAx val="86116224"/>
        <c:crosses val="autoZero"/>
        <c:crossBetween val="midCat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 Height vs.</a:t>
            </a:r>
            <a:r>
              <a:rPr lang="en-US" baseline="0"/>
              <a:t> Blocksize</a:t>
            </a:r>
            <a:endParaRPr lang="en-US"/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FinalOutput!$F$1</c:f>
              <c:strCache>
                <c:ptCount val="1"/>
                <c:pt idx="0">
                  <c:v> height of b-tree</c:v>
                </c:pt>
              </c:strCache>
            </c:strRef>
          </c:tx>
          <c:spPr>
            <a:ln w="28575">
              <a:noFill/>
            </a:ln>
          </c:spPr>
          <c:xVal>
            <c:numRef>
              <c:f>FinalOutput!$A$2:$A$10</c:f>
              <c:numCache>
                <c:formatCode>General</c:formatCode>
                <c:ptCount val="9"/>
                <c:pt idx="0">
                  <c:v>64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3072</c:v>
                </c:pt>
                <c:pt idx="5">
                  <c:v>4096</c:v>
                </c:pt>
                <c:pt idx="6">
                  <c:v>6144</c:v>
                </c:pt>
                <c:pt idx="7">
                  <c:v>8192</c:v>
                </c:pt>
                <c:pt idx="8">
                  <c:v>16384</c:v>
                </c:pt>
              </c:numCache>
            </c:numRef>
          </c:xVal>
          <c:yVal>
            <c:numRef>
              <c:f>FinalOutput!$F$2:$F$10</c:f>
              <c:numCache>
                <c:formatCode>General</c:formatCode>
                <c:ptCount val="9"/>
                <c:pt idx="0">
                  <c:v>11</c:v>
                </c:pt>
                <c:pt idx="1">
                  <c:v>4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2</c:v>
                </c:pt>
                <c:pt idx="8">
                  <c:v>2</c:v>
                </c:pt>
              </c:numCache>
            </c:numRef>
          </c:yVal>
        </c:ser>
        <c:axId val="92745088"/>
        <c:axId val="93061888"/>
      </c:scatterChart>
      <c:valAx>
        <c:axId val="9274508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Blocksize</a:t>
                </a:r>
              </a:p>
            </c:rich>
          </c:tx>
        </c:title>
        <c:numFmt formatCode="General" sourceLinked="1"/>
        <c:tickLblPos val="nextTo"/>
        <c:crossAx val="93061888"/>
        <c:crosses val="autoZero"/>
        <c:crossBetween val="midCat"/>
        <c:majorUnit val="2500"/>
        <c:minorUnit val="100"/>
      </c:valAx>
      <c:valAx>
        <c:axId val="9306188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Height</a:t>
                </a:r>
              </a:p>
            </c:rich>
          </c:tx>
        </c:title>
        <c:numFmt formatCode="General" sourceLinked="1"/>
        <c:tickLblPos val="nextTo"/>
        <c:crossAx val="92745088"/>
        <c:crosses val="autoZero"/>
        <c:crossBetween val="midCat"/>
      </c:valAx>
    </c:plotArea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 Total Search</a:t>
            </a:r>
            <a:r>
              <a:rPr lang="en-US" baseline="0"/>
              <a:t> Time vs Blocksize</a:t>
            </a:r>
            <a:endParaRPr lang="en-US"/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FinalOutput!$C$1</c:f>
              <c:strCache>
                <c:ptCount val="1"/>
                <c:pt idx="0">
                  <c:v> total search time</c:v>
                </c:pt>
              </c:strCache>
            </c:strRef>
          </c:tx>
          <c:spPr>
            <a:ln w="28575">
              <a:noFill/>
            </a:ln>
          </c:spPr>
          <c:dLbls>
            <c:delete val="1"/>
          </c:dLbls>
          <c:xVal>
            <c:numRef>
              <c:f>FinalOutput!$A$2:$A$10</c:f>
              <c:numCache>
                <c:formatCode>General</c:formatCode>
                <c:ptCount val="9"/>
                <c:pt idx="0">
                  <c:v>64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3072</c:v>
                </c:pt>
                <c:pt idx="5">
                  <c:v>4096</c:v>
                </c:pt>
                <c:pt idx="6">
                  <c:v>6144</c:v>
                </c:pt>
                <c:pt idx="7">
                  <c:v>8192</c:v>
                </c:pt>
                <c:pt idx="8">
                  <c:v>16384</c:v>
                </c:pt>
              </c:numCache>
            </c:numRef>
          </c:xVal>
          <c:yVal>
            <c:numRef>
              <c:f>FinalOutput!$C$2:$C$10</c:f>
              <c:numCache>
                <c:formatCode>General</c:formatCode>
                <c:ptCount val="9"/>
                <c:pt idx="0">
                  <c:v>72229</c:v>
                </c:pt>
                <c:pt idx="1">
                  <c:v>81807</c:v>
                </c:pt>
                <c:pt idx="2">
                  <c:v>127516</c:v>
                </c:pt>
                <c:pt idx="3">
                  <c:v>172335</c:v>
                </c:pt>
                <c:pt idx="4">
                  <c:v>230039</c:v>
                </c:pt>
                <c:pt idx="5">
                  <c:v>310161</c:v>
                </c:pt>
                <c:pt idx="6">
                  <c:v>423605</c:v>
                </c:pt>
                <c:pt idx="7">
                  <c:v>614644</c:v>
                </c:pt>
                <c:pt idx="8">
                  <c:v>724500</c:v>
                </c:pt>
              </c:numCache>
            </c:numRef>
          </c:yVal>
        </c:ser>
        <c:dLbls>
          <c:showVal val="1"/>
        </c:dLbls>
        <c:axId val="93325568"/>
        <c:axId val="93414528"/>
      </c:scatterChart>
      <c:valAx>
        <c:axId val="9332556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Blocksize</a:t>
                </a:r>
              </a:p>
            </c:rich>
          </c:tx>
        </c:title>
        <c:numFmt formatCode="General" sourceLinked="1"/>
        <c:tickLblPos val="nextTo"/>
        <c:crossAx val="93414528"/>
        <c:crosses val="autoZero"/>
        <c:crossBetween val="midCat"/>
        <c:majorUnit val="2500"/>
        <c:minorUnit val="100"/>
      </c:valAx>
      <c:valAx>
        <c:axId val="9341452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Total Search Time</a:t>
                </a:r>
              </a:p>
            </c:rich>
          </c:tx>
        </c:title>
        <c:numFmt formatCode="General" sourceLinked="1"/>
        <c:tickLblPos val="nextTo"/>
        <c:crossAx val="93325568"/>
        <c:crosses val="autoZero"/>
        <c:crossBetween val="midCat"/>
      </c:valAx>
    </c:plotArea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Number of Nodes</a:t>
            </a:r>
            <a:r>
              <a:rPr lang="en-US" baseline="0"/>
              <a:t> Read vs. Blocksize</a:t>
            </a:r>
            <a:endParaRPr lang="en-US"/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FinalOutput!$D$1</c:f>
              <c:strCache>
                <c:ptCount val="1"/>
                <c:pt idx="0">
                  <c:v> num of nodes read</c:v>
                </c:pt>
              </c:strCache>
            </c:strRef>
          </c:tx>
          <c:spPr>
            <a:ln w="28575">
              <a:noFill/>
            </a:ln>
          </c:spPr>
          <c:xVal>
            <c:numRef>
              <c:f>FinalOutput!$A$2:$A$10</c:f>
              <c:numCache>
                <c:formatCode>General</c:formatCode>
                <c:ptCount val="9"/>
                <c:pt idx="0">
                  <c:v>64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3072</c:v>
                </c:pt>
                <c:pt idx="5">
                  <c:v>4096</c:v>
                </c:pt>
                <c:pt idx="6">
                  <c:v>6144</c:v>
                </c:pt>
                <c:pt idx="7">
                  <c:v>8192</c:v>
                </c:pt>
                <c:pt idx="8">
                  <c:v>16384</c:v>
                </c:pt>
              </c:numCache>
            </c:numRef>
          </c:xVal>
          <c:yVal>
            <c:numRef>
              <c:f>FinalOutput!$D$2:$D$10</c:f>
              <c:numCache>
                <c:formatCode>General</c:formatCode>
                <c:ptCount val="9"/>
                <c:pt idx="0">
                  <c:v>2082231</c:v>
                </c:pt>
                <c:pt idx="1">
                  <c:v>770731</c:v>
                </c:pt>
                <c:pt idx="2">
                  <c:v>595671</c:v>
                </c:pt>
                <c:pt idx="3">
                  <c:v>582131</c:v>
                </c:pt>
                <c:pt idx="4">
                  <c:v>564638</c:v>
                </c:pt>
                <c:pt idx="5">
                  <c:v>527800</c:v>
                </c:pt>
                <c:pt idx="6">
                  <c:v>463805</c:v>
                </c:pt>
                <c:pt idx="7">
                  <c:v>399370</c:v>
                </c:pt>
                <c:pt idx="8">
                  <c:v>398740</c:v>
                </c:pt>
              </c:numCache>
            </c:numRef>
          </c:yVal>
        </c:ser>
        <c:axId val="97203328"/>
        <c:axId val="97220480"/>
      </c:scatterChart>
      <c:valAx>
        <c:axId val="9720332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BlockSize</a:t>
                </a:r>
              </a:p>
            </c:rich>
          </c:tx>
        </c:title>
        <c:numFmt formatCode="General" sourceLinked="1"/>
        <c:tickLblPos val="nextTo"/>
        <c:crossAx val="97220480"/>
        <c:crosses val="autoZero"/>
        <c:crossBetween val="midCat"/>
        <c:majorUnit val="2500"/>
        <c:minorUnit val="100"/>
      </c:valAx>
      <c:valAx>
        <c:axId val="9722048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Blocksize</a:t>
                </a:r>
              </a:p>
            </c:rich>
          </c:tx>
        </c:title>
        <c:numFmt formatCode="General" sourceLinked="1"/>
        <c:tickLblPos val="nextTo"/>
        <c:crossAx val="97203328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</dc:creator>
  <cp:lastModifiedBy>Harry</cp:lastModifiedBy>
  <cp:revision>81</cp:revision>
  <dcterms:created xsi:type="dcterms:W3CDTF">2010-04-21T01:34:00Z</dcterms:created>
  <dcterms:modified xsi:type="dcterms:W3CDTF">2010-04-21T03:40:00Z</dcterms:modified>
</cp:coreProperties>
</file>