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75d5d"/>
          <w:sz w:val="72"/>
          <w:szCs w:val="72"/>
        </w:rPr>
      </w:pPr>
      <w:bookmarkStart w:colFirst="0" w:colLast="0" w:name="_hhevn0icya3z" w:id="0"/>
      <w:bookmarkEnd w:id="0"/>
      <w:r w:rsidDel="00000000" w:rsidR="00000000" w:rsidRPr="00000000">
        <w:rPr>
          <w:rtl w:val="0"/>
        </w:rPr>
        <w:t xml:space="preserve">Team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</w:rPr>
      </w:pPr>
      <w:bookmarkStart w:colFirst="0" w:colLast="0" w:name="_6bc6e5a12ww9" w:id="1"/>
      <w:bookmarkEnd w:id="1"/>
      <w:r w:rsidDel="00000000" w:rsidR="00000000" w:rsidRPr="00000000">
        <w:rPr>
          <w:rtl w:val="0"/>
        </w:rPr>
        <w:t xml:space="preserve">10</w:t>
      </w:r>
      <w:r w:rsidDel="00000000" w:rsidR="00000000" w:rsidRPr="00000000">
        <w:rPr>
          <w:rtl w:val="0"/>
        </w:rPr>
        <w:t xml:space="preserve"> OCTOBER 2022 </w:t>
      </w:r>
      <w:r w:rsidDel="00000000" w:rsidR="00000000" w:rsidRPr="00000000">
        <w:rPr>
          <w:b w:val="0"/>
          <w:rtl w:val="0"/>
        </w:rPr>
        <w:t xml:space="preserve">/ 11:00 AM / CONFERENCE 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d7c6siica7vj" w:id="2"/>
      <w:bookmarkEnd w:id="2"/>
      <w:r w:rsidDel="00000000" w:rsidR="00000000" w:rsidRPr="00000000">
        <w:rPr>
          <w:rtl w:val="0"/>
        </w:rPr>
        <w:t xml:space="preserve">Attendees 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James (CEO)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Olivia (CFO)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Daniel (CTO)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John (Strategy Director)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Alex (Marketing Director)</w:t>
      </w:r>
    </w:p>
    <w:p w:rsidR="00000000" w:rsidDel="00000000" w:rsidP="00000000" w:rsidRDefault="00000000" w:rsidRPr="00000000" w14:paraId="00000009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x9u4mwuq9wu" w:id="3"/>
      <w:bookmarkEnd w:id="3"/>
      <w:r w:rsidDel="00000000" w:rsidR="00000000" w:rsidRPr="00000000">
        <w:rPr>
          <w:rtl w:val="0"/>
        </w:rPr>
        <w:t xml:space="preserve">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Financial Performance Review for Last Quarter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Customer Feedback Implementation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/>
        <w:ind w:left="720" w:hanging="360"/>
      </w:pPr>
      <w:r w:rsidDel="00000000" w:rsidR="00000000" w:rsidRPr="00000000">
        <w:rPr>
          <w:rtl w:val="0"/>
        </w:rPr>
        <w:t xml:space="preserve">Marketing Strategy Refinement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Exploration of Collaborations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r90sd7kum9rr" w:id="4"/>
      <w:bookmarkEnd w:id="4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board acknowledged the impressive financial performance, attributing growth to the company's innovative approach and user-centric platform. The emphasis on incorporating direct customer feedback showcases FinNest's commitment to addressing users' evolving needs. The exploration of collaborations, especially in emerging areas like robo-advisory and blockchain, demonstrates FinNest's forward-looking approach, although careful consideration will be needed to ensure alignment with the company's core values and objectives.</w:t>
      </w:r>
    </w:p>
    <w:p w:rsidR="00000000" w:rsidDel="00000000" w:rsidP="00000000" w:rsidRDefault="00000000" w:rsidRPr="00000000" w14:paraId="00000010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28k6emdbgnv" w:id="5"/>
      <w:bookmarkEnd w:id="5"/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w8r2wj8xscvd" w:id="6"/>
      <w:bookmarkEnd w:id="6"/>
      <w:r w:rsidDel="00000000" w:rsidR="00000000" w:rsidRPr="00000000">
        <w:rPr>
          <w:rtl w:val="0"/>
        </w:rPr>
        <w:t xml:space="preserve">Financial Performance Review for Last Quarter</w:t>
      </w:r>
    </w:p>
    <w:p w:rsidR="00000000" w:rsidDel="00000000" w:rsidP="00000000" w:rsidRDefault="00000000" w:rsidRPr="00000000" w14:paraId="0000001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Acknowledged the significant growth in user acquisition and revenue.</w:t>
      </w:r>
    </w:p>
    <w:p w:rsidR="00000000" w:rsidDel="00000000" w:rsidP="00000000" w:rsidRDefault="00000000" w:rsidRPr="00000000" w14:paraId="00000013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Decision: Allocate more resources to enhance platform scalability and security.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u33r62j6mj15" w:id="7"/>
      <w:bookmarkEnd w:id="7"/>
      <w:r w:rsidDel="00000000" w:rsidR="00000000" w:rsidRPr="00000000">
        <w:rPr>
          <w:rtl w:val="0"/>
        </w:rPr>
        <w:t xml:space="preserve">Customer Feedback Implementation</w:t>
      </w:r>
    </w:p>
    <w:p w:rsidR="00000000" w:rsidDel="00000000" w:rsidP="00000000" w:rsidRDefault="00000000" w:rsidRPr="00000000" w14:paraId="00000015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Noted high demand for advanced budgeting tools and customizable spending categories.</w:t>
      </w:r>
    </w:p>
    <w:p w:rsidR="00000000" w:rsidDel="00000000" w:rsidP="00000000" w:rsidRDefault="00000000" w:rsidRPr="00000000" w14:paraId="00000016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Decision: Implement the requested features to improve user experience and satisfaction.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eejuvjkx4ucy" w:id="8"/>
      <w:bookmarkEnd w:id="8"/>
      <w:r w:rsidDel="00000000" w:rsidR="00000000" w:rsidRPr="00000000">
        <w:rPr>
          <w:rtl w:val="0"/>
        </w:rPr>
        <w:t xml:space="preserve">Marketing Strategy Refinement</w:t>
      </w:r>
    </w:p>
    <w:p w:rsidR="00000000" w:rsidDel="00000000" w:rsidP="00000000" w:rsidRDefault="00000000" w:rsidRPr="00000000" w14:paraId="00000018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Reviewed market trends and competitor actions.</w:t>
      </w:r>
    </w:p>
    <w:p w:rsidR="00000000" w:rsidDel="00000000" w:rsidP="00000000" w:rsidRDefault="00000000" w:rsidRPr="00000000" w14:paraId="00000019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Decision: Adjust our strategy to target specific niches, ensuring alignment with our mission to provide tailored solutions.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hwm2wnkhtdj" w:id="9"/>
      <w:bookmarkEnd w:id="9"/>
      <w:r w:rsidDel="00000000" w:rsidR="00000000" w:rsidRPr="00000000">
        <w:rPr>
          <w:rtl w:val="0"/>
        </w:rPr>
        <w:t xml:space="preserve">Exploration of Collaborations</w:t>
      </w:r>
    </w:p>
    <w:p w:rsidR="00000000" w:rsidDel="00000000" w:rsidP="00000000" w:rsidRDefault="00000000" w:rsidRPr="00000000" w14:paraId="0000001B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Discussed potential alliances with fintech companies in robo-advisory and blockchain areas.</w:t>
      </w:r>
    </w:p>
    <w:p w:rsidR="00000000" w:rsidDel="00000000" w:rsidP="00000000" w:rsidRDefault="00000000" w:rsidRPr="00000000" w14:paraId="0000001C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Decision: To identify and evaluate potential partners based on technology, market fit, and alignment with our core values.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pqv95n650218" w:id="10"/>
      <w:bookmarkEnd w:id="10"/>
      <w:r w:rsidDel="00000000" w:rsidR="00000000" w:rsidRPr="00000000">
        <w:rPr>
          <w:rtl w:val="0"/>
        </w:rPr>
        <w:t xml:space="preserve">Action Items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Tech Team (Daniel and Sarah)</w:t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Develop and integrate new budgeting tools and spending categories into the existing platform.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Marketing Team (Alex)</w:t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Redesign marketing campaigns to reflect the refined strategy, focusing on specific user segments.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Strategy Team (John)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Research and identify fintech partners for potential collaborations. Evaluate their offerings, market position, and synergy with FinNest.</w:t>
      </w:r>
    </w:p>
    <w:p w:rsidR="00000000" w:rsidDel="00000000" w:rsidP="00000000" w:rsidRDefault="00000000" w:rsidRPr="00000000" w14:paraId="0000002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quozmyn3gny" w:id="11"/>
      <w:bookmarkEnd w:id="11"/>
      <w:r w:rsidDel="00000000" w:rsidR="00000000" w:rsidRPr="00000000">
        <w:rPr>
          <w:rtl w:val="0"/>
        </w:rPr>
        <w:t xml:space="preserve">Next Meeting Agenda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N/A</w:t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color w:val="b7b7b7"/>
        <w:sz w:val="12"/>
        <w:szCs w:val="12"/>
      </w:rPr>
    </w:pPr>
    <w:r w:rsidDel="00000000" w:rsidR="00000000" w:rsidRPr="00000000">
      <w:rPr>
        <w:rtl w:val="0"/>
      </w:rPr>
    </w:r>
  </w:p>
  <w:tbl>
    <w:tblPr>
      <w:tblStyle w:val="Table1"/>
      <w:tblW w:w="12660.0" w:type="dxa"/>
      <w:jc w:val="left"/>
      <w:tblInd w:w="-1875.0" w:type="dxa"/>
      <w:tblLayout w:type="fixed"/>
      <w:tblLook w:val="0600"/>
    </w:tblPr>
    <w:tblGrid>
      <w:gridCol w:w="4365"/>
      <w:gridCol w:w="4710"/>
      <w:gridCol w:w="3585"/>
      <w:tblGridChange w:id="0">
        <w:tblGrid>
          <w:gridCol w:w="4365"/>
          <w:gridCol w:w="4710"/>
          <w:gridCol w:w="3585"/>
        </w:tblGrid>
      </w:tblGridChange>
    </w:tblGrid>
    <w:tr>
      <w:trPr>
        <w:cantSplit w:val="0"/>
        <w:trHeight w:val="900" w:hRule="atLeast"/>
        <w:tblHeader w:val="0"/>
      </w:trPr>
      <w:tc>
        <w:tcPr>
          <w:gridSpan w:val="2"/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7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1710" w:right="0" w:firstLine="0"/>
            <w:rPr>
              <w:color w:val="ffffff"/>
              <w:sz w:val="20"/>
              <w:szCs w:val="20"/>
            </w:rPr>
          </w:pPr>
          <w:bookmarkStart w:colFirst="0" w:colLast="0" w:name="_5j58lbuh52rf" w:id="12"/>
          <w:bookmarkEnd w:id="12"/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75d5d" w:space="0" w:sz="8" w:val="single"/>
            <w:left w:color="f75d5d" w:space="0" w:sz="8" w:val="single"/>
            <w:bottom w:color="f75d5d" w:space="0" w:sz="8" w:val="single"/>
            <w:right w:color="f75d5d" w:space="0" w:sz="8" w:val="single"/>
          </w:tcBorders>
          <w:shd w:fill="f75d5d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29">
          <w:pPr>
            <w:pStyle w:val="Subtitle"/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b w:val="1"/>
              <w:color w:val="ffffff"/>
              <w:sz w:val="20"/>
              <w:szCs w:val="20"/>
            </w:rPr>
          </w:pPr>
          <w:bookmarkStart w:colFirst="0" w:colLast="0" w:name="_f5jbq7ljyseu" w:id="13"/>
          <w:bookmarkEnd w:id="13"/>
          <w:r w:rsidDel="00000000" w:rsidR="00000000" w:rsidRPr="00000000">
            <w:rPr>
              <w:b w:val="1"/>
              <w:color w:val="ffffff"/>
              <w:sz w:val="20"/>
              <w:szCs w:val="20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A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ind w:left="0" w:right="0" w:firstLine="0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666666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pageBreakBefore w:val="0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