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621" w:rsidRDefault="006054B6">
      <w:pPr>
        <w:rPr>
          <w:sz w:val="32"/>
          <w:szCs w:val="32"/>
        </w:rPr>
      </w:pPr>
      <w:r>
        <w:rPr>
          <w:sz w:val="32"/>
          <w:szCs w:val="32"/>
        </w:rPr>
        <w:t xml:space="preserve">Roman </w:t>
      </w:r>
      <w:r w:rsidR="00AC3149">
        <w:rPr>
          <w:sz w:val="32"/>
          <w:szCs w:val="32"/>
        </w:rPr>
        <w:t>numeral</w:t>
      </w:r>
      <w:r>
        <w:rPr>
          <w:sz w:val="32"/>
          <w:szCs w:val="32"/>
        </w:rPr>
        <w:t xml:space="preserve"> to Arabic Converter</w:t>
      </w:r>
    </w:p>
    <w:p w:rsidR="006054B6" w:rsidRDefault="006054B6">
      <w:pPr>
        <w:rPr>
          <w:sz w:val="32"/>
          <w:szCs w:val="32"/>
        </w:rPr>
      </w:pPr>
      <w:r>
        <w:rPr>
          <w:noProof/>
          <w:sz w:val="32"/>
          <w:szCs w:val="32"/>
        </w:rPr>
        <mc:AlternateContent>
          <mc:Choice Requires="wps">
            <w:drawing>
              <wp:anchor distT="0" distB="0" distL="114300" distR="114300" simplePos="0" relativeHeight="251659264" behindDoc="0" locked="0" layoutInCell="1" allowOverlap="1" wp14:anchorId="232D7382" wp14:editId="21B50357">
                <wp:simplePos x="0" y="0"/>
                <wp:positionH relativeFrom="column">
                  <wp:posOffset>-1258214</wp:posOffset>
                </wp:positionH>
                <wp:positionV relativeFrom="paragraph">
                  <wp:posOffset>709320</wp:posOffset>
                </wp:positionV>
                <wp:extent cx="8756446" cy="0"/>
                <wp:effectExtent l="0" t="0" r="26035" b="19050"/>
                <wp:wrapNone/>
                <wp:docPr id="1" name="Straight Connector 1"/>
                <wp:cNvGraphicFramePr/>
                <a:graphic xmlns:a="http://schemas.openxmlformats.org/drawingml/2006/main">
                  <a:graphicData uri="http://schemas.microsoft.com/office/word/2010/wordprocessingShape">
                    <wps:wsp>
                      <wps:cNvCnPr/>
                      <wps:spPr>
                        <a:xfrm>
                          <a:off x="0" y="0"/>
                          <a:ext cx="875644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05pt,55.85pt" to="590.45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" strokecolor="#4579b8 [3044]"/>
            </w:pict>
          </mc:Fallback>
        </mc:AlternateContent>
      </w:r>
      <w:r w:rsidR="00824438">
        <w:rPr>
          <w:sz w:val="32"/>
          <w:szCs w:val="32"/>
        </w:rPr>
        <w:t>Requirements</w:t>
      </w:r>
      <w:r>
        <w:rPr>
          <w:sz w:val="32"/>
          <w:szCs w:val="32"/>
        </w:rPr>
        <w:t xml:space="preserve"> Specification</w:t>
      </w:r>
      <w:r>
        <w:rPr>
          <w:sz w:val="32"/>
          <w:szCs w:val="32"/>
        </w:rPr>
        <w:br/>
      </w:r>
    </w:p>
    <w:p w:rsidR="006054B6" w:rsidRDefault="006054B6">
      <w:pPr>
        <w:rPr>
          <w:sz w:val="32"/>
          <w:szCs w:val="32"/>
        </w:rPr>
      </w:pPr>
    </w:p>
    <w:p w:rsidR="006054B6" w:rsidRDefault="006054B6">
      <w:pPr>
        <w:rPr>
          <w:sz w:val="24"/>
          <w:szCs w:val="24"/>
        </w:rPr>
      </w:pPr>
      <w:r>
        <w:rPr>
          <w:sz w:val="24"/>
          <w:szCs w:val="24"/>
        </w:rPr>
        <w:t>Revision: 1.0</w:t>
      </w:r>
      <w:r>
        <w:rPr>
          <w:sz w:val="24"/>
          <w:szCs w:val="24"/>
        </w:rPr>
        <w:br/>
        <w:t>Written by: Samantha Perez</w:t>
      </w:r>
      <w:r>
        <w:rPr>
          <w:sz w:val="24"/>
          <w:szCs w:val="24"/>
        </w:rPr>
        <w:br/>
        <w:t>Date: April 2</w:t>
      </w:r>
      <w:r w:rsidRPr="006054B6">
        <w:rPr>
          <w:sz w:val="24"/>
          <w:szCs w:val="24"/>
          <w:vertAlign w:val="superscript"/>
        </w:rPr>
        <w:t>nd</w:t>
      </w:r>
      <w:r>
        <w:rPr>
          <w:sz w:val="24"/>
          <w:szCs w:val="24"/>
        </w:rPr>
        <w:t>, 2018</w:t>
      </w:r>
    </w:p>
    <w:p w:rsidR="006054B6" w:rsidRDefault="006054B6">
      <w:pPr>
        <w:rPr>
          <w:sz w:val="24"/>
          <w:szCs w:val="24"/>
        </w:rPr>
      </w:pPr>
      <w:r>
        <w:rPr>
          <w:sz w:val="24"/>
          <w:szCs w:val="24"/>
        </w:rPr>
        <w:br w:type="page"/>
      </w:r>
    </w:p>
    <w:p w:rsidR="006054B6" w:rsidRDefault="00CC6C99">
      <w:pPr>
        <w:rPr>
          <w:sz w:val="24"/>
          <w:szCs w:val="24"/>
        </w:rPr>
      </w:pPr>
      <w:r>
        <w:rPr>
          <w:sz w:val="24"/>
          <w:szCs w:val="24"/>
        </w:rPr>
        <w:lastRenderedPageBreak/>
        <w:t>1.0</w:t>
      </w:r>
      <w:r>
        <w:rPr>
          <w:sz w:val="24"/>
          <w:szCs w:val="24"/>
        </w:rPr>
        <w:tab/>
      </w:r>
      <w:r w:rsidR="006054B6">
        <w:rPr>
          <w:sz w:val="24"/>
          <w:szCs w:val="24"/>
        </w:rPr>
        <w:t>Purpose and overview-</w:t>
      </w:r>
    </w:p>
    <w:p w:rsidR="006054B6" w:rsidRDefault="00CC6C99" w:rsidP="00CC6C99">
      <w:pPr>
        <w:ind w:left="1440" w:hanging="720"/>
        <w:rPr>
          <w:sz w:val="24"/>
          <w:szCs w:val="24"/>
        </w:rPr>
      </w:pPr>
      <w:r>
        <w:rPr>
          <w:sz w:val="24"/>
          <w:szCs w:val="24"/>
        </w:rPr>
        <w:t>1.1</w:t>
      </w:r>
      <w:r>
        <w:rPr>
          <w:sz w:val="24"/>
          <w:szCs w:val="24"/>
        </w:rPr>
        <w:tab/>
      </w:r>
      <w:r w:rsidR="006054B6">
        <w:rPr>
          <w:sz w:val="24"/>
          <w:szCs w:val="24"/>
        </w:rPr>
        <w:t xml:space="preserve">The purpose of this program is to assist </w:t>
      </w:r>
      <w:r>
        <w:rPr>
          <w:sz w:val="24"/>
          <w:szCs w:val="24"/>
        </w:rPr>
        <w:t xml:space="preserve">clients in simple Arabic to </w:t>
      </w:r>
      <w:r w:rsidR="00AC3149">
        <w:rPr>
          <w:sz w:val="24"/>
          <w:szCs w:val="24"/>
        </w:rPr>
        <w:t>R</w:t>
      </w:r>
      <w:r>
        <w:rPr>
          <w:sz w:val="24"/>
          <w:szCs w:val="24"/>
        </w:rPr>
        <w:t xml:space="preserve">oman numeral calculations (and vice versa) with numbers </w:t>
      </w:r>
      <w:r w:rsidR="001767D8">
        <w:rPr>
          <w:sz w:val="24"/>
          <w:szCs w:val="24"/>
        </w:rPr>
        <w:t xml:space="preserve">between 0 and </w:t>
      </w:r>
      <w:r>
        <w:rPr>
          <w:sz w:val="24"/>
          <w:szCs w:val="24"/>
        </w:rPr>
        <w:t xml:space="preserve">3999. </w:t>
      </w:r>
    </w:p>
    <w:p w:rsidR="00CC6C99" w:rsidRDefault="00CC6C99" w:rsidP="00CC6C99">
      <w:pPr>
        <w:ind w:left="1440" w:hanging="720"/>
        <w:rPr>
          <w:sz w:val="24"/>
          <w:szCs w:val="24"/>
        </w:rPr>
      </w:pPr>
      <w:r>
        <w:rPr>
          <w:sz w:val="24"/>
          <w:szCs w:val="24"/>
        </w:rPr>
        <w:t>1.2</w:t>
      </w:r>
      <w:r>
        <w:rPr>
          <w:sz w:val="24"/>
          <w:szCs w:val="24"/>
        </w:rPr>
        <w:tab/>
      </w:r>
      <w:r w:rsidR="00EF0638">
        <w:rPr>
          <w:sz w:val="24"/>
          <w:szCs w:val="24"/>
        </w:rPr>
        <w:t>This program is meant as a small, convenient calculator the user can use as needed without impeding a computer’s</w:t>
      </w:r>
      <w:r w:rsidR="00AC3149">
        <w:rPr>
          <w:sz w:val="24"/>
          <w:szCs w:val="24"/>
        </w:rPr>
        <w:t xml:space="preserve"> CPU</w:t>
      </w:r>
      <w:r w:rsidR="00EF0638">
        <w:rPr>
          <w:sz w:val="24"/>
          <w:szCs w:val="24"/>
        </w:rPr>
        <w:t xml:space="preserve"> usage, regardless of model</w:t>
      </w:r>
      <w:r w:rsidR="00AC3149">
        <w:rPr>
          <w:sz w:val="24"/>
          <w:szCs w:val="24"/>
        </w:rPr>
        <w:t xml:space="preserve"> or type</w:t>
      </w:r>
      <w:r w:rsidR="00EF0638">
        <w:rPr>
          <w:sz w:val="24"/>
          <w:szCs w:val="24"/>
        </w:rPr>
        <w:t>.</w:t>
      </w:r>
    </w:p>
    <w:p w:rsidR="00A632AC" w:rsidRDefault="00A632AC" w:rsidP="00CC6C99">
      <w:pPr>
        <w:ind w:left="1440" w:hanging="720"/>
        <w:rPr>
          <w:sz w:val="24"/>
          <w:szCs w:val="24"/>
        </w:rPr>
      </w:pPr>
      <w:r>
        <w:rPr>
          <w:sz w:val="24"/>
          <w:szCs w:val="24"/>
        </w:rPr>
        <w:t>1.3</w:t>
      </w:r>
      <w:r>
        <w:rPr>
          <w:sz w:val="24"/>
          <w:szCs w:val="24"/>
        </w:rPr>
        <w:tab/>
        <w:t xml:space="preserve">The converter should be simple, easy to use, and easy to read. </w:t>
      </w:r>
    </w:p>
    <w:p w:rsidR="00A632AC" w:rsidRDefault="00A632AC" w:rsidP="00CC6C99">
      <w:pPr>
        <w:ind w:left="1440" w:hanging="720"/>
        <w:rPr>
          <w:sz w:val="24"/>
          <w:szCs w:val="24"/>
        </w:rPr>
      </w:pPr>
      <w:r>
        <w:rPr>
          <w:sz w:val="24"/>
          <w:szCs w:val="24"/>
        </w:rPr>
        <w:t>1.4</w:t>
      </w:r>
      <w:r>
        <w:rPr>
          <w:sz w:val="24"/>
          <w:szCs w:val="24"/>
        </w:rPr>
        <w:tab/>
        <w:t xml:space="preserve">Buttons and text input should be clearly labeled. </w:t>
      </w:r>
    </w:p>
    <w:p w:rsidR="00A632AC" w:rsidRDefault="00A632AC" w:rsidP="00CC6C99">
      <w:pPr>
        <w:ind w:left="1440" w:hanging="720"/>
        <w:rPr>
          <w:sz w:val="24"/>
          <w:szCs w:val="24"/>
        </w:rPr>
      </w:pPr>
      <w:r>
        <w:rPr>
          <w:sz w:val="24"/>
          <w:szCs w:val="24"/>
        </w:rPr>
        <w:t>1.5</w:t>
      </w:r>
      <w:r>
        <w:rPr>
          <w:sz w:val="24"/>
          <w:szCs w:val="24"/>
        </w:rPr>
        <w:tab/>
        <w:t xml:space="preserve">The program and all of its contents should be easily </w:t>
      </w:r>
      <w:r w:rsidR="005A4B59">
        <w:rPr>
          <w:sz w:val="24"/>
          <w:szCs w:val="24"/>
        </w:rPr>
        <w:t xml:space="preserve">read </w:t>
      </w:r>
      <w:r>
        <w:rPr>
          <w:sz w:val="24"/>
          <w:szCs w:val="24"/>
        </w:rPr>
        <w:t xml:space="preserve">on any interface, with font size being at least 12pt in an easily readable font. </w:t>
      </w:r>
    </w:p>
    <w:p w:rsidR="00CC6C99" w:rsidRDefault="00CC6C99" w:rsidP="00CC6C99">
      <w:pPr>
        <w:rPr>
          <w:sz w:val="24"/>
          <w:szCs w:val="24"/>
        </w:rPr>
      </w:pPr>
      <w:r>
        <w:rPr>
          <w:sz w:val="24"/>
          <w:szCs w:val="24"/>
        </w:rPr>
        <w:t>2.0</w:t>
      </w:r>
      <w:r>
        <w:rPr>
          <w:sz w:val="24"/>
          <w:szCs w:val="24"/>
        </w:rPr>
        <w:tab/>
      </w:r>
      <w:r w:rsidR="00824438">
        <w:rPr>
          <w:sz w:val="24"/>
          <w:szCs w:val="24"/>
        </w:rPr>
        <w:t>Program Scope</w:t>
      </w:r>
      <w:r w:rsidR="00EF0638">
        <w:rPr>
          <w:sz w:val="24"/>
          <w:szCs w:val="24"/>
        </w:rPr>
        <w:t xml:space="preserve"> </w:t>
      </w:r>
    </w:p>
    <w:p w:rsidR="00824438" w:rsidRDefault="00824438" w:rsidP="00824438">
      <w:pPr>
        <w:ind w:left="1440" w:hanging="720"/>
        <w:rPr>
          <w:sz w:val="24"/>
          <w:szCs w:val="24"/>
        </w:rPr>
      </w:pPr>
      <w:r>
        <w:rPr>
          <w:sz w:val="24"/>
          <w:szCs w:val="24"/>
        </w:rPr>
        <w:t xml:space="preserve">2.1 </w:t>
      </w:r>
      <w:r>
        <w:rPr>
          <w:sz w:val="24"/>
          <w:szCs w:val="24"/>
        </w:rPr>
        <w:tab/>
        <w:t xml:space="preserve">This program is intended to be run like a simplified calculator; translating values between the two different number systems quickly and efficiently. </w:t>
      </w:r>
    </w:p>
    <w:p w:rsidR="00AC3149" w:rsidRDefault="00CC6C99" w:rsidP="00D85D43">
      <w:pPr>
        <w:ind w:left="1440" w:hanging="720"/>
        <w:rPr>
          <w:sz w:val="24"/>
          <w:szCs w:val="24"/>
        </w:rPr>
      </w:pPr>
      <w:r>
        <w:rPr>
          <w:sz w:val="24"/>
          <w:szCs w:val="24"/>
        </w:rPr>
        <w:t>2.</w:t>
      </w:r>
      <w:r w:rsidR="00D85D43">
        <w:rPr>
          <w:sz w:val="24"/>
          <w:szCs w:val="24"/>
        </w:rPr>
        <w:t>2</w:t>
      </w:r>
      <w:r w:rsidR="00EF0638">
        <w:rPr>
          <w:sz w:val="24"/>
          <w:szCs w:val="24"/>
        </w:rPr>
        <w:tab/>
        <w:t xml:space="preserve"> </w:t>
      </w:r>
      <w:r w:rsidR="001767D8">
        <w:rPr>
          <w:sz w:val="24"/>
          <w:szCs w:val="24"/>
        </w:rPr>
        <w:t xml:space="preserve">The program will be developed as a windows form-based application that runs as-is. It will function the same whether placed on removable media or a hard drive, with no need for installation or access to a computer’s files or special permissions.  </w:t>
      </w:r>
    </w:p>
    <w:p w:rsidR="00EF0638" w:rsidRDefault="00EF0638" w:rsidP="00CC6C99">
      <w:pPr>
        <w:rPr>
          <w:sz w:val="24"/>
          <w:szCs w:val="24"/>
        </w:rPr>
      </w:pPr>
      <w:r>
        <w:rPr>
          <w:sz w:val="24"/>
          <w:szCs w:val="24"/>
        </w:rPr>
        <w:t>3.0</w:t>
      </w:r>
      <w:r>
        <w:rPr>
          <w:sz w:val="24"/>
          <w:szCs w:val="24"/>
        </w:rPr>
        <w:tab/>
        <w:t xml:space="preserve"> Reference</w:t>
      </w:r>
      <w:r w:rsidR="00AC3149">
        <w:rPr>
          <w:sz w:val="24"/>
          <w:szCs w:val="24"/>
        </w:rPr>
        <w:t>s</w:t>
      </w:r>
    </w:p>
    <w:p w:rsidR="00AC3149" w:rsidRDefault="00AC3149" w:rsidP="00AC3149">
      <w:pPr>
        <w:ind w:left="1440" w:hanging="720"/>
        <w:rPr>
          <w:sz w:val="24"/>
          <w:szCs w:val="24"/>
        </w:rPr>
      </w:pPr>
      <w:r>
        <w:rPr>
          <w:sz w:val="24"/>
          <w:szCs w:val="24"/>
        </w:rPr>
        <w:t>3.1</w:t>
      </w:r>
      <w:r>
        <w:rPr>
          <w:sz w:val="24"/>
          <w:szCs w:val="24"/>
        </w:rPr>
        <w:tab/>
        <w:t>All mathematical calculations have been checked against a list of proper Roman numerals up to 3999</w:t>
      </w:r>
    </w:p>
    <w:p w:rsidR="005A4B59" w:rsidRDefault="005A4B59" w:rsidP="00AC3149">
      <w:pPr>
        <w:ind w:left="1440" w:hanging="720"/>
        <w:rPr>
          <w:sz w:val="24"/>
          <w:szCs w:val="24"/>
        </w:rPr>
      </w:pPr>
      <w:r>
        <w:rPr>
          <w:sz w:val="24"/>
          <w:szCs w:val="24"/>
        </w:rPr>
        <w:t>3.2</w:t>
      </w:r>
      <w:r>
        <w:rPr>
          <w:sz w:val="24"/>
          <w:szCs w:val="24"/>
        </w:rPr>
        <w:tab/>
        <w:t>Though the program anticipates user error with built-in error handling, some incorrect roman numerals are accepted, yielding proper results with the intent of the user using this program to learn or memorize the proper results</w:t>
      </w:r>
    </w:p>
    <w:p w:rsidR="005A4B59" w:rsidRDefault="005A4B59" w:rsidP="005A4B59">
      <w:pPr>
        <w:ind w:left="2160" w:hanging="720"/>
        <w:rPr>
          <w:sz w:val="24"/>
          <w:szCs w:val="24"/>
        </w:rPr>
      </w:pPr>
      <w:r>
        <w:rPr>
          <w:sz w:val="24"/>
          <w:szCs w:val="24"/>
        </w:rPr>
        <w:t>3.2.1</w:t>
      </w:r>
      <w:r>
        <w:rPr>
          <w:sz w:val="24"/>
          <w:szCs w:val="24"/>
        </w:rPr>
        <w:tab/>
      </w:r>
      <w:proofErr w:type="gramStart"/>
      <w:r>
        <w:rPr>
          <w:sz w:val="24"/>
          <w:szCs w:val="24"/>
        </w:rPr>
        <w:t>an</w:t>
      </w:r>
      <w:proofErr w:type="gramEnd"/>
      <w:r>
        <w:rPr>
          <w:sz w:val="24"/>
          <w:szCs w:val="24"/>
        </w:rPr>
        <w:t xml:space="preserve"> example: the program takes the input “IIII” and converts it to Arabic. The Arabic output is “4”, but when the user inputs “4” and converts it back to Roman, it’s corrected to “IV” instead. A user could utilize this as a learning tool. </w:t>
      </w:r>
    </w:p>
    <w:p w:rsidR="00AC3149" w:rsidRDefault="004F064D" w:rsidP="00CC6C99">
      <w:pPr>
        <w:rPr>
          <w:sz w:val="24"/>
          <w:szCs w:val="24"/>
        </w:rPr>
      </w:pPr>
      <w:r>
        <w:rPr>
          <w:sz w:val="24"/>
          <w:szCs w:val="24"/>
        </w:rPr>
        <w:t>4</w:t>
      </w:r>
      <w:r w:rsidR="00AC3149">
        <w:rPr>
          <w:sz w:val="24"/>
          <w:szCs w:val="24"/>
        </w:rPr>
        <w:t xml:space="preserve">.0 </w:t>
      </w:r>
      <w:r w:rsidR="00AC3149">
        <w:rPr>
          <w:sz w:val="24"/>
          <w:szCs w:val="24"/>
        </w:rPr>
        <w:tab/>
        <w:t>Deployment and packaging</w:t>
      </w:r>
    </w:p>
    <w:p w:rsidR="005A4B59" w:rsidRDefault="004F064D" w:rsidP="005A4B59">
      <w:pPr>
        <w:ind w:left="1440" w:hanging="720"/>
        <w:rPr>
          <w:sz w:val="24"/>
          <w:szCs w:val="24"/>
        </w:rPr>
      </w:pPr>
      <w:r>
        <w:rPr>
          <w:sz w:val="24"/>
          <w:szCs w:val="24"/>
        </w:rPr>
        <w:t>4</w:t>
      </w:r>
      <w:r w:rsidR="00D53D39">
        <w:rPr>
          <w:sz w:val="24"/>
          <w:szCs w:val="24"/>
        </w:rPr>
        <w:t xml:space="preserve">.1 </w:t>
      </w:r>
      <w:r w:rsidR="00D53D39">
        <w:rPr>
          <w:sz w:val="24"/>
          <w:szCs w:val="24"/>
        </w:rPr>
        <w:tab/>
        <w:t xml:space="preserve">This program only runs as a small, easily scanned exe file that can be stored </w:t>
      </w:r>
      <w:r>
        <w:rPr>
          <w:sz w:val="24"/>
          <w:szCs w:val="24"/>
        </w:rPr>
        <w:t xml:space="preserve">and run from </w:t>
      </w:r>
      <w:r w:rsidR="00D53D39">
        <w:rPr>
          <w:sz w:val="24"/>
          <w:szCs w:val="24"/>
        </w:rPr>
        <w:t>anywhere</w:t>
      </w:r>
      <w:r>
        <w:rPr>
          <w:sz w:val="24"/>
          <w:szCs w:val="24"/>
        </w:rPr>
        <w:t xml:space="preserve"> on a device</w:t>
      </w:r>
      <w:r w:rsidR="00D53D39">
        <w:rPr>
          <w:sz w:val="24"/>
          <w:szCs w:val="24"/>
        </w:rPr>
        <w:t xml:space="preserve">. </w:t>
      </w:r>
    </w:p>
    <w:p w:rsidR="00274F47" w:rsidRDefault="00274F47" w:rsidP="00D53D39">
      <w:pPr>
        <w:ind w:left="1440" w:hanging="720"/>
        <w:rPr>
          <w:sz w:val="24"/>
          <w:szCs w:val="24"/>
        </w:rPr>
      </w:pPr>
      <w:r>
        <w:rPr>
          <w:sz w:val="24"/>
          <w:szCs w:val="24"/>
        </w:rPr>
        <w:lastRenderedPageBreak/>
        <w:t>4.2</w:t>
      </w:r>
      <w:r>
        <w:rPr>
          <w:sz w:val="24"/>
          <w:szCs w:val="24"/>
        </w:rPr>
        <w:tab/>
        <w:t>No installation (aside from the .NET framework as a whole) should be needed</w:t>
      </w:r>
    </w:p>
    <w:p w:rsidR="00274F47" w:rsidRDefault="00274F47" w:rsidP="00D53D39">
      <w:pPr>
        <w:ind w:left="1440" w:hanging="720"/>
        <w:rPr>
          <w:sz w:val="24"/>
          <w:szCs w:val="24"/>
        </w:rPr>
      </w:pPr>
      <w:r>
        <w:rPr>
          <w:sz w:val="24"/>
          <w:szCs w:val="24"/>
        </w:rPr>
        <w:t>4.3</w:t>
      </w:r>
      <w:r>
        <w:rPr>
          <w:sz w:val="24"/>
          <w:szCs w:val="24"/>
        </w:rPr>
        <w:tab/>
        <w:t>Program contents should be CLEARLY labeled</w:t>
      </w:r>
      <w:bookmarkStart w:id="0" w:name="_GoBack"/>
      <w:bookmarkEnd w:id="0"/>
    </w:p>
    <w:p w:rsidR="005A4B59" w:rsidRDefault="005A4B59" w:rsidP="00D53D39">
      <w:pPr>
        <w:ind w:left="1440" w:hanging="720"/>
        <w:rPr>
          <w:sz w:val="24"/>
          <w:szCs w:val="24"/>
        </w:rPr>
      </w:pPr>
      <w:r>
        <w:rPr>
          <w:sz w:val="24"/>
          <w:szCs w:val="24"/>
        </w:rPr>
        <w:t>4.4</w:t>
      </w:r>
      <w:r>
        <w:rPr>
          <w:sz w:val="24"/>
          <w:szCs w:val="24"/>
        </w:rPr>
        <w:tab/>
        <w:t>The program should be created with the earliest possible .Net framework (without causing errors)</w:t>
      </w:r>
    </w:p>
    <w:p w:rsidR="00AC3149" w:rsidRDefault="004F064D" w:rsidP="00CC6C99">
      <w:pPr>
        <w:rPr>
          <w:sz w:val="24"/>
          <w:szCs w:val="24"/>
        </w:rPr>
      </w:pPr>
      <w:r>
        <w:rPr>
          <w:sz w:val="24"/>
          <w:szCs w:val="24"/>
        </w:rPr>
        <w:t>5</w:t>
      </w:r>
      <w:r w:rsidR="00AC3149">
        <w:rPr>
          <w:sz w:val="24"/>
          <w:szCs w:val="24"/>
        </w:rPr>
        <w:t>.0</w:t>
      </w:r>
      <w:r w:rsidR="00D53D39">
        <w:rPr>
          <w:sz w:val="24"/>
          <w:szCs w:val="24"/>
        </w:rPr>
        <w:tab/>
        <w:t>Security</w:t>
      </w:r>
    </w:p>
    <w:p w:rsidR="00D53D39" w:rsidRDefault="00D53D39" w:rsidP="00CC6C99">
      <w:pPr>
        <w:rPr>
          <w:sz w:val="24"/>
          <w:szCs w:val="24"/>
        </w:rPr>
      </w:pPr>
      <w:r>
        <w:rPr>
          <w:sz w:val="24"/>
          <w:szCs w:val="24"/>
        </w:rPr>
        <w:tab/>
      </w:r>
      <w:r w:rsidR="004F064D">
        <w:rPr>
          <w:sz w:val="24"/>
          <w:szCs w:val="24"/>
        </w:rPr>
        <w:t>5</w:t>
      </w:r>
      <w:r>
        <w:rPr>
          <w:sz w:val="24"/>
          <w:szCs w:val="24"/>
        </w:rPr>
        <w:t>.1</w:t>
      </w:r>
      <w:r>
        <w:rPr>
          <w:sz w:val="24"/>
          <w:szCs w:val="24"/>
        </w:rPr>
        <w:tab/>
        <w:t xml:space="preserve">This program requires no special permissions and contains no security risks. </w:t>
      </w:r>
    </w:p>
    <w:p w:rsidR="00274F47" w:rsidRDefault="00274F47" w:rsidP="00274F47">
      <w:pPr>
        <w:ind w:left="2160" w:hanging="720"/>
        <w:rPr>
          <w:sz w:val="24"/>
          <w:szCs w:val="24"/>
        </w:rPr>
      </w:pPr>
      <w:r>
        <w:rPr>
          <w:sz w:val="24"/>
          <w:szCs w:val="24"/>
        </w:rPr>
        <w:t>5.1.1</w:t>
      </w:r>
      <w:r>
        <w:rPr>
          <w:sz w:val="24"/>
          <w:szCs w:val="24"/>
        </w:rPr>
        <w:tab/>
        <w:t xml:space="preserve">The Roman </w:t>
      </w:r>
      <w:proofErr w:type="gramStart"/>
      <w:r>
        <w:rPr>
          <w:sz w:val="24"/>
          <w:szCs w:val="24"/>
        </w:rPr>
        <w:t>Numeral</w:t>
      </w:r>
      <w:proofErr w:type="gramEnd"/>
      <w:r>
        <w:rPr>
          <w:sz w:val="24"/>
          <w:szCs w:val="24"/>
        </w:rPr>
        <w:t xml:space="preserve"> Converter should be simple enough to never be flagged by virus protection such as Malwarebytes</w:t>
      </w:r>
    </w:p>
    <w:p w:rsidR="00707B5C" w:rsidRPr="00707B5C" w:rsidRDefault="00707B5C" w:rsidP="00707B5C">
      <w:pPr>
        <w:rPr>
          <w:sz w:val="24"/>
          <w:szCs w:val="24"/>
        </w:rPr>
      </w:pPr>
    </w:p>
    <w:sectPr w:rsidR="00707B5C" w:rsidRPr="00707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400E0"/>
    <w:multiLevelType w:val="hybridMultilevel"/>
    <w:tmpl w:val="92B81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4B6"/>
    <w:rsid w:val="00155621"/>
    <w:rsid w:val="001767D8"/>
    <w:rsid w:val="002472C0"/>
    <w:rsid w:val="00274F47"/>
    <w:rsid w:val="004F064D"/>
    <w:rsid w:val="005A4B59"/>
    <w:rsid w:val="006054B6"/>
    <w:rsid w:val="00707B5C"/>
    <w:rsid w:val="00736035"/>
    <w:rsid w:val="007E521D"/>
    <w:rsid w:val="00824438"/>
    <w:rsid w:val="009B02FF"/>
    <w:rsid w:val="00A632AC"/>
    <w:rsid w:val="00AC3149"/>
    <w:rsid w:val="00B06352"/>
    <w:rsid w:val="00CC6C99"/>
    <w:rsid w:val="00D53D39"/>
    <w:rsid w:val="00D85D43"/>
    <w:rsid w:val="00E37035"/>
    <w:rsid w:val="00EF0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2FF"/>
    <w:pPr>
      <w:ind w:left="720"/>
      <w:contextualSpacing/>
    </w:pPr>
  </w:style>
  <w:style w:type="character" w:styleId="CommentReference">
    <w:name w:val="annotation reference"/>
    <w:basedOn w:val="DefaultParagraphFont"/>
    <w:uiPriority w:val="99"/>
    <w:semiHidden/>
    <w:unhideWhenUsed/>
    <w:rsid w:val="00E37035"/>
    <w:rPr>
      <w:sz w:val="16"/>
      <w:szCs w:val="16"/>
    </w:rPr>
  </w:style>
  <w:style w:type="paragraph" w:styleId="CommentText">
    <w:name w:val="annotation text"/>
    <w:basedOn w:val="Normal"/>
    <w:link w:val="CommentTextChar"/>
    <w:uiPriority w:val="99"/>
    <w:semiHidden/>
    <w:unhideWhenUsed/>
    <w:rsid w:val="00E37035"/>
    <w:pPr>
      <w:spacing w:line="240" w:lineRule="auto"/>
    </w:pPr>
    <w:rPr>
      <w:sz w:val="20"/>
      <w:szCs w:val="20"/>
    </w:rPr>
  </w:style>
  <w:style w:type="character" w:customStyle="1" w:styleId="CommentTextChar">
    <w:name w:val="Comment Text Char"/>
    <w:basedOn w:val="DefaultParagraphFont"/>
    <w:link w:val="CommentText"/>
    <w:uiPriority w:val="99"/>
    <w:semiHidden/>
    <w:rsid w:val="00E37035"/>
    <w:rPr>
      <w:sz w:val="20"/>
      <w:szCs w:val="20"/>
    </w:rPr>
  </w:style>
  <w:style w:type="paragraph" w:styleId="CommentSubject">
    <w:name w:val="annotation subject"/>
    <w:basedOn w:val="CommentText"/>
    <w:next w:val="CommentText"/>
    <w:link w:val="CommentSubjectChar"/>
    <w:uiPriority w:val="99"/>
    <w:semiHidden/>
    <w:unhideWhenUsed/>
    <w:rsid w:val="00E37035"/>
    <w:rPr>
      <w:b/>
      <w:bCs/>
    </w:rPr>
  </w:style>
  <w:style w:type="character" w:customStyle="1" w:styleId="CommentSubjectChar">
    <w:name w:val="Comment Subject Char"/>
    <w:basedOn w:val="CommentTextChar"/>
    <w:link w:val="CommentSubject"/>
    <w:uiPriority w:val="99"/>
    <w:semiHidden/>
    <w:rsid w:val="00E37035"/>
    <w:rPr>
      <w:b/>
      <w:bCs/>
      <w:sz w:val="20"/>
      <w:szCs w:val="20"/>
    </w:rPr>
  </w:style>
  <w:style w:type="paragraph" w:styleId="BalloonText">
    <w:name w:val="Balloon Text"/>
    <w:basedOn w:val="Normal"/>
    <w:link w:val="BalloonTextChar"/>
    <w:uiPriority w:val="99"/>
    <w:semiHidden/>
    <w:unhideWhenUsed/>
    <w:rsid w:val="00E370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0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2FF"/>
    <w:pPr>
      <w:ind w:left="720"/>
      <w:contextualSpacing/>
    </w:pPr>
  </w:style>
  <w:style w:type="character" w:styleId="CommentReference">
    <w:name w:val="annotation reference"/>
    <w:basedOn w:val="DefaultParagraphFont"/>
    <w:uiPriority w:val="99"/>
    <w:semiHidden/>
    <w:unhideWhenUsed/>
    <w:rsid w:val="00E37035"/>
    <w:rPr>
      <w:sz w:val="16"/>
      <w:szCs w:val="16"/>
    </w:rPr>
  </w:style>
  <w:style w:type="paragraph" w:styleId="CommentText">
    <w:name w:val="annotation text"/>
    <w:basedOn w:val="Normal"/>
    <w:link w:val="CommentTextChar"/>
    <w:uiPriority w:val="99"/>
    <w:semiHidden/>
    <w:unhideWhenUsed/>
    <w:rsid w:val="00E37035"/>
    <w:pPr>
      <w:spacing w:line="240" w:lineRule="auto"/>
    </w:pPr>
    <w:rPr>
      <w:sz w:val="20"/>
      <w:szCs w:val="20"/>
    </w:rPr>
  </w:style>
  <w:style w:type="character" w:customStyle="1" w:styleId="CommentTextChar">
    <w:name w:val="Comment Text Char"/>
    <w:basedOn w:val="DefaultParagraphFont"/>
    <w:link w:val="CommentText"/>
    <w:uiPriority w:val="99"/>
    <w:semiHidden/>
    <w:rsid w:val="00E37035"/>
    <w:rPr>
      <w:sz w:val="20"/>
      <w:szCs w:val="20"/>
    </w:rPr>
  </w:style>
  <w:style w:type="paragraph" w:styleId="CommentSubject">
    <w:name w:val="annotation subject"/>
    <w:basedOn w:val="CommentText"/>
    <w:next w:val="CommentText"/>
    <w:link w:val="CommentSubjectChar"/>
    <w:uiPriority w:val="99"/>
    <w:semiHidden/>
    <w:unhideWhenUsed/>
    <w:rsid w:val="00E37035"/>
    <w:rPr>
      <w:b/>
      <w:bCs/>
    </w:rPr>
  </w:style>
  <w:style w:type="character" w:customStyle="1" w:styleId="CommentSubjectChar">
    <w:name w:val="Comment Subject Char"/>
    <w:basedOn w:val="CommentTextChar"/>
    <w:link w:val="CommentSubject"/>
    <w:uiPriority w:val="99"/>
    <w:semiHidden/>
    <w:rsid w:val="00E37035"/>
    <w:rPr>
      <w:b/>
      <w:bCs/>
      <w:sz w:val="20"/>
      <w:szCs w:val="20"/>
    </w:rPr>
  </w:style>
  <w:style w:type="paragraph" w:styleId="BalloonText">
    <w:name w:val="Balloon Text"/>
    <w:basedOn w:val="Normal"/>
    <w:link w:val="BalloonTextChar"/>
    <w:uiPriority w:val="99"/>
    <w:semiHidden/>
    <w:unhideWhenUsed/>
    <w:rsid w:val="00E370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0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D2246-5A39-4AEB-81B4-CA11D20D0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Cyberadmin</dc:creator>
  <cp:lastModifiedBy>Cyberadmin</cp:lastModifiedBy>
  <cp:revision>8</cp:revision>
  <dcterms:created xsi:type="dcterms:W3CDTF">2018-04-03T00:03:00Z</dcterms:created>
  <dcterms:modified xsi:type="dcterms:W3CDTF">2018-04-04T23:54:00Z</dcterms:modified>
</cp:coreProperties>
</file>