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08CF7" w14:textId="77777777" w:rsidR="00833156" w:rsidRPr="008C238D" w:rsidRDefault="00833156" w:rsidP="00833156">
      <w:pPr>
        <w:tabs>
          <w:tab w:val="num" w:pos="360"/>
        </w:tabs>
        <w:spacing w:after="0" w:line="240" w:lineRule="auto"/>
        <w:ind w:left="360" w:hanging="360"/>
        <w:jc w:val="center"/>
        <w:rPr>
          <w:rFonts w:ascii="Times New Roman" w:hAnsi="Times New Roman"/>
          <w:b/>
          <w:bCs/>
          <w:sz w:val="28"/>
          <w:szCs w:val="28"/>
        </w:rPr>
      </w:pPr>
      <w:bookmarkStart w:id="0" w:name="_GoBack"/>
      <w:r w:rsidRPr="008C238D">
        <w:rPr>
          <w:rFonts w:ascii="Times New Roman" w:hAnsi="Times New Roman"/>
          <w:b/>
          <w:bCs/>
          <w:sz w:val="28"/>
          <w:szCs w:val="28"/>
        </w:rPr>
        <w:t>Data Integration Capability</w:t>
      </w:r>
    </w:p>
    <w:bookmarkEnd w:id="0"/>
    <w:p w14:paraId="43EC9B73" w14:textId="77777777" w:rsidR="00833156" w:rsidRDefault="00833156" w:rsidP="00833156">
      <w:pPr>
        <w:spacing w:after="0" w:line="240" w:lineRule="auto"/>
        <w:ind w:left="360"/>
        <w:rPr>
          <w:rFonts w:ascii="Times New Roman" w:hAnsi="Times New Roman"/>
          <w:color w:val="111111"/>
          <w:sz w:val="24"/>
          <w:szCs w:val="24"/>
        </w:rPr>
      </w:pPr>
    </w:p>
    <w:p w14:paraId="67145BB3" w14:textId="77777777" w:rsidR="00833156" w:rsidRDefault="00833156" w:rsidP="00833156">
      <w:pPr>
        <w:numPr>
          <w:ilvl w:val="0"/>
          <w:numId w:val="1"/>
        </w:numPr>
        <w:spacing w:after="0" w:line="240" w:lineRule="auto"/>
        <w:jc w:val="both"/>
        <w:rPr>
          <w:rFonts w:ascii="Times New Roman" w:hAnsi="Times New Roman"/>
          <w:color w:val="111111"/>
          <w:sz w:val="24"/>
          <w:szCs w:val="24"/>
        </w:rPr>
      </w:pPr>
      <w:r w:rsidRPr="0086230E">
        <w:rPr>
          <w:rFonts w:ascii="Times New Roman" w:hAnsi="Times New Roman"/>
          <w:color w:val="111111"/>
          <w:sz w:val="24"/>
          <w:szCs w:val="24"/>
        </w:rPr>
        <w:t>Answer the following questions based on the Nationwide Automobile case.</w:t>
      </w:r>
    </w:p>
    <w:p w14:paraId="130EC277" w14:textId="77777777" w:rsidR="00833156" w:rsidRPr="0086230E" w:rsidRDefault="00833156" w:rsidP="00833156">
      <w:pPr>
        <w:spacing w:after="0" w:line="240" w:lineRule="auto"/>
        <w:ind w:left="360"/>
        <w:jc w:val="both"/>
        <w:rPr>
          <w:rFonts w:ascii="Times New Roman" w:hAnsi="Times New Roman"/>
          <w:color w:val="111111"/>
          <w:sz w:val="24"/>
          <w:szCs w:val="24"/>
        </w:rPr>
      </w:pPr>
    </w:p>
    <w:p w14:paraId="3846F9F1" w14:textId="77777777" w:rsidR="00833156" w:rsidRPr="008C238D" w:rsidRDefault="00833156" w:rsidP="00833156">
      <w:pPr>
        <w:numPr>
          <w:ilvl w:val="1"/>
          <w:numId w:val="1"/>
        </w:numPr>
        <w:spacing w:after="0" w:line="240" w:lineRule="auto"/>
        <w:jc w:val="both"/>
        <w:rPr>
          <w:rFonts w:ascii="Times New Roman" w:hAnsi="Times New Roman"/>
          <w:color w:val="111111"/>
          <w:sz w:val="24"/>
          <w:szCs w:val="24"/>
        </w:rPr>
      </w:pPr>
      <w:r w:rsidRPr="0086230E">
        <w:rPr>
          <w:rFonts w:ascii="Times New Roman" w:hAnsi="Times New Roman"/>
          <w:color w:val="111111"/>
          <w:sz w:val="24"/>
          <w:szCs w:val="24"/>
        </w:rPr>
        <w:t>Describe the difficulties Nationwide had in conducting data analysis after the merger with Allied (prior to GSRM implementation)?</w:t>
      </w:r>
    </w:p>
    <w:p w14:paraId="15EF5A8F" w14:textId="77777777" w:rsidR="00833156" w:rsidRDefault="00833156" w:rsidP="00833156">
      <w:pPr>
        <w:numPr>
          <w:ilvl w:val="2"/>
          <w:numId w:val="1"/>
        </w:numPr>
        <w:spacing w:after="0" w:line="240" w:lineRule="auto"/>
        <w:jc w:val="both"/>
        <w:rPr>
          <w:rFonts w:ascii="Times New Roman" w:hAnsi="Times New Roman"/>
          <w:color w:val="111111"/>
          <w:sz w:val="24"/>
          <w:szCs w:val="24"/>
        </w:rPr>
      </w:pPr>
      <w:r>
        <w:rPr>
          <w:rFonts w:ascii="Times New Roman" w:hAnsi="Times New Roman"/>
          <w:color w:val="111111"/>
          <w:sz w:val="24"/>
          <w:szCs w:val="24"/>
        </w:rPr>
        <w:t xml:space="preserve">Nationwide needed to merge data and processing methods over to one system after acquiring Allied insurance. Each insurance company had very different automobile policies and because of that, the disparity limited Nationwide automobile product insurance business. Additionally, each company had difficulty with merge reports. Nationwide would get one report and Allied would get another and manually, they had to combined them together which was not effective. </w:t>
      </w:r>
    </w:p>
    <w:p w14:paraId="1A71E8C8" w14:textId="77777777" w:rsidR="00833156" w:rsidRPr="0086230E" w:rsidRDefault="00833156" w:rsidP="00833156">
      <w:pPr>
        <w:spacing w:after="0" w:line="240" w:lineRule="auto"/>
        <w:ind w:left="1800"/>
        <w:jc w:val="both"/>
        <w:rPr>
          <w:rFonts w:ascii="Times New Roman" w:hAnsi="Times New Roman"/>
          <w:color w:val="111111"/>
          <w:sz w:val="24"/>
          <w:szCs w:val="24"/>
        </w:rPr>
      </w:pPr>
    </w:p>
    <w:p w14:paraId="1EFC096A" w14:textId="77777777" w:rsidR="00833156" w:rsidRPr="008C238D" w:rsidRDefault="00833156" w:rsidP="00833156">
      <w:pPr>
        <w:numPr>
          <w:ilvl w:val="1"/>
          <w:numId w:val="1"/>
        </w:numPr>
        <w:spacing w:after="0" w:line="240" w:lineRule="auto"/>
        <w:jc w:val="both"/>
        <w:rPr>
          <w:rFonts w:ascii="Times New Roman" w:hAnsi="Times New Roman"/>
          <w:color w:val="111111"/>
          <w:sz w:val="24"/>
          <w:szCs w:val="24"/>
        </w:rPr>
      </w:pPr>
      <w:r w:rsidRPr="0086230E">
        <w:rPr>
          <w:rFonts w:ascii="Times New Roman" w:hAnsi="Times New Roman"/>
          <w:color w:val="111111"/>
          <w:sz w:val="24"/>
          <w:szCs w:val="24"/>
        </w:rPr>
        <w:t>What is a Hybrid data model?</w:t>
      </w:r>
    </w:p>
    <w:p w14:paraId="4601E94B" w14:textId="77777777" w:rsidR="00833156" w:rsidRPr="00395810" w:rsidRDefault="00833156" w:rsidP="00833156">
      <w:pPr>
        <w:numPr>
          <w:ilvl w:val="2"/>
          <w:numId w:val="1"/>
        </w:numPr>
        <w:spacing w:after="0" w:line="240" w:lineRule="auto"/>
        <w:jc w:val="both"/>
        <w:rPr>
          <w:rFonts w:ascii="Times New Roman" w:hAnsi="Times New Roman"/>
          <w:color w:val="111111"/>
          <w:sz w:val="28"/>
          <w:szCs w:val="28"/>
        </w:rPr>
      </w:pPr>
      <w:r w:rsidRPr="00DE0CED">
        <w:rPr>
          <w:rFonts w:ascii="Times New Roman" w:hAnsi="Times New Roman"/>
          <w:sz w:val="24"/>
          <w:szCs w:val="24"/>
        </w:rPr>
        <w:t xml:space="preserve">As discussed in the article, ‘The hybrid data model combines elements of relational and dimensional models to create a third normal star schema model which is unique to Nationwide’. </w:t>
      </w:r>
      <w:r>
        <w:rPr>
          <w:rFonts w:ascii="Times New Roman" w:hAnsi="Times New Roman"/>
          <w:sz w:val="24"/>
          <w:szCs w:val="24"/>
        </w:rPr>
        <w:t xml:space="preserve">This means combining the two data modeling techniques would allow Nationwide to satisfy different reporting needs and large growing volume data with limited redundancy. It takes the best components of the relational model and the best components of the dimensional model and merge them together to form a hybrid model that can be reused to push data from multiple sources. This will be easier for new products and systems as they are added on to the model. </w:t>
      </w:r>
    </w:p>
    <w:p w14:paraId="525FCE84" w14:textId="77777777" w:rsidR="00833156" w:rsidRPr="0086230E" w:rsidRDefault="00833156" w:rsidP="00833156">
      <w:pPr>
        <w:spacing w:after="0" w:line="240" w:lineRule="auto"/>
        <w:ind w:left="1800"/>
        <w:jc w:val="both"/>
        <w:rPr>
          <w:rFonts w:ascii="Times New Roman" w:hAnsi="Times New Roman"/>
          <w:color w:val="111111"/>
          <w:sz w:val="28"/>
          <w:szCs w:val="28"/>
        </w:rPr>
      </w:pPr>
    </w:p>
    <w:p w14:paraId="408289DA" w14:textId="77777777" w:rsidR="00833156" w:rsidRPr="008C238D" w:rsidRDefault="00833156" w:rsidP="00833156">
      <w:pPr>
        <w:numPr>
          <w:ilvl w:val="1"/>
          <w:numId w:val="1"/>
        </w:numPr>
        <w:spacing w:after="0" w:line="240" w:lineRule="auto"/>
        <w:jc w:val="both"/>
        <w:rPr>
          <w:rFonts w:ascii="Times New Roman" w:hAnsi="Times New Roman"/>
          <w:color w:val="111111"/>
          <w:sz w:val="24"/>
          <w:szCs w:val="24"/>
        </w:rPr>
      </w:pPr>
      <w:r w:rsidRPr="0086230E">
        <w:rPr>
          <w:rFonts w:ascii="Times New Roman" w:hAnsi="Times New Roman"/>
          <w:color w:val="111111"/>
          <w:sz w:val="24"/>
          <w:szCs w:val="24"/>
        </w:rPr>
        <w:t>Why would an organization want to use a hybrid model?</w:t>
      </w:r>
    </w:p>
    <w:p w14:paraId="6AEF3940" w14:textId="77777777" w:rsidR="00833156" w:rsidRDefault="00833156" w:rsidP="00833156">
      <w:pPr>
        <w:numPr>
          <w:ilvl w:val="2"/>
          <w:numId w:val="1"/>
        </w:numPr>
        <w:spacing w:after="0" w:line="240" w:lineRule="auto"/>
        <w:jc w:val="both"/>
        <w:rPr>
          <w:rFonts w:ascii="Times New Roman" w:hAnsi="Times New Roman"/>
          <w:color w:val="111111"/>
          <w:sz w:val="24"/>
          <w:szCs w:val="24"/>
        </w:rPr>
      </w:pPr>
      <w:r>
        <w:rPr>
          <w:rFonts w:ascii="Times New Roman" w:hAnsi="Times New Roman"/>
          <w:color w:val="111111"/>
          <w:sz w:val="24"/>
          <w:szCs w:val="24"/>
        </w:rPr>
        <w:t xml:space="preserve">A hybrid model satisfies different reporting needs and stores large volumes of data which is effective for any company that is leaning towards being more data driven.  </w:t>
      </w:r>
    </w:p>
    <w:p w14:paraId="767429E8" w14:textId="77777777" w:rsidR="00833156" w:rsidRPr="0086230E" w:rsidRDefault="00833156" w:rsidP="00833156">
      <w:pPr>
        <w:spacing w:after="0" w:line="240" w:lineRule="auto"/>
        <w:ind w:left="1800"/>
        <w:jc w:val="both"/>
        <w:rPr>
          <w:rFonts w:ascii="Times New Roman" w:hAnsi="Times New Roman"/>
          <w:color w:val="111111"/>
          <w:sz w:val="24"/>
          <w:szCs w:val="24"/>
        </w:rPr>
      </w:pPr>
    </w:p>
    <w:p w14:paraId="6178AB94" w14:textId="77777777" w:rsidR="00833156" w:rsidRPr="008C238D" w:rsidRDefault="00833156" w:rsidP="00833156">
      <w:pPr>
        <w:numPr>
          <w:ilvl w:val="1"/>
          <w:numId w:val="1"/>
        </w:numPr>
        <w:spacing w:after="0" w:line="240" w:lineRule="auto"/>
        <w:jc w:val="both"/>
        <w:rPr>
          <w:rFonts w:ascii="Times New Roman" w:hAnsi="Times New Roman"/>
          <w:color w:val="111111"/>
          <w:sz w:val="24"/>
          <w:szCs w:val="24"/>
        </w:rPr>
      </w:pPr>
      <w:r w:rsidRPr="0086230E">
        <w:rPr>
          <w:rFonts w:ascii="Times New Roman" w:hAnsi="Times New Roman"/>
          <w:color w:val="111111"/>
          <w:sz w:val="24"/>
          <w:szCs w:val="24"/>
        </w:rPr>
        <w:t>What are the major advantages and disadvantages of a hybrid data model?</w:t>
      </w:r>
    </w:p>
    <w:p w14:paraId="6D5B482C" w14:textId="77777777" w:rsidR="00833156" w:rsidRDefault="00833156" w:rsidP="00833156">
      <w:pPr>
        <w:numPr>
          <w:ilvl w:val="2"/>
          <w:numId w:val="1"/>
        </w:numPr>
        <w:spacing w:after="0" w:line="240" w:lineRule="auto"/>
        <w:jc w:val="both"/>
        <w:rPr>
          <w:rFonts w:ascii="Times New Roman" w:hAnsi="Times New Roman"/>
          <w:color w:val="111111"/>
          <w:sz w:val="24"/>
          <w:szCs w:val="24"/>
        </w:rPr>
      </w:pPr>
      <w:r>
        <w:rPr>
          <w:rFonts w:ascii="Times New Roman" w:hAnsi="Times New Roman"/>
          <w:color w:val="111111"/>
          <w:sz w:val="24"/>
          <w:szCs w:val="24"/>
        </w:rPr>
        <w:t xml:space="preserve">Advantages of a hybrid data model are data chaining (as is/was is reports), tracing trends and changes from different data types, and easier access to forming answers. </w:t>
      </w:r>
    </w:p>
    <w:p w14:paraId="61ECA00A" w14:textId="77777777" w:rsidR="00833156" w:rsidRDefault="00833156" w:rsidP="00833156">
      <w:pPr>
        <w:numPr>
          <w:ilvl w:val="2"/>
          <w:numId w:val="1"/>
        </w:numPr>
        <w:spacing w:after="0" w:line="240" w:lineRule="auto"/>
        <w:jc w:val="both"/>
        <w:rPr>
          <w:rFonts w:ascii="Times New Roman" w:hAnsi="Times New Roman"/>
          <w:color w:val="111111"/>
          <w:sz w:val="24"/>
          <w:szCs w:val="24"/>
        </w:rPr>
      </w:pPr>
      <w:r>
        <w:rPr>
          <w:rFonts w:ascii="Times New Roman" w:hAnsi="Times New Roman"/>
          <w:color w:val="111111"/>
          <w:sz w:val="24"/>
          <w:szCs w:val="24"/>
        </w:rPr>
        <w:t xml:space="preserve">Disadvantages of a hybrid data model are models are not always accurate and while it is a good model for the time being, other models are expanding data warehousing and other products. </w:t>
      </w:r>
    </w:p>
    <w:p w14:paraId="4DC49ABD" w14:textId="77777777" w:rsidR="00833156" w:rsidRPr="0086230E" w:rsidRDefault="00833156" w:rsidP="00833156">
      <w:pPr>
        <w:spacing w:after="0" w:line="240" w:lineRule="auto"/>
        <w:jc w:val="both"/>
        <w:rPr>
          <w:rFonts w:ascii="Times New Roman" w:hAnsi="Times New Roman"/>
          <w:color w:val="111111"/>
          <w:sz w:val="24"/>
          <w:szCs w:val="24"/>
        </w:rPr>
      </w:pPr>
    </w:p>
    <w:p w14:paraId="0A712F36" w14:textId="77777777" w:rsidR="00833156" w:rsidRDefault="00833156" w:rsidP="00833156">
      <w:pPr>
        <w:numPr>
          <w:ilvl w:val="0"/>
          <w:numId w:val="1"/>
        </w:numPr>
        <w:spacing w:after="0" w:line="240" w:lineRule="auto"/>
        <w:jc w:val="both"/>
        <w:rPr>
          <w:rFonts w:ascii="Times New Roman" w:hAnsi="Times New Roman"/>
          <w:color w:val="111111"/>
          <w:sz w:val="24"/>
          <w:szCs w:val="24"/>
        </w:rPr>
      </w:pPr>
      <w:r w:rsidRPr="0086230E">
        <w:rPr>
          <w:rFonts w:ascii="Times New Roman" w:hAnsi="Times New Roman"/>
          <w:color w:val="111111"/>
          <w:sz w:val="24"/>
          <w:szCs w:val="24"/>
        </w:rPr>
        <w:t>Creating Dashboards and Stories with Tableau</w:t>
      </w:r>
    </w:p>
    <w:p w14:paraId="332CE955" w14:textId="77777777" w:rsidR="00833156" w:rsidRDefault="00833156" w:rsidP="00833156">
      <w:pPr>
        <w:spacing w:after="0" w:line="240" w:lineRule="auto"/>
        <w:ind w:left="360"/>
        <w:jc w:val="both"/>
        <w:rPr>
          <w:rFonts w:ascii="Times New Roman" w:hAnsi="Times New Roman"/>
          <w:color w:val="111111"/>
          <w:sz w:val="24"/>
          <w:szCs w:val="24"/>
        </w:rPr>
      </w:pPr>
    </w:p>
    <w:p w14:paraId="5D003CFE" w14:textId="77777777" w:rsidR="00833156" w:rsidRDefault="00833156" w:rsidP="00833156">
      <w:pPr>
        <w:numPr>
          <w:ilvl w:val="1"/>
          <w:numId w:val="1"/>
        </w:numPr>
        <w:spacing w:after="0" w:line="240" w:lineRule="auto"/>
        <w:jc w:val="both"/>
        <w:rPr>
          <w:rFonts w:ascii="Times New Roman" w:hAnsi="Times New Roman"/>
          <w:color w:val="111111"/>
          <w:sz w:val="24"/>
          <w:szCs w:val="24"/>
        </w:rPr>
      </w:pPr>
      <w:r w:rsidRPr="0086230E">
        <w:rPr>
          <w:rFonts w:ascii="Times New Roman" w:hAnsi="Times New Roman"/>
          <w:color w:val="111111"/>
          <w:sz w:val="24"/>
          <w:szCs w:val="24"/>
        </w:rPr>
        <w:t>Using the Video #4 workbook complete the tasks that are demonstrated in the Video #4. Upload the complete workbook along with the word file.</w:t>
      </w:r>
    </w:p>
    <w:p w14:paraId="73E8EE43" w14:textId="4B00945F" w:rsidR="00BB0BA2" w:rsidRPr="00833156" w:rsidRDefault="00833156" w:rsidP="00833156">
      <w:pPr>
        <w:numPr>
          <w:ilvl w:val="2"/>
          <w:numId w:val="1"/>
        </w:numPr>
        <w:spacing w:after="0" w:line="240" w:lineRule="auto"/>
        <w:jc w:val="both"/>
        <w:rPr>
          <w:rFonts w:ascii="Times New Roman" w:hAnsi="Times New Roman"/>
          <w:i/>
          <w:iCs/>
          <w:color w:val="111111"/>
          <w:sz w:val="24"/>
          <w:szCs w:val="24"/>
        </w:rPr>
      </w:pPr>
      <w:r w:rsidRPr="008C238D">
        <w:rPr>
          <w:rFonts w:ascii="Times New Roman" w:hAnsi="Times New Roman"/>
          <w:i/>
          <w:iCs/>
          <w:color w:val="111111"/>
          <w:sz w:val="24"/>
          <w:szCs w:val="24"/>
        </w:rPr>
        <w:t xml:space="preserve">Tableau project uploaded separately </w:t>
      </w:r>
    </w:p>
    <w:sectPr w:rsidR="00BB0BA2" w:rsidRPr="00833156" w:rsidSect="0071148E">
      <w:headerReference w:type="first" r:id="rId5"/>
      <w:pgSz w:w="12240" w:h="15840"/>
      <w:pgMar w:top="1440" w:right="1440" w:bottom="1440" w:left="1440" w:header="720" w:footer="720" w:gutter="0"/>
      <w:cols w:space="720"/>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F507D" w14:textId="77777777" w:rsidR="0071148E" w:rsidRPr="0071148E" w:rsidRDefault="00833156" w:rsidP="0071148E">
    <w:pPr>
      <w:pStyle w:val="Header"/>
      <w:spacing w:after="0"/>
      <w:rPr>
        <w:rFonts w:ascii="Times New Roman" w:hAnsi="Times New Roman"/>
        <w:sz w:val="24"/>
        <w:szCs w:val="24"/>
      </w:rPr>
    </w:pPr>
    <w:r w:rsidRPr="0071148E">
      <w:rPr>
        <w:rFonts w:ascii="Times New Roman" w:hAnsi="Times New Roman"/>
        <w:sz w:val="24"/>
        <w:szCs w:val="24"/>
      </w:rPr>
      <w:t>Samantha Gregoryk</w:t>
    </w:r>
  </w:p>
  <w:p w14:paraId="668F79CA" w14:textId="77777777" w:rsidR="0071148E" w:rsidRPr="0071148E" w:rsidRDefault="00833156" w:rsidP="0071148E">
    <w:pPr>
      <w:pStyle w:val="Header"/>
      <w:spacing w:after="0"/>
      <w:rPr>
        <w:rFonts w:ascii="Times New Roman" w:hAnsi="Times New Roman"/>
        <w:sz w:val="24"/>
        <w:szCs w:val="24"/>
      </w:rPr>
    </w:pPr>
    <w:r w:rsidRPr="0071148E">
      <w:rPr>
        <w:rFonts w:ascii="Times New Roman" w:hAnsi="Times New Roman"/>
        <w:sz w:val="24"/>
        <w:szCs w:val="24"/>
      </w:rPr>
      <w:t>January 29</w:t>
    </w:r>
    <w:r w:rsidRPr="0071148E">
      <w:rPr>
        <w:rFonts w:ascii="Times New Roman" w:hAnsi="Times New Roman"/>
        <w:sz w:val="24"/>
        <w:szCs w:val="24"/>
        <w:vertAlign w:val="superscript"/>
      </w:rPr>
      <w:t>th</w:t>
    </w:r>
    <w:r w:rsidRPr="0071148E">
      <w:rPr>
        <w:rFonts w:ascii="Times New Roman" w:hAnsi="Times New Roman"/>
        <w:sz w:val="24"/>
        <w:szCs w:val="24"/>
      </w:rPr>
      <w:t>, 2020</w:t>
    </w:r>
  </w:p>
  <w:p w14:paraId="294024EF" w14:textId="77777777" w:rsidR="0071148E" w:rsidRPr="0071148E" w:rsidRDefault="00833156" w:rsidP="0071148E">
    <w:pPr>
      <w:pStyle w:val="Header"/>
      <w:spacing w:after="0"/>
      <w:rPr>
        <w:rFonts w:ascii="Times New Roman" w:hAnsi="Times New Roman"/>
        <w:sz w:val="24"/>
        <w:szCs w:val="24"/>
      </w:rPr>
    </w:pPr>
    <w:r w:rsidRPr="0071148E">
      <w:rPr>
        <w:rFonts w:ascii="Times New Roman" w:hAnsi="Times New Roman"/>
        <w:sz w:val="24"/>
        <w:szCs w:val="24"/>
      </w:rPr>
      <w:t>MIS 420 S1</w:t>
    </w:r>
  </w:p>
  <w:p w14:paraId="1CD5B12E" w14:textId="77777777" w:rsidR="0071148E" w:rsidRDefault="00833156" w:rsidP="0071148E">
    <w:pPr>
      <w:pStyle w:val="Header"/>
      <w:spacing w:after="0"/>
      <w:rPr>
        <w:rFonts w:ascii="Times New Roman" w:hAnsi="Times New Roman"/>
        <w:sz w:val="24"/>
        <w:szCs w:val="24"/>
      </w:rPr>
    </w:pPr>
    <w:r w:rsidRPr="0071148E">
      <w:rPr>
        <w:rFonts w:ascii="Times New Roman" w:hAnsi="Times New Roman"/>
        <w:sz w:val="24"/>
        <w:szCs w:val="24"/>
      </w:rPr>
      <w:t>Individual Assignment #3</w:t>
    </w:r>
  </w:p>
  <w:p w14:paraId="4CFAE8B5" w14:textId="77777777" w:rsidR="0071148E" w:rsidRPr="0071148E" w:rsidRDefault="00833156" w:rsidP="0071148E">
    <w:pPr>
      <w:pStyle w:val="Header"/>
      <w:spacing w:after="0"/>
      <w:rPr>
        <w:rFonts w:ascii="Times New Roman" w:hAnsi="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0B7713"/>
    <w:multiLevelType w:val="multilevel"/>
    <w:tmpl w:val="F4724C76"/>
    <w:lvl w:ilvl="0">
      <w:start w:val="1"/>
      <w:numFmt w:val="decimal"/>
      <w:lvlText w:val="%1."/>
      <w:lvlJc w:val="left"/>
      <w:pPr>
        <w:tabs>
          <w:tab w:val="num" w:pos="360"/>
        </w:tabs>
        <w:ind w:left="360" w:hanging="360"/>
      </w:pPr>
      <w:rPr>
        <w:rFonts w:cs="Times New Roman"/>
      </w:rPr>
    </w:lvl>
    <w:lvl w:ilvl="1">
      <w:start w:val="1"/>
      <w:numFmt w:val="upperRoman"/>
      <w:lvlText w:val="%2."/>
      <w:lvlJc w:val="right"/>
      <w:pPr>
        <w:tabs>
          <w:tab w:val="num" w:pos="1080"/>
        </w:tabs>
        <w:ind w:left="1080" w:hanging="360"/>
      </w:pPr>
      <w:rPr>
        <w:rFonts w:cs="Times New Roman"/>
      </w:rPr>
    </w:lvl>
    <w:lvl w:ilvl="2">
      <w:start w:val="1"/>
      <w:numFmt w:val="bullet"/>
      <w:lvlText w:val="o"/>
      <w:lvlJc w:val="left"/>
      <w:pPr>
        <w:tabs>
          <w:tab w:val="num" w:pos="1800"/>
        </w:tabs>
        <w:ind w:left="1800" w:hanging="360"/>
      </w:pPr>
      <w:rPr>
        <w:rFonts w:ascii="Courier New" w:hAnsi="Courier New" w:hint="default"/>
      </w:rPr>
    </w:lvl>
    <w:lvl w:ilvl="3" w:tentative="1">
      <w:start w:val="1"/>
      <w:numFmt w:val="decimal"/>
      <w:lvlText w:val="%4."/>
      <w:lvlJc w:val="left"/>
      <w:pPr>
        <w:tabs>
          <w:tab w:val="num" w:pos="2520"/>
        </w:tabs>
        <w:ind w:left="2520" w:hanging="360"/>
      </w:pPr>
      <w:rPr>
        <w:rFonts w:cs="Times New Roman"/>
      </w:rPr>
    </w:lvl>
    <w:lvl w:ilvl="4" w:tentative="1">
      <w:start w:val="1"/>
      <w:numFmt w:val="decimal"/>
      <w:lvlText w:val="%5."/>
      <w:lvlJc w:val="left"/>
      <w:pPr>
        <w:tabs>
          <w:tab w:val="num" w:pos="3240"/>
        </w:tabs>
        <w:ind w:left="3240" w:hanging="360"/>
      </w:pPr>
      <w:rPr>
        <w:rFonts w:cs="Times New Roman"/>
      </w:rPr>
    </w:lvl>
    <w:lvl w:ilvl="5" w:tentative="1">
      <w:start w:val="1"/>
      <w:numFmt w:val="decimal"/>
      <w:lvlText w:val="%6."/>
      <w:lvlJc w:val="left"/>
      <w:pPr>
        <w:tabs>
          <w:tab w:val="num" w:pos="3960"/>
        </w:tabs>
        <w:ind w:left="3960" w:hanging="360"/>
      </w:pPr>
      <w:rPr>
        <w:rFonts w:cs="Times New Roman"/>
      </w:rPr>
    </w:lvl>
    <w:lvl w:ilvl="6" w:tentative="1">
      <w:start w:val="1"/>
      <w:numFmt w:val="decimal"/>
      <w:lvlText w:val="%7."/>
      <w:lvlJc w:val="left"/>
      <w:pPr>
        <w:tabs>
          <w:tab w:val="num" w:pos="4680"/>
        </w:tabs>
        <w:ind w:left="4680" w:hanging="360"/>
      </w:pPr>
      <w:rPr>
        <w:rFonts w:cs="Times New Roman"/>
      </w:rPr>
    </w:lvl>
    <w:lvl w:ilvl="7" w:tentative="1">
      <w:start w:val="1"/>
      <w:numFmt w:val="decimal"/>
      <w:lvlText w:val="%8."/>
      <w:lvlJc w:val="left"/>
      <w:pPr>
        <w:tabs>
          <w:tab w:val="num" w:pos="5400"/>
        </w:tabs>
        <w:ind w:left="5400" w:hanging="360"/>
      </w:pPr>
      <w:rPr>
        <w:rFonts w:cs="Times New Roman"/>
      </w:rPr>
    </w:lvl>
    <w:lvl w:ilvl="8" w:tentative="1">
      <w:start w:val="1"/>
      <w:numFmt w:val="decimal"/>
      <w:lvlText w:val="%9."/>
      <w:lvlJc w:val="left"/>
      <w:pPr>
        <w:tabs>
          <w:tab w:val="num" w:pos="6120"/>
        </w:tabs>
        <w:ind w:left="6120" w:hanging="36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156"/>
    <w:rsid w:val="00833156"/>
    <w:rsid w:val="00BB0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5F9A4"/>
  <w15:chartTrackingRefBased/>
  <w15:docId w15:val="{D37C45C5-EF63-44AB-B8DA-93B1E1EFB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156"/>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156"/>
    <w:pPr>
      <w:tabs>
        <w:tab w:val="center" w:pos="4680"/>
        <w:tab w:val="right" w:pos="9360"/>
      </w:tabs>
    </w:pPr>
  </w:style>
  <w:style w:type="character" w:customStyle="1" w:styleId="HeaderChar">
    <w:name w:val="Header Char"/>
    <w:basedOn w:val="DefaultParagraphFont"/>
    <w:link w:val="Header"/>
    <w:uiPriority w:val="99"/>
    <w:rsid w:val="00833156"/>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334</Words>
  <Characters>1906</Characters>
  <Application>Microsoft Office Word</Application>
  <DocSecurity>0</DocSecurity>
  <Lines>15</Lines>
  <Paragraphs>4</Paragraphs>
  <ScaleCrop>false</ScaleCrop>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Gregoryk</dc:creator>
  <cp:keywords/>
  <dc:description/>
  <cp:lastModifiedBy>Sam Gregoryk</cp:lastModifiedBy>
  <cp:revision>1</cp:revision>
  <dcterms:created xsi:type="dcterms:W3CDTF">2020-01-30T01:41:00Z</dcterms:created>
  <dcterms:modified xsi:type="dcterms:W3CDTF">2020-01-30T01:41:00Z</dcterms:modified>
</cp:coreProperties>
</file>