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FC5" w:rsidRPr="00C21CB8" w:rsidRDefault="00AE2FC5" w:rsidP="00AE2FC5">
      <w:pPr>
        <w:pStyle w:val="NormalWeb"/>
        <w:spacing w:line="276" w:lineRule="auto"/>
        <w:jc w:val="center"/>
        <w:rPr>
          <w:rFonts w:ascii="Neo Sans Pro" w:hAnsi="Neo Sans Pro" w:cs="Arial"/>
          <w:color w:val="000000"/>
          <w:sz w:val="22"/>
          <w:szCs w:val="22"/>
          <w:u w:val="single"/>
        </w:rPr>
      </w:pPr>
      <w:r w:rsidRPr="00C21CB8">
        <w:rPr>
          <w:rStyle w:val="Textoennegrita"/>
          <w:rFonts w:ascii="Neo Sans Pro" w:hAnsi="Neo Sans Pro" w:cs="Arial"/>
          <w:color w:val="000000"/>
          <w:sz w:val="22"/>
          <w:szCs w:val="22"/>
          <w:u w:val="single"/>
        </w:rPr>
        <w:t>NECESIDADES HUMANAS BÁSICAS</w:t>
      </w:r>
    </w:p>
    <w:p w:rsidR="00AE2FC5" w:rsidRPr="00C21CB8" w:rsidRDefault="00AE2FC5" w:rsidP="00AE2FC5">
      <w:pPr>
        <w:pStyle w:val="NormalWeb"/>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Se ha creído tradicionalmente, que las necesidades humanas tienden a ser infinitas; que están constantemente cambiando; que varían de una cultura a otra, y que son diferentes en cada período histórico. Pero tales suposiciones son incorrectas, puesto que son producto de un error conceptual, que consiste en confundir las necesidades con los satisfactores de esas necesidades.</w:t>
      </w:r>
    </w:p>
    <w:p w:rsidR="00AE2FC5" w:rsidRPr="00C21CB8" w:rsidRDefault="00AE2FC5" w:rsidP="00AE2FC5">
      <w:pPr>
        <w:pStyle w:val="3dmsonormal"/>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Las necesidades humanas fundamentales son finitas, pocas y clasificables. Además las necesidades humanas fundamentales son las mismas en todas las culturas y en todos los períodos históricos. Lo que cambia, a través del tiempo y de las culturas, son la manera o los medios utilizados para la satisfacción de las necesidades.</w:t>
      </w:r>
    </w:p>
    <w:p w:rsidR="00AE2FC5" w:rsidRPr="00C21CB8" w:rsidRDefault="00AE2FC5" w:rsidP="00AE2FC5">
      <w:pPr>
        <w:pStyle w:val="3dmsonormal"/>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Las necesidades fundamentales son: subsistencia (salud, alimentación, etc.), protección (sistemas de seguridad y prevención, vivienda, etc.), afecto (familia, amistades, privacidad, etc.) entendimiento (educación, comunicación, etc.), participación  (derechos, responsabilidades, trabajo, etc.), ocio (juegos, espectáculos) creación (habilidades, destrezas), identidad (grupos de referencia, sexualidad, valores), libertad (igualdad de derechos).</w:t>
      </w:r>
    </w:p>
    <w:p w:rsidR="00AE2FC5" w:rsidRPr="00C21CB8" w:rsidRDefault="00AE2FC5" w:rsidP="00AE2FC5">
      <w:pPr>
        <w:pStyle w:val="3dmsonormal"/>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Concebir las necesidades tan sólo como carencia implica restringir su espectro a lo puramente fisiológico, que es precisamente el ámbito en que una necesidad asume con mayor fuerza y claridad la sensación de “falta de algo”. Sin embargo, en la medida en que las necesidades comprometen, motivan y movilizan a las personas, son también potencialidad y, más aún, pueden llegar a ser recursos. La necesidad de participar es potencial de participación, tal como la necesidad de afecto es potencial de afecto.</w:t>
      </w:r>
    </w:p>
    <w:p w:rsidR="00AE2FC5" w:rsidRPr="00C21CB8" w:rsidRDefault="00AE2FC5" w:rsidP="00AE2FC5">
      <w:pPr>
        <w:pStyle w:val="3dmsonormal"/>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Integrar la realización armónica de las necesidades humanas en el proceso de desarrollo, significa la oportunidad de que las personas puedan vivir ese desarrollo desde sus comienzos; dando origen así a un desarrollo sano, autodependiente y participativo, capaz de crear los fundamentos para un orden en el que se pueda conciliar el crecimiento económico, la solidaridad social, el crecimiento de las personas y la protección del ambiente.</w:t>
      </w:r>
    </w:p>
    <w:p w:rsidR="00AE2FC5" w:rsidRPr="00C21CB8" w:rsidRDefault="00AE2FC5" w:rsidP="00AE2FC5">
      <w:pPr>
        <w:pStyle w:val="3dmsonormal"/>
        <w:spacing w:line="276" w:lineRule="auto"/>
        <w:jc w:val="both"/>
        <w:rPr>
          <w:rFonts w:ascii="Neo Sans Pro" w:hAnsi="Neo Sans Pro" w:cs="Arial"/>
          <w:color w:val="000000"/>
          <w:sz w:val="22"/>
          <w:szCs w:val="22"/>
        </w:rPr>
      </w:pPr>
      <w:r w:rsidRPr="00C21CB8">
        <w:rPr>
          <w:rFonts w:ascii="Neo Sans Pro" w:hAnsi="Neo Sans Pro" w:cs="Arial"/>
          <w:color w:val="000000"/>
          <w:sz w:val="22"/>
          <w:szCs w:val="22"/>
        </w:rPr>
        <w:t>Las necesidades humanas básicas referidas, deben constituirse en derechos inalienables del ser humano, ya que su posesión y práctica hacen a la dignidad del individuo y las comunidades. La satisfacción de estas necesidades implica un marco ambiental sano. La degradación del ambiente, provocada por los procesos de contaminación y  “explotación”  irracional de los recursos, atenta gravemente contra ellas. Actualmente y a nivel mundial, los modelos de desarrollo económico y tecnológico han provocado que millones de seres humanos no hayan tenido posibilidad de acceder a la satisfacción de estas necesidades básicas.</w:t>
      </w:r>
    </w:p>
    <w:p w:rsidR="00700F42" w:rsidRDefault="00AE2FC5" w:rsidP="00AE2FC5">
      <w:pPr>
        <w:pStyle w:val="3dmsonormal"/>
        <w:spacing w:line="276" w:lineRule="auto"/>
        <w:jc w:val="right"/>
      </w:pPr>
      <w:r w:rsidRPr="00C21CB8">
        <w:rPr>
          <w:rFonts w:ascii="Neo Sans Pro" w:hAnsi="Neo Sans Pro" w:cs="Arial"/>
          <w:b/>
          <w:bCs/>
          <w:color w:val="000000"/>
          <w:sz w:val="22"/>
          <w:szCs w:val="22"/>
        </w:rPr>
        <w:t>Susana Choren</w:t>
      </w:r>
      <w:bookmarkStart w:id="0" w:name="_GoBack"/>
      <w:bookmarkEnd w:id="0"/>
    </w:p>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C5"/>
    <w:rsid w:val="00700F42"/>
    <w:rsid w:val="00AE2F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E2FC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E2FC5"/>
    <w:rPr>
      <w:b/>
      <w:bCs/>
    </w:rPr>
  </w:style>
  <w:style w:type="paragraph" w:customStyle="1" w:styleId="3dmsonormal">
    <w:name w:val="3dmsonormal"/>
    <w:basedOn w:val="Normal"/>
    <w:rsid w:val="00AE2FC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E2FC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E2FC5"/>
    <w:rPr>
      <w:b/>
      <w:bCs/>
    </w:rPr>
  </w:style>
  <w:style w:type="paragraph" w:customStyle="1" w:styleId="3dmsonormal">
    <w:name w:val="3dmsonormal"/>
    <w:basedOn w:val="Normal"/>
    <w:rsid w:val="00AE2FC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2020-08-07T22:51:00Z</dcterms:created>
  <dcterms:modified xsi:type="dcterms:W3CDTF">2020-08-07T22:51:00Z</dcterms:modified>
</cp:coreProperties>
</file>