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EBA" w:rsidRPr="00C21CB8" w:rsidRDefault="00F43EBA" w:rsidP="00F43EBA">
      <w:pPr>
        <w:spacing w:after="0"/>
        <w:jc w:val="center"/>
        <w:rPr>
          <w:rFonts w:ascii="Neo Sans Pro" w:hAnsi="Neo Sans Pro"/>
          <w:b/>
          <w:u w:val="single"/>
          <w:lang w:val="es-ES_tradnl"/>
        </w:rPr>
      </w:pPr>
      <w:r w:rsidRPr="00C21CB8">
        <w:rPr>
          <w:rFonts w:ascii="Neo Sans Pro" w:hAnsi="Neo Sans Pro"/>
          <w:b/>
          <w:u w:val="single"/>
          <w:lang w:val="es-ES_tradnl"/>
        </w:rPr>
        <w:t>CONCIENCIA DE LAS SEMEJANZAS Y DIFEREN</w:t>
      </w:r>
      <w:bookmarkStart w:id="0" w:name="_GoBack"/>
      <w:bookmarkEnd w:id="0"/>
      <w:r w:rsidRPr="00C21CB8">
        <w:rPr>
          <w:rFonts w:ascii="Neo Sans Pro" w:hAnsi="Neo Sans Pro"/>
          <w:b/>
          <w:u w:val="single"/>
          <w:lang w:val="es-ES_tradnl"/>
        </w:rPr>
        <w:t>CIAS ENTRE ESPECIES</w:t>
      </w:r>
    </w:p>
    <w:p w:rsidR="00F43EBA" w:rsidRPr="00C21CB8" w:rsidRDefault="00F43EBA" w:rsidP="00F43EBA">
      <w:pPr>
        <w:spacing w:after="0"/>
        <w:jc w:val="both"/>
        <w:rPr>
          <w:rFonts w:ascii="Neo Sans Pro" w:hAnsi="Neo Sans Pro"/>
          <w:lang w:val="es-ES_tradnl"/>
        </w:rPr>
      </w:pPr>
    </w:p>
    <w:p w:rsidR="00F43EBA" w:rsidRPr="00C21CB8" w:rsidRDefault="00F43EBA" w:rsidP="00F43EBA">
      <w:pPr>
        <w:spacing w:after="0"/>
        <w:jc w:val="both"/>
        <w:rPr>
          <w:rFonts w:ascii="Neo Sans Pro" w:hAnsi="Neo Sans Pro"/>
          <w:lang w:val="es-ES_tradnl"/>
        </w:rPr>
      </w:pPr>
      <w:r w:rsidRPr="00C21CB8">
        <w:rPr>
          <w:rFonts w:ascii="Neo Sans Pro" w:hAnsi="Neo Sans Pro"/>
          <w:lang w:val="es-ES_tradnl"/>
        </w:rPr>
        <w:t xml:space="preserve">El hombre, como especie “Homo </w:t>
      </w:r>
      <w:proofErr w:type="spellStart"/>
      <w:r w:rsidRPr="00C21CB8">
        <w:rPr>
          <w:rFonts w:ascii="Neo Sans Pro" w:hAnsi="Neo Sans Pro"/>
          <w:lang w:val="es-ES_tradnl"/>
        </w:rPr>
        <w:t>spiens</w:t>
      </w:r>
      <w:proofErr w:type="spellEnd"/>
      <w:r w:rsidRPr="00C21CB8">
        <w:rPr>
          <w:rFonts w:ascii="Neo Sans Pro" w:hAnsi="Neo Sans Pro"/>
          <w:lang w:val="es-ES_tradnl"/>
        </w:rPr>
        <w:t>”, es un animal, aunque con  algunas diferencias del resto de ellos.  El ser humano es una especie animal producto de un larguísimo proceso evolutivo, en el cual a pesar de compartir muchas características con otras especies, desarrolló algunas muy novedosas que se asemejan con las de los mamíferos superiores.</w:t>
      </w:r>
    </w:p>
    <w:p w:rsidR="00F43EBA" w:rsidRPr="00C21CB8" w:rsidRDefault="00F43EBA" w:rsidP="00F43EBA">
      <w:pPr>
        <w:spacing w:after="0"/>
        <w:jc w:val="both"/>
        <w:rPr>
          <w:rFonts w:ascii="Neo Sans Pro" w:hAnsi="Neo Sans Pro"/>
          <w:lang w:val="es-ES_tradnl"/>
        </w:rPr>
      </w:pPr>
    </w:p>
    <w:p w:rsidR="00F43EBA" w:rsidRPr="00C21CB8" w:rsidRDefault="00F43EBA" w:rsidP="00F43EBA">
      <w:pPr>
        <w:spacing w:after="0"/>
        <w:jc w:val="both"/>
        <w:rPr>
          <w:rFonts w:ascii="Neo Sans Pro" w:hAnsi="Neo Sans Pro"/>
          <w:lang w:val="es-ES_tradnl"/>
        </w:rPr>
      </w:pPr>
      <w:r w:rsidRPr="00C21CB8">
        <w:rPr>
          <w:rFonts w:ascii="Neo Sans Pro" w:hAnsi="Neo Sans Pro"/>
          <w:lang w:val="es-ES_tradnl"/>
        </w:rPr>
        <w:t xml:space="preserve">Una de las diferencias importantes entre el hombre y el resto de los animales es el hecho de que los humanos podemos oponernos a nuestros instintos, pero ciertas especies, cuando los perros cuando son entrenados, también lo logran. Los animales viven sin complicaciones, siguiendo las pautas de comportamiento instintivos, lo cual hacen que se ajusten al medio de modo natural. En cambio, el ser humano tiene que inventar su conducta y su ajustamiento utilizando su única arma: la razón. </w:t>
      </w:r>
    </w:p>
    <w:p w:rsidR="00F43EBA" w:rsidRPr="00C21CB8" w:rsidRDefault="00F43EBA" w:rsidP="00F43EBA">
      <w:pPr>
        <w:spacing w:after="0"/>
        <w:jc w:val="both"/>
        <w:rPr>
          <w:rFonts w:ascii="Neo Sans Pro" w:hAnsi="Neo Sans Pro"/>
          <w:lang w:val="es-ES_tradnl"/>
        </w:rPr>
      </w:pPr>
    </w:p>
    <w:p w:rsidR="00F43EBA" w:rsidRPr="00C21CB8" w:rsidRDefault="00F43EBA" w:rsidP="00F43EBA">
      <w:pPr>
        <w:spacing w:after="0"/>
        <w:jc w:val="both"/>
        <w:rPr>
          <w:rFonts w:ascii="Neo Sans Pro" w:hAnsi="Neo Sans Pro"/>
          <w:lang w:val="es-ES_tradnl"/>
        </w:rPr>
      </w:pPr>
      <w:r w:rsidRPr="00C21CB8">
        <w:rPr>
          <w:rFonts w:ascii="Neo Sans Pro" w:hAnsi="Neo Sans Pro"/>
          <w:lang w:val="es-ES_tradnl"/>
        </w:rPr>
        <w:t>Otra diferencia es que sólo los humanos tenemos autoconciencia, aunque la prueba realizada para esto (Prueba del espejo o test de autoconciencia) demuestra que además de los seres humanos, también los chimpancés, orangutanes, delfines y elefantes son capaces de reconocer su propio reflejo como una imagen de sí mismos.</w:t>
      </w:r>
    </w:p>
    <w:p w:rsidR="00F43EBA" w:rsidRPr="00C21CB8" w:rsidRDefault="00F43EBA" w:rsidP="00F43EBA">
      <w:pPr>
        <w:spacing w:after="0"/>
        <w:jc w:val="both"/>
        <w:rPr>
          <w:rFonts w:ascii="Neo Sans Pro" w:hAnsi="Neo Sans Pro"/>
          <w:lang w:val="es-ES_tradnl"/>
        </w:rPr>
      </w:pPr>
    </w:p>
    <w:p w:rsidR="00F43EBA" w:rsidRPr="00C21CB8" w:rsidRDefault="00F43EBA" w:rsidP="00F43EBA">
      <w:pPr>
        <w:spacing w:after="0"/>
        <w:jc w:val="both"/>
        <w:rPr>
          <w:rFonts w:ascii="Neo Sans Pro" w:hAnsi="Neo Sans Pro"/>
          <w:lang w:val="es-ES_tradnl"/>
        </w:rPr>
      </w:pPr>
      <w:r w:rsidRPr="00C21CB8">
        <w:rPr>
          <w:rFonts w:ascii="Neo Sans Pro" w:hAnsi="Neo Sans Pro"/>
          <w:lang w:val="es-ES_tradnl"/>
        </w:rPr>
        <w:t>Otra diferencia es que los seres humanos nos preocupamos no sólo por nosotros mismos sino también por los demás (generamos empatía), aunque se han registrado casos donde los búfalos defienden a sus compañeros de ataque de los leones. Tal vez pensamos que sólo los humanos podemos amar, pero entre las aves hay algunas especies que se unen a sus parejas  para toda la vida y jamás las abandonan. Los animales poseen cuatro  necesidades básicas: comer, dormir, reproducirse y luchar por sobrevivir; los seres humanos también, pero tienen relaciones sexuales por placer y no necesariamente deben reproducirse ni luchar.</w:t>
      </w:r>
    </w:p>
    <w:p w:rsidR="00F43EBA" w:rsidRPr="00C21CB8" w:rsidRDefault="00F43EBA" w:rsidP="00F43EBA">
      <w:pPr>
        <w:spacing w:after="0"/>
        <w:jc w:val="both"/>
        <w:rPr>
          <w:rFonts w:ascii="Neo Sans Pro" w:hAnsi="Neo Sans Pro"/>
          <w:lang w:val="es-ES_tradnl"/>
        </w:rPr>
      </w:pPr>
    </w:p>
    <w:p w:rsidR="00F43EBA" w:rsidRPr="00C21CB8" w:rsidRDefault="00F43EBA" w:rsidP="00F43EBA">
      <w:pPr>
        <w:spacing w:after="0"/>
        <w:jc w:val="both"/>
        <w:rPr>
          <w:rFonts w:ascii="Neo Sans Pro" w:hAnsi="Neo Sans Pro"/>
          <w:lang w:val="es-ES_tradnl"/>
        </w:rPr>
      </w:pPr>
      <w:r w:rsidRPr="00C21CB8">
        <w:rPr>
          <w:rFonts w:ascii="Neo Sans Pro" w:hAnsi="Neo Sans Pro"/>
          <w:lang w:val="es-ES_tradnl"/>
        </w:rPr>
        <w:t xml:space="preserve">Marc </w:t>
      </w:r>
      <w:proofErr w:type="spellStart"/>
      <w:r w:rsidRPr="00C21CB8">
        <w:rPr>
          <w:rFonts w:ascii="Neo Sans Pro" w:hAnsi="Neo Sans Pro"/>
          <w:lang w:val="es-ES_tradnl"/>
        </w:rPr>
        <w:t>Hauser</w:t>
      </w:r>
      <w:proofErr w:type="spellEnd"/>
      <w:r w:rsidRPr="00C21CB8">
        <w:rPr>
          <w:rFonts w:ascii="Neo Sans Pro" w:hAnsi="Neo Sans Pro"/>
          <w:lang w:val="es-ES_tradnl"/>
        </w:rPr>
        <w:t xml:space="preserve"> estudia las diferencias entre el sistema cognitivo de los humanos y el del resto de los animales:</w:t>
      </w:r>
    </w:p>
    <w:p w:rsidR="00F43EBA" w:rsidRPr="00C21CB8" w:rsidRDefault="00F43EBA" w:rsidP="00F43EBA">
      <w:pPr>
        <w:numPr>
          <w:ilvl w:val="0"/>
          <w:numId w:val="1"/>
        </w:numPr>
        <w:spacing w:after="0"/>
        <w:contextualSpacing/>
        <w:jc w:val="both"/>
        <w:rPr>
          <w:rFonts w:ascii="Neo Sans Pro" w:hAnsi="Neo Sans Pro"/>
          <w:lang w:val="es-ES_tradnl"/>
        </w:rPr>
      </w:pPr>
      <w:r w:rsidRPr="00C21CB8">
        <w:rPr>
          <w:rFonts w:ascii="Neo Sans Pro" w:hAnsi="Neo Sans Pro"/>
          <w:lang w:val="es-ES_tradnl"/>
        </w:rPr>
        <w:t>Nuestra capacidad para aplicar los conocimientos a problemas, logrando una gran variedad de soluciones.</w:t>
      </w:r>
    </w:p>
    <w:p w:rsidR="00F43EBA" w:rsidRPr="00C21CB8" w:rsidRDefault="00F43EBA" w:rsidP="00F43EBA">
      <w:pPr>
        <w:numPr>
          <w:ilvl w:val="0"/>
          <w:numId w:val="1"/>
        </w:numPr>
        <w:spacing w:after="0"/>
        <w:contextualSpacing/>
        <w:jc w:val="both"/>
        <w:rPr>
          <w:rFonts w:ascii="Neo Sans Pro" w:hAnsi="Neo Sans Pro"/>
          <w:lang w:val="es-ES_tradnl"/>
        </w:rPr>
      </w:pPr>
      <w:r w:rsidRPr="00C21CB8">
        <w:rPr>
          <w:rFonts w:ascii="Neo Sans Pro" w:hAnsi="Neo Sans Pro"/>
          <w:lang w:val="es-ES_tradnl"/>
        </w:rPr>
        <w:t>Nuestra habilidad para realizar combinaciones con diferentes tipos de conocimientos, informaciones y datos para después crear, registrar y transmitir nuevos saberes.</w:t>
      </w:r>
    </w:p>
    <w:p w:rsidR="00F43EBA" w:rsidRPr="00C21CB8" w:rsidRDefault="00F43EBA" w:rsidP="00F43EBA">
      <w:pPr>
        <w:numPr>
          <w:ilvl w:val="0"/>
          <w:numId w:val="1"/>
        </w:numPr>
        <w:spacing w:after="0"/>
        <w:contextualSpacing/>
        <w:jc w:val="both"/>
        <w:rPr>
          <w:rFonts w:ascii="Neo Sans Pro" w:hAnsi="Neo Sans Pro"/>
          <w:lang w:val="es-ES_tradnl"/>
        </w:rPr>
      </w:pPr>
      <w:r w:rsidRPr="00C21CB8">
        <w:rPr>
          <w:rFonts w:ascii="Neo Sans Pro" w:hAnsi="Neo Sans Pro"/>
          <w:lang w:val="es-ES_tradnl"/>
        </w:rPr>
        <w:t>Nuestra pericia para entender y crear representaciones simbólicas a través del uso de todos los sentidos.</w:t>
      </w:r>
    </w:p>
    <w:p w:rsidR="00F43EBA" w:rsidRPr="00C21CB8" w:rsidRDefault="00F43EBA" w:rsidP="00F43EBA">
      <w:pPr>
        <w:numPr>
          <w:ilvl w:val="0"/>
          <w:numId w:val="1"/>
        </w:numPr>
        <w:spacing w:after="0"/>
        <w:contextualSpacing/>
        <w:jc w:val="both"/>
        <w:rPr>
          <w:rFonts w:ascii="Neo Sans Pro" w:hAnsi="Neo Sans Pro"/>
          <w:lang w:val="es-ES_tradnl"/>
        </w:rPr>
      </w:pPr>
      <w:r w:rsidRPr="00C21CB8">
        <w:rPr>
          <w:rFonts w:ascii="Neo Sans Pro" w:hAnsi="Neo Sans Pro"/>
          <w:lang w:val="es-ES_tradnl"/>
        </w:rPr>
        <w:t>Nuestra destreza para establecer un pensamiento de acuerdo con la información recolectada por esos sentidos.</w:t>
      </w:r>
    </w:p>
    <w:p w:rsidR="00F43EBA" w:rsidRPr="00C21CB8" w:rsidRDefault="00F43EBA" w:rsidP="00F43EBA">
      <w:pPr>
        <w:spacing w:after="0"/>
        <w:jc w:val="both"/>
        <w:rPr>
          <w:rFonts w:ascii="Neo Sans Pro" w:hAnsi="Neo Sans Pro"/>
          <w:lang w:val="es-ES_tradnl"/>
        </w:rPr>
      </w:pPr>
    </w:p>
    <w:p w:rsidR="00F43EBA" w:rsidRPr="00C21CB8" w:rsidRDefault="00F43EBA" w:rsidP="00F43EBA">
      <w:pPr>
        <w:spacing w:after="0"/>
        <w:jc w:val="both"/>
        <w:rPr>
          <w:rFonts w:ascii="Neo Sans Pro" w:hAnsi="Neo Sans Pro"/>
          <w:lang w:val="es-ES_tradnl"/>
        </w:rPr>
      </w:pPr>
      <w:r w:rsidRPr="00C21CB8">
        <w:rPr>
          <w:rFonts w:ascii="Neo Sans Pro" w:hAnsi="Neo Sans Pro"/>
          <w:lang w:val="es-ES_tradnl"/>
        </w:rPr>
        <w:t>Lo anterior nos lleva a definir al Homo sapiens como la especie animal capaz de desarrollar una inteligencia simbólica, comunicarse a través de un lenguaje articulado, transformar la naturaleza, así como crear y transmitir formas culturales y de organización social.</w:t>
      </w:r>
    </w:p>
    <w:p w:rsidR="00F43EBA" w:rsidRPr="00C21CB8" w:rsidRDefault="00F43EBA" w:rsidP="00F43EBA">
      <w:pPr>
        <w:spacing w:after="0"/>
        <w:jc w:val="both"/>
        <w:rPr>
          <w:rFonts w:ascii="Neo Sans Pro" w:hAnsi="Neo Sans Pro"/>
          <w:lang w:val="es-ES_tradnl"/>
        </w:rPr>
      </w:pPr>
    </w:p>
    <w:p w:rsidR="00F43EBA" w:rsidRPr="00C21CB8" w:rsidRDefault="00F43EBA" w:rsidP="00F43EBA">
      <w:pPr>
        <w:spacing w:after="0"/>
        <w:jc w:val="both"/>
        <w:rPr>
          <w:rFonts w:ascii="Neo Sans Pro" w:hAnsi="Neo Sans Pro"/>
          <w:lang w:val="es-ES_tradnl"/>
        </w:rPr>
      </w:pPr>
      <w:r w:rsidRPr="00C21CB8">
        <w:rPr>
          <w:rFonts w:ascii="Neo Sans Pro" w:hAnsi="Neo Sans Pro"/>
          <w:lang w:val="es-ES_tradnl"/>
        </w:rPr>
        <w:t>El origen y la evolución de los seres humanos es fragmentario, incierto y abierto, hay dos grandes concepciones sobre su origen:</w:t>
      </w:r>
    </w:p>
    <w:p w:rsidR="00F43EBA" w:rsidRPr="00C21CB8" w:rsidRDefault="00F43EBA" w:rsidP="00F43EBA">
      <w:pPr>
        <w:numPr>
          <w:ilvl w:val="0"/>
          <w:numId w:val="2"/>
        </w:numPr>
        <w:spacing w:after="0"/>
        <w:contextualSpacing/>
        <w:jc w:val="both"/>
        <w:rPr>
          <w:rFonts w:ascii="Neo Sans Pro" w:hAnsi="Neo Sans Pro"/>
          <w:b/>
          <w:lang w:val="es-ES_tradnl"/>
        </w:rPr>
      </w:pPr>
      <w:r w:rsidRPr="00C21CB8">
        <w:rPr>
          <w:rFonts w:ascii="Neo Sans Pro" w:hAnsi="Neo Sans Pro"/>
          <w:b/>
          <w:lang w:val="es-ES_tradnl"/>
        </w:rPr>
        <w:t xml:space="preserve">El mundo como creación o recreación divina (creacionismo): </w:t>
      </w:r>
      <w:r w:rsidRPr="00C21CB8">
        <w:rPr>
          <w:rFonts w:ascii="Neo Sans Pro" w:hAnsi="Neo Sans Pro"/>
          <w:lang w:val="es-ES_tradnl"/>
        </w:rPr>
        <w:t>Todos los seres naturales han sido creados o recreados por una deidad, siguiendo modelos ideales en los que el ser humano ha sido considerado el más perfecto de dicha creación o recreación, ya sea por haber sido concebido a imagen y semejanza de Dios, o por distinguirse del resto de los seres vivos por su razón y la capacidad de hablar.</w:t>
      </w:r>
    </w:p>
    <w:p w:rsidR="00F43EBA" w:rsidRPr="00C21CB8" w:rsidRDefault="00F43EBA" w:rsidP="00F43EBA">
      <w:pPr>
        <w:numPr>
          <w:ilvl w:val="0"/>
          <w:numId w:val="2"/>
        </w:numPr>
        <w:spacing w:after="0"/>
        <w:contextualSpacing/>
        <w:jc w:val="both"/>
        <w:rPr>
          <w:rFonts w:ascii="Neo Sans Pro" w:hAnsi="Neo Sans Pro"/>
          <w:b/>
          <w:lang w:val="es-ES_tradnl"/>
        </w:rPr>
      </w:pPr>
      <w:r w:rsidRPr="00C21CB8">
        <w:rPr>
          <w:rFonts w:ascii="Neo Sans Pro" w:hAnsi="Neo Sans Pro"/>
          <w:b/>
          <w:lang w:val="es-ES_tradnl"/>
        </w:rPr>
        <w:t xml:space="preserve">El mundo como resultado de la evolución (evolucionista): </w:t>
      </w:r>
      <w:r w:rsidRPr="00C21CB8">
        <w:rPr>
          <w:rFonts w:ascii="Neo Sans Pro" w:hAnsi="Neo Sans Pro"/>
          <w:lang w:val="es-ES_tradnl"/>
        </w:rPr>
        <w:t>Se concibe al mundo en continuo cambio planteando que la vida proviene de la materia inanimada que, merced a una serie de mutaciones, transformaciones, selección natural, etc., dio lugar a la diversidad de especies existentes, cuyo resultado más complejo y evolucionado es el hombre.</w:t>
      </w:r>
    </w:p>
    <w:p w:rsidR="00F43EBA" w:rsidRPr="00C21CB8" w:rsidRDefault="00F43EBA" w:rsidP="00F43EBA">
      <w:pPr>
        <w:spacing w:after="0"/>
        <w:jc w:val="center"/>
        <w:rPr>
          <w:rFonts w:ascii="Neo Sans Pro" w:hAnsi="Neo Sans Pro"/>
          <w:b/>
          <w:lang w:val="es-ES_tradnl"/>
        </w:rPr>
      </w:pPr>
    </w:p>
    <w:p w:rsidR="00F43EBA" w:rsidRPr="00C21CB8"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F43EBA" w:rsidRDefault="00F43EBA" w:rsidP="00F43EBA">
      <w:pPr>
        <w:spacing w:after="0"/>
        <w:jc w:val="center"/>
        <w:rPr>
          <w:rFonts w:ascii="Neo Sans Pro" w:hAnsi="Neo Sans Pro"/>
          <w:b/>
          <w:u w:val="single"/>
          <w:lang w:val="es-ES_tradnl"/>
        </w:rPr>
      </w:pPr>
    </w:p>
    <w:p w:rsidR="00700F42" w:rsidRDefault="00700F42"/>
    <w:sectPr w:rsidR="00700F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eo Sans Pro">
    <w:panose1 w:val="00000000000000000000"/>
    <w:charset w:val="00"/>
    <w:family w:val="swiss"/>
    <w:notTrueType/>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442281"/>
    <w:multiLevelType w:val="hybridMultilevel"/>
    <w:tmpl w:val="C89204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AA165E4"/>
    <w:multiLevelType w:val="hybridMultilevel"/>
    <w:tmpl w:val="EC20188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EBA"/>
    <w:rsid w:val="00700F42"/>
    <w:rsid w:val="00F43E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3039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jimenes</dc:creator>
  <cp:lastModifiedBy>Karina jimenes</cp:lastModifiedBy>
  <cp:revision>1</cp:revision>
  <dcterms:created xsi:type="dcterms:W3CDTF">2020-08-07T22:52:00Z</dcterms:created>
  <dcterms:modified xsi:type="dcterms:W3CDTF">2020-08-07T22:52:00Z</dcterms:modified>
</cp:coreProperties>
</file>