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6CC46" w14:textId="0E26C0CD" w:rsidR="00303448" w:rsidRPr="00303448" w:rsidRDefault="00303448" w:rsidP="00303448">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303448">
        <w:rPr>
          <w:rFonts w:ascii="Times New Roman" w:eastAsia="Times New Roman" w:hAnsi="Times New Roman" w:cs="Times New Roman"/>
          <w:b/>
          <w:bCs/>
          <w:kern w:val="36"/>
          <w:sz w:val="36"/>
          <w:szCs w:val="36"/>
          <w:lang w:eastAsia="en-IN"/>
        </w:rPr>
        <w:t>Project: Computational Music</w:t>
      </w:r>
      <w:r>
        <w:rPr>
          <w:rFonts w:ascii="Times New Roman" w:eastAsia="Times New Roman" w:hAnsi="Times New Roman" w:cs="Times New Roman"/>
          <w:b/>
          <w:bCs/>
          <w:kern w:val="36"/>
          <w:sz w:val="36"/>
          <w:szCs w:val="36"/>
          <w:lang w:eastAsia="en-IN"/>
        </w:rPr>
        <w:t>ology</w:t>
      </w:r>
      <w:r w:rsidRPr="00303448">
        <w:rPr>
          <w:rFonts w:ascii="Times New Roman" w:eastAsia="Times New Roman" w:hAnsi="Times New Roman" w:cs="Times New Roman"/>
          <w:b/>
          <w:bCs/>
          <w:kern w:val="36"/>
          <w:sz w:val="36"/>
          <w:szCs w:val="36"/>
          <w:lang w:eastAsia="en-IN"/>
        </w:rPr>
        <w:t xml:space="preserve"> for</w:t>
      </w:r>
      <w:r>
        <w:rPr>
          <w:rFonts w:ascii="Times New Roman" w:eastAsia="Times New Roman" w:hAnsi="Times New Roman" w:cs="Times New Roman"/>
          <w:b/>
          <w:bCs/>
          <w:kern w:val="36"/>
          <w:sz w:val="36"/>
          <w:szCs w:val="36"/>
          <w:lang w:eastAsia="en-IN"/>
        </w:rPr>
        <w:t xml:space="preserve"> </w:t>
      </w:r>
      <w:r w:rsidRPr="00303448">
        <w:rPr>
          <w:rFonts w:ascii="Times New Roman" w:eastAsia="Times New Roman" w:hAnsi="Times New Roman" w:cs="Times New Roman"/>
          <w:b/>
          <w:bCs/>
          <w:kern w:val="36"/>
          <w:sz w:val="36"/>
          <w:szCs w:val="36"/>
          <w:lang w:eastAsia="en-IN"/>
        </w:rPr>
        <w:t>Indian Art Music</w:t>
      </w:r>
    </w:p>
    <w:p w14:paraId="62175213" w14:textId="2034BEE5" w:rsidR="00303448" w:rsidRPr="00303448" w:rsidRDefault="00303448" w:rsidP="00303448">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303448">
        <w:rPr>
          <w:rFonts w:ascii="Times New Roman" w:eastAsia="Times New Roman" w:hAnsi="Times New Roman" w:cs="Times New Roman"/>
          <w:b/>
          <w:bCs/>
          <w:sz w:val="30"/>
          <w:szCs w:val="30"/>
          <w:lang w:eastAsia="en-IN"/>
        </w:rPr>
        <w:t>Project Overview &amp; Context</w:t>
      </w:r>
    </w:p>
    <w:p w14:paraId="33B48908" w14:textId="77777777" w:rsidR="00303448" w:rsidRPr="00303448" w:rsidRDefault="00303448" w:rsidP="00303448">
      <w:pPr>
        <w:spacing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sz w:val="24"/>
          <w:szCs w:val="24"/>
          <w:lang w:eastAsia="en-IN"/>
        </w:rPr>
        <w:t xml:space="preserve">Traditional Music Source Separation (MSS) frameworks are heavily biased toward Western commercial music genres. State-of-the-art open-source separation tools are typically pre-trained on Western audio multi-tracks to isolate generic stems consisting of vocals, drums, bass, and piano. When exposed to the complex textures of Indian classical music (both Hindustani and Carnatic traditions), these models fail completely. They misclassify sharp acoustic transients from tonal percussion like the </w:t>
      </w:r>
      <w:proofErr w:type="spellStart"/>
      <w:r w:rsidRPr="00303448">
        <w:rPr>
          <w:rFonts w:ascii="Times New Roman" w:eastAsia="Times New Roman" w:hAnsi="Times New Roman" w:cs="Times New Roman"/>
          <w:sz w:val="24"/>
          <w:szCs w:val="24"/>
          <w:lang w:eastAsia="en-IN"/>
        </w:rPr>
        <w:t>Tabla</w:t>
      </w:r>
      <w:proofErr w:type="spellEnd"/>
      <w:r w:rsidRPr="00303448">
        <w:rPr>
          <w:rFonts w:ascii="Times New Roman" w:eastAsia="Times New Roman" w:hAnsi="Times New Roman" w:cs="Times New Roman"/>
          <w:sz w:val="24"/>
          <w:szCs w:val="24"/>
          <w:lang w:eastAsia="en-IN"/>
        </w:rPr>
        <w:t xml:space="preserve"> or Mridangam as standard drums, and they fail to distinguish the overlapping microtonal glides of lead melodic stringed instruments like the Sitar, Veena, or Sarod.</w:t>
      </w:r>
    </w:p>
    <w:p w14:paraId="2FF9C17D" w14:textId="77777777" w:rsidR="00303448" w:rsidRPr="00303448" w:rsidRDefault="00303448" w:rsidP="00303448">
      <w:pPr>
        <w:spacing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sz w:val="24"/>
          <w:szCs w:val="24"/>
          <w:lang w:eastAsia="en-IN"/>
        </w:rPr>
        <w:t>Furthermore, traditional Indian art music is performed and recorded live in collective ensembles, which introduces significant microphone leakage or "bleed" between instrument channels. This acoustic overlap renders simple frequency-filtering or dictionary-learning models ineffective.</w:t>
      </w:r>
    </w:p>
    <w:p w14:paraId="2FA57C91" w14:textId="773DFB12" w:rsidR="00303448" w:rsidRPr="00303448" w:rsidRDefault="00303448" w:rsidP="00303448">
      <w:pPr>
        <w:spacing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sz w:val="24"/>
          <w:szCs w:val="24"/>
          <w:lang w:eastAsia="en-IN"/>
        </w:rPr>
        <w:t xml:space="preserve">In this course project, students will design and build an advanced </w:t>
      </w:r>
      <w:r w:rsidRPr="00303448">
        <w:rPr>
          <w:rFonts w:ascii="Times New Roman" w:eastAsia="Times New Roman" w:hAnsi="Times New Roman" w:cs="Times New Roman"/>
          <w:b/>
          <w:bCs/>
          <w:sz w:val="24"/>
          <w:szCs w:val="24"/>
          <w:lang w:eastAsia="en-IN"/>
        </w:rPr>
        <w:t>Acoustic Sound Isolation Pipeline</w:t>
      </w:r>
      <w:r w:rsidRPr="00303448">
        <w:rPr>
          <w:rFonts w:ascii="Times New Roman" w:eastAsia="Times New Roman" w:hAnsi="Times New Roman" w:cs="Times New Roman"/>
          <w:sz w:val="24"/>
          <w:szCs w:val="24"/>
          <w:lang w:eastAsia="en-IN"/>
        </w:rPr>
        <w:t xml:space="preserve"> optimized for Indian Classical Instrumentation. Students will engage in advanced audio signal processing, apply deep learning masking models, and utilize domain-specific transfer learning to isolate individual instrumental tracks from a polyphonic mix.</w:t>
      </w:r>
      <w:r w:rsidRPr="00303448">
        <w:rPr>
          <w:rFonts w:ascii="Times New Roman" w:eastAsia="Times New Roman" w:hAnsi="Times New Roman" w:cs="Times New Roman"/>
          <w:sz w:val="24"/>
          <w:szCs w:val="24"/>
          <w:lang w:eastAsia="en-IN"/>
        </w:rPr>
        <w:br/>
      </w:r>
    </w:p>
    <w:p w14:paraId="7AA89054" w14:textId="77777777" w:rsidR="00303448" w:rsidRPr="00303448" w:rsidRDefault="00303448" w:rsidP="00303448">
      <w:pPr>
        <w:spacing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sz w:val="24"/>
          <w:szCs w:val="24"/>
          <w:lang w:eastAsia="en-IN"/>
        </w:rPr>
        <w:t>By completing this computational musicology project, students will demonstrate the ability to:</w:t>
      </w:r>
    </w:p>
    <w:p w14:paraId="2FB5D590" w14:textId="77777777" w:rsidR="00303448" w:rsidRPr="00303448" w:rsidRDefault="00303448" w:rsidP="003034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Apply digital signal processing (DSP) operations</w:t>
      </w:r>
      <w:r w:rsidRPr="00303448">
        <w:rPr>
          <w:rFonts w:ascii="Times New Roman" w:eastAsia="Times New Roman" w:hAnsi="Times New Roman" w:cs="Times New Roman"/>
          <w:sz w:val="24"/>
          <w:szCs w:val="24"/>
          <w:lang w:eastAsia="en-IN"/>
        </w:rPr>
        <w:t xml:space="preserve"> to extract spectrogram primitives, pitch trajectories, and microtonal contours from raw audio waveforms.</w:t>
      </w:r>
    </w:p>
    <w:p w14:paraId="6DCEB047" w14:textId="77777777" w:rsidR="00303448" w:rsidRPr="00303448" w:rsidRDefault="00303448" w:rsidP="003034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Implement Harmonic-Percussion Sound Separation (HPSS)</w:t>
      </w:r>
      <w:r w:rsidRPr="00303448">
        <w:rPr>
          <w:rFonts w:ascii="Times New Roman" w:eastAsia="Times New Roman" w:hAnsi="Times New Roman" w:cs="Times New Roman"/>
          <w:sz w:val="24"/>
          <w:szCs w:val="24"/>
          <w:lang w:eastAsia="en-IN"/>
        </w:rPr>
        <w:t xml:space="preserve"> algorithms to cleanly decouple sustained melodic frequencies from rhythmic transient strikes.</w:t>
      </w:r>
    </w:p>
    <w:p w14:paraId="2D4D9220" w14:textId="77777777" w:rsidR="00303448" w:rsidRPr="00303448" w:rsidRDefault="00303448" w:rsidP="003034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Fine-tune deep neural audio networks</w:t>
      </w:r>
      <w:r w:rsidRPr="00303448">
        <w:rPr>
          <w:rFonts w:ascii="Times New Roman" w:eastAsia="Times New Roman" w:hAnsi="Times New Roman" w:cs="Times New Roman"/>
          <w:sz w:val="24"/>
          <w:szCs w:val="24"/>
          <w:lang w:eastAsia="en-IN"/>
        </w:rPr>
        <w:t xml:space="preserve"> (such as U-Net or Waveform/Spectrogram Hybrid Transformers) using localized, zero-bleed in-domain musical data.</w:t>
      </w:r>
    </w:p>
    <w:p w14:paraId="13EB92B2" w14:textId="77777777" w:rsidR="00303448" w:rsidRPr="00303448" w:rsidRDefault="00303448" w:rsidP="003034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Design multi-track evaluation benchmarks</w:t>
      </w:r>
      <w:r w:rsidRPr="00303448">
        <w:rPr>
          <w:rFonts w:ascii="Times New Roman" w:eastAsia="Times New Roman" w:hAnsi="Times New Roman" w:cs="Times New Roman"/>
          <w:sz w:val="24"/>
          <w:szCs w:val="24"/>
          <w:lang w:eastAsia="en-IN"/>
        </w:rPr>
        <w:t>, mathematically calculating target separation quality parameters like Signal-to-Distortion Ratio (SDR).</w:t>
      </w:r>
    </w:p>
    <w:p w14:paraId="4F676B90" w14:textId="77777777" w:rsidR="00303448" w:rsidRPr="00303448" w:rsidRDefault="00303448" w:rsidP="003034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Formulate custom feature classification heads</w:t>
      </w:r>
      <w:r w:rsidRPr="00303448">
        <w:rPr>
          <w:rFonts w:ascii="Times New Roman" w:eastAsia="Times New Roman" w:hAnsi="Times New Roman" w:cs="Times New Roman"/>
          <w:sz w:val="24"/>
          <w:szCs w:val="24"/>
          <w:lang w:eastAsia="en-IN"/>
        </w:rPr>
        <w:t xml:space="preserve"> to automate the </w:t>
      </w:r>
      <w:proofErr w:type="spellStart"/>
      <w:r w:rsidRPr="00303448">
        <w:rPr>
          <w:rFonts w:ascii="Times New Roman" w:eastAsia="Times New Roman" w:hAnsi="Times New Roman" w:cs="Times New Roman"/>
          <w:sz w:val="24"/>
          <w:szCs w:val="24"/>
          <w:lang w:eastAsia="en-IN"/>
        </w:rPr>
        <w:t>labeling</w:t>
      </w:r>
      <w:proofErr w:type="spellEnd"/>
      <w:r w:rsidRPr="00303448">
        <w:rPr>
          <w:rFonts w:ascii="Times New Roman" w:eastAsia="Times New Roman" w:hAnsi="Times New Roman" w:cs="Times New Roman"/>
          <w:sz w:val="24"/>
          <w:szCs w:val="24"/>
          <w:lang w:eastAsia="en-IN"/>
        </w:rPr>
        <w:t xml:space="preserve"> of isolated instrumental acoustic timbres.</w:t>
      </w:r>
      <w:r w:rsidRPr="00303448">
        <w:rPr>
          <w:rFonts w:ascii="Times New Roman" w:eastAsia="Times New Roman" w:hAnsi="Times New Roman" w:cs="Times New Roman"/>
          <w:sz w:val="24"/>
          <w:szCs w:val="24"/>
          <w:lang w:eastAsia="en-IN"/>
        </w:rPr>
        <w:br/>
      </w:r>
    </w:p>
    <w:p w14:paraId="4D96564B" w14:textId="237379EC" w:rsidR="00303448" w:rsidRPr="00303448" w:rsidRDefault="00303448" w:rsidP="00303448">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303448">
        <w:rPr>
          <w:rFonts w:ascii="Times New Roman" w:eastAsia="Times New Roman" w:hAnsi="Times New Roman" w:cs="Times New Roman"/>
          <w:b/>
          <w:bCs/>
          <w:sz w:val="30"/>
          <w:szCs w:val="30"/>
          <w:lang w:eastAsia="en-IN"/>
        </w:rPr>
        <w:t>Dataset &amp; Library Resources</w:t>
      </w:r>
    </w:p>
    <w:p w14:paraId="1B795311" w14:textId="77777777" w:rsidR="00303448" w:rsidRPr="00303448" w:rsidRDefault="00303448" w:rsidP="00303448">
      <w:pPr>
        <w:spacing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sz w:val="24"/>
          <w:szCs w:val="24"/>
          <w:lang w:eastAsia="en-IN"/>
        </w:rPr>
        <w:t>Students are required to develop their source separation architectures using the following curated academic audio corpora and centralized computational packages:</w:t>
      </w:r>
    </w:p>
    <w:p w14:paraId="18746229" w14:textId="77777777" w:rsidR="00303448" w:rsidRPr="00303448" w:rsidRDefault="00303448" w:rsidP="003034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3448">
        <w:rPr>
          <w:rFonts w:ascii="Times New Roman" w:eastAsia="Times New Roman" w:hAnsi="Times New Roman" w:cs="Times New Roman"/>
          <w:b/>
          <w:bCs/>
          <w:sz w:val="24"/>
          <w:szCs w:val="24"/>
          <w:lang w:eastAsia="en-IN"/>
        </w:rPr>
        <w:t>Sanidha</w:t>
      </w:r>
      <w:proofErr w:type="spellEnd"/>
      <w:r w:rsidRPr="00303448">
        <w:rPr>
          <w:rFonts w:ascii="Times New Roman" w:eastAsia="Times New Roman" w:hAnsi="Times New Roman" w:cs="Times New Roman"/>
          <w:b/>
          <w:bCs/>
          <w:sz w:val="24"/>
          <w:szCs w:val="24"/>
          <w:lang w:eastAsia="en-IN"/>
        </w:rPr>
        <w:t xml:space="preserve"> Dataset:</w:t>
      </w:r>
      <w:r w:rsidRPr="00303448">
        <w:rPr>
          <w:rFonts w:ascii="Times New Roman" w:eastAsia="Times New Roman" w:hAnsi="Times New Roman" w:cs="Times New Roman"/>
          <w:sz w:val="24"/>
          <w:szCs w:val="24"/>
          <w:lang w:eastAsia="en-IN"/>
        </w:rPr>
        <w:t xml:space="preserve"> The first open-source, studio-quality multi-track dataset engineered for Carnatic music. It features multi-microphone arrays capturing artists playing collectively but in separate, acoustic isolation booths, ensuring near-zero channel bleed. It includes clean stems for vocals, violin, mridangam, and ghatam. Ground-truth audio files can be researched via the </w:t>
      </w:r>
      <w:hyperlink r:id="rId5" w:history="1">
        <w:proofErr w:type="spellStart"/>
        <w:r w:rsidRPr="00303448">
          <w:rPr>
            <w:rFonts w:ascii="Times New Roman" w:eastAsia="Times New Roman" w:hAnsi="Times New Roman" w:cs="Times New Roman"/>
            <w:color w:val="0000FF"/>
            <w:sz w:val="24"/>
            <w:szCs w:val="24"/>
            <w:u w:val="single"/>
            <w:lang w:eastAsia="en-IN"/>
          </w:rPr>
          <w:t>Sanidha</w:t>
        </w:r>
        <w:proofErr w:type="spellEnd"/>
        <w:r w:rsidRPr="00303448">
          <w:rPr>
            <w:rFonts w:ascii="Times New Roman" w:eastAsia="Times New Roman" w:hAnsi="Times New Roman" w:cs="Times New Roman"/>
            <w:color w:val="0000FF"/>
            <w:sz w:val="24"/>
            <w:szCs w:val="24"/>
            <w:u w:val="single"/>
            <w:lang w:eastAsia="en-IN"/>
          </w:rPr>
          <w:t xml:space="preserve"> Corpus Archive</w:t>
        </w:r>
      </w:hyperlink>
      <w:r w:rsidRPr="00303448">
        <w:rPr>
          <w:rFonts w:ascii="Times New Roman" w:eastAsia="Times New Roman" w:hAnsi="Times New Roman" w:cs="Times New Roman"/>
          <w:sz w:val="24"/>
          <w:szCs w:val="24"/>
          <w:lang w:eastAsia="en-IN"/>
        </w:rPr>
        <w:t>.</w:t>
      </w:r>
    </w:p>
    <w:p w14:paraId="43E66E19" w14:textId="77777777" w:rsidR="00303448" w:rsidRPr="00303448" w:rsidRDefault="00303448" w:rsidP="003034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3448">
        <w:rPr>
          <w:rFonts w:ascii="Times New Roman" w:eastAsia="Times New Roman" w:hAnsi="Times New Roman" w:cs="Times New Roman"/>
          <w:b/>
          <w:bCs/>
          <w:sz w:val="24"/>
          <w:szCs w:val="24"/>
          <w:lang w:eastAsia="en-IN"/>
        </w:rPr>
        <w:lastRenderedPageBreak/>
        <w:t>IMIDataset</w:t>
      </w:r>
      <w:proofErr w:type="spellEnd"/>
      <w:r w:rsidRPr="00303448">
        <w:rPr>
          <w:rFonts w:ascii="Times New Roman" w:eastAsia="Times New Roman" w:hAnsi="Times New Roman" w:cs="Times New Roman"/>
          <w:b/>
          <w:bCs/>
          <w:sz w:val="24"/>
          <w:szCs w:val="24"/>
          <w:lang w:eastAsia="en-IN"/>
        </w:rPr>
        <w:t xml:space="preserve"> (Indian Musical Instrument Dataset):</w:t>
      </w:r>
      <w:r w:rsidRPr="00303448">
        <w:rPr>
          <w:rFonts w:ascii="Times New Roman" w:eastAsia="Times New Roman" w:hAnsi="Times New Roman" w:cs="Times New Roman"/>
          <w:sz w:val="24"/>
          <w:szCs w:val="24"/>
          <w:lang w:eastAsia="en-IN"/>
        </w:rPr>
        <w:t xml:space="preserve"> A massive target corpus spanning 33 hours and over 10,050 high-quality audio tracks tracking traditional solo, ensemble, and accompaniment configurations. It provides distinct training profiles for 10 core instruments: Flute, Veena, Sitar, Sarod, </w:t>
      </w:r>
      <w:proofErr w:type="spellStart"/>
      <w:r w:rsidRPr="00303448">
        <w:rPr>
          <w:rFonts w:ascii="Times New Roman" w:eastAsia="Times New Roman" w:hAnsi="Times New Roman" w:cs="Times New Roman"/>
          <w:sz w:val="24"/>
          <w:szCs w:val="24"/>
          <w:lang w:eastAsia="en-IN"/>
        </w:rPr>
        <w:t>Tabla</w:t>
      </w:r>
      <w:proofErr w:type="spellEnd"/>
      <w:r w:rsidRPr="00303448">
        <w:rPr>
          <w:rFonts w:ascii="Times New Roman" w:eastAsia="Times New Roman" w:hAnsi="Times New Roman" w:cs="Times New Roman"/>
          <w:sz w:val="24"/>
          <w:szCs w:val="24"/>
          <w:lang w:eastAsia="en-IN"/>
        </w:rPr>
        <w:t>, Violin, Guitar, Piano, Bass, and Drums.</w:t>
      </w:r>
    </w:p>
    <w:p w14:paraId="7A1A9F8D" w14:textId="77777777" w:rsidR="00303448" w:rsidRPr="00303448" w:rsidRDefault="00303448" w:rsidP="003034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3448">
        <w:rPr>
          <w:rFonts w:ascii="Times New Roman" w:eastAsia="Times New Roman" w:hAnsi="Times New Roman" w:cs="Times New Roman"/>
          <w:b/>
          <w:bCs/>
          <w:sz w:val="24"/>
          <w:szCs w:val="24"/>
          <w:lang w:eastAsia="en-IN"/>
        </w:rPr>
        <w:t>Saraga</w:t>
      </w:r>
      <w:proofErr w:type="spellEnd"/>
      <w:r w:rsidRPr="00303448">
        <w:rPr>
          <w:rFonts w:ascii="Times New Roman" w:eastAsia="Times New Roman" w:hAnsi="Times New Roman" w:cs="Times New Roman"/>
          <w:b/>
          <w:bCs/>
          <w:sz w:val="24"/>
          <w:szCs w:val="24"/>
          <w:lang w:eastAsia="en-IN"/>
        </w:rPr>
        <w:t xml:space="preserve"> Multitrack Dataset:</w:t>
      </w:r>
      <w:r w:rsidRPr="00303448">
        <w:rPr>
          <w:rFonts w:ascii="Times New Roman" w:eastAsia="Times New Roman" w:hAnsi="Times New Roman" w:cs="Times New Roman"/>
          <w:sz w:val="24"/>
          <w:szCs w:val="24"/>
          <w:lang w:eastAsia="en-IN"/>
        </w:rPr>
        <w:t xml:space="preserve"> An open-access dataset containing full-length Indian Art Music concerts with structured annotations for structural, rhythmic, and melodic metadata. While it features live microphone leakage, it serves as a real-world testing benchmark for noise resilience.</w:t>
      </w:r>
    </w:p>
    <w:p w14:paraId="6A67E8B2" w14:textId="77777777" w:rsidR="00303448" w:rsidRPr="00303448" w:rsidRDefault="00303448" w:rsidP="003034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3448">
        <w:rPr>
          <w:rFonts w:ascii="Times New Roman" w:eastAsia="Times New Roman" w:hAnsi="Times New Roman" w:cs="Times New Roman"/>
          <w:b/>
          <w:bCs/>
          <w:sz w:val="24"/>
          <w:szCs w:val="24"/>
          <w:lang w:eastAsia="en-IN"/>
        </w:rPr>
        <w:t>compIAM</w:t>
      </w:r>
      <w:proofErr w:type="spellEnd"/>
      <w:r w:rsidRPr="00303448">
        <w:rPr>
          <w:rFonts w:ascii="Times New Roman" w:eastAsia="Times New Roman" w:hAnsi="Times New Roman" w:cs="Times New Roman"/>
          <w:b/>
          <w:bCs/>
          <w:sz w:val="24"/>
          <w:szCs w:val="24"/>
          <w:lang w:eastAsia="en-IN"/>
        </w:rPr>
        <w:t xml:space="preserve"> Python Framework:</w:t>
      </w:r>
      <w:r w:rsidRPr="00303448">
        <w:rPr>
          <w:rFonts w:ascii="Times New Roman" w:eastAsia="Times New Roman" w:hAnsi="Times New Roman" w:cs="Times New Roman"/>
          <w:sz w:val="24"/>
          <w:szCs w:val="24"/>
          <w:lang w:eastAsia="en-IN"/>
        </w:rPr>
        <w:t xml:space="preserve"> A specialized Python infrastructure library providing out-of-the-box loaders, algorithmic wrappers, and pre-trained baselines for </w:t>
      </w:r>
      <w:proofErr w:type="spellStart"/>
      <w:r w:rsidRPr="00303448">
        <w:rPr>
          <w:rFonts w:ascii="Times New Roman" w:eastAsia="Times New Roman" w:hAnsi="Times New Roman" w:cs="Times New Roman"/>
          <w:sz w:val="24"/>
          <w:szCs w:val="24"/>
          <w:lang w:eastAsia="en-IN"/>
        </w:rPr>
        <w:t>analyzing</w:t>
      </w:r>
      <w:proofErr w:type="spellEnd"/>
      <w:r w:rsidRPr="00303448">
        <w:rPr>
          <w:rFonts w:ascii="Times New Roman" w:eastAsia="Times New Roman" w:hAnsi="Times New Roman" w:cs="Times New Roman"/>
          <w:sz w:val="24"/>
          <w:szCs w:val="24"/>
          <w:lang w:eastAsia="en-IN"/>
        </w:rPr>
        <w:t xml:space="preserve"> melody, rhythm, structure, and acoustic timbre. Installation and code tools are available at the </w:t>
      </w:r>
      <w:hyperlink r:id="rId6" w:history="1">
        <w:proofErr w:type="spellStart"/>
        <w:r w:rsidRPr="00303448">
          <w:rPr>
            <w:rFonts w:ascii="Times New Roman" w:eastAsia="Times New Roman" w:hAnsi="Times New Roman" w:cs="Times New Roman"/>
            <w:color w:val="0000FF"/>
            <w:sz w:val="24"/>
            <w:szCs w:val="24"/>
            <w:u w:val="single"/>
            <w:lang w:eastAsia="en-IN"/>
          </w:rPr>
          <w:t>compIAM</w:t>
        </w:r>
        <w:proofErr w:type="spellEnd"/>
        <w:r w:rsidRPr="00303448">
          <w:rPr>
            <w:rFonts w:ascii="Times New Roman" w:eastAsia="Times New Roman" w:hAnsi="Times New Roman" w:cs="Times New Roman"/>
            <w:color w:val="0000FF"/>
            <w:sz w:val="24"/>
            <w:szCs w:val="24"/>
            <w:u w:val="single"/>
            <w:lang w:eastAsia="en-IN"/>
          </w:rPr>
          <w:t xml:space="preserve"> </w:t>
        </w:r>
        <w:proofErr w:type="gramStart"/>
        <w:r w:rsidRPr="00303448">
          <w:rPr>
            <w:rFonts w:ascii="Times New Roman" w:eastAsia="Times New Roman" w:hAnsi="Times New Roman" w:cs="Times New Roman"/>
            <w:color w:val="0000FF"/>
            <w:sz w:val="24"/>
            <w:szCs w:val="24"/>
            <w:u w:val="single"/>
            <w:lang w:eastAsia="en-IN"/>
          </w:rPr>
          <w:t>Open Source</w:t>
        </w:r>
        <w:proofErr w:type="gramEnd"/>
        <w:r w:rsidRPr="00303448">
          <w:rPr>
            <w:rFonts w:ascii="Times New Roman" w:eastAsia="Times New Roman" w:hAnsi="Times New Roman" w:cs="Times New Roman"/>
            <w:color w:val="0000FF"/>
            <w:sz w:val="24"/>
            <w:szCs w:val="24"/>
            <w:u w:val="single"/>
            <w:lang w:eastAsia="en-IN"/>
          </w:rPr>
          <w:t xml:space="preserve"> Repository</w:t>
        </w:r>
      </w:hyperlink>
      <w:r w:rsidRPr="00303448">
        <w:rPr>
          <w:rFonts w:ascii="Times New Roman" w:eastAsia="Times New Roman" w:hAnsi="Times New Roman" w:cs="Times New Roman"/>
          <w:sz w:val="24"/>
          <w:szCs w:val="24"/>
          <w:lang w:eastAsia="en-IN"/>
        </w:rPr>
        <w:t>.</w:t>
      </w:r>
      <w:r w:rsidRPr="00303448">
        <w:rPr>
          <w:rFonts w:ascii="Times New Roman" w:eastAsia="Times New Roman" w:hAnsi="Times New Roman" w:cs="Times New Roman"/>
          <w:sz w:val="24"/>
          <w:szCs w:val="24"/>
          <w:lang w:eastAsia="en-IN"/>
        </w:rPr>
        <w:br/>
      </w:r>
    </w:p>
    <w:p w14:paraId="2F56D3E6" w14:textId="6C271B54" w:rsidR="00303448" w:rsidRPr="00303448" w:rsidRDefault="00303448" w:rsidP="00303448">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303448">
        <w:rPr>
          <w:rFonts w:ascii="Times New Roman" w:eastAsia="Times New Roman" w:hAnsi="Times New Roman" w:cs="Times New Roman"/>
          <w:b/>
          <w:bCs/>
          <w:sz w:val="30"/>
          <w:szCs w:val="30"/>
          <w:lang w:eastAsia="en-IN"/>
        </w:rPr>
        <w:t>Technical Architecture &amp;</w:t>
      </w:r>
      <w:r>
        <w:rPr>
          <w:rFonts w:ascii="Times New Roman" w:eastAsia="Times New Roman" w:hAnsi="Times New Roman" w:cs="Times New Roman"/>
          <w:b/>
          <w:bCs/>
          <w:sz w:val="30"/>
          <w:szCs w:val="30"/>
          <w:lang w:eastAsia="en-IN"/>
        </w:rPr>
        <w:t xml:space="preserve"> </w:t>
      </w:r>
      <w:r w:rsidRPr="00303448">
        <w:rPr>
          <w:rFonts w:ascii="Times New Roman" w:eastAsia="Times New Roman" w:hAnsi="Times New Roman" w:cs="Times New Roman"/>
          <w:b/>
          <w:bCs/>
          <w:sz w:val="30"/>
          <w:szCs w:val="30"/>
          <w:lang w:eastAsia="en-IN"/>
        </w:rPr>
        <w:t>Milestones</w:t>
      </w:r>
    </w:p>
    <w:p w14:paraId="310BF33A" w14:textId="50D90A3F" w:rsidR="00303448" w:rsidRPr="00303448" w:rsidRDefault="00303448" w:rsidP="00303448">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303448">
        <w:rPr>
          <w:rFonts w:ascii="Times New Roman" w:eastAsia="Times New Roman" w:hAnsi="Times New Roman" w:cs="Times New Roman"/>
          <w:b/>
          <w:bCs/>
          <w:sz w:val="30"/>
          <w:szCs w:val="30"/>
          <w:lang w:eastAsia="en-IN"/>
        </w:rPr>
        <w:t xml:space="preserve">Milestone 1: Spectrogram Profiling &amp; Mathematical </w:t>
      </w:r>
      <w:proofErr w:type="spellStart"/>
      <w:r w:rsidRPr="00303448">
        <w:rPr>
          <w:rFonts w:ascii="Times New Roman" w:eastAsia="Times New Roman" w:hAnsi="Times New Roman" w:cs="Times New Roman"/>
          <w:b/>
          <w:bCs/>
          <w:sz w:val="30"/>
          <w:szCs w:val="30"/>
          <w:lang w:eastAsia="en-IN"/>
        </w:rPr>
        <w:t>Preprocessing</w:t>
      </w:r>
      <w:proofErr w:type="spellEnd"/>
    </w:p>
    <w:p w14:paraId="327EB54A" w14:textId="77777777" w:rsidR="00303448" w:rsidRPr="00303448" w:rsidRDefault="00303448" w:rsidP="003034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Objective:</w:t>
      </w:r>
      <w:r w:rsidRPr="00303448">
        <w:rPr>
          <w:rFonts w:ascii="Times New Roman" w:eastAsia="Times New Roman" w:hAnsi="Times New Roman" w:cs="Times New Roman"/>
          <w:sz w:val="24"/>
          <w:szCs w:val="24"/>
          <w:lang w:eastAsia="en-IN"/>
        </w:rPr>
        <w:t xml:space="preserve"> Ingest audio tracks, normalize varying tuning references, and decouple transient drum strikes from continuous string contours.</w:t>
      </w:r>
    </w:p>
    <w:p w14:paraId="41FD9AB8" w14:textId="77777777" w:rsidR="00303448" w:rsidRPr="00303448" w:rsidRDefault="00303448" w:rsidP="003034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Technical Task:</w:t>
      </w:r>
      <w:r w:rsidRPr="00303448">
        <w:rPr>
          <w:rFonts w:ascii="Times New Roman" w:eastAsia="Times New Roman" w:hAnsi="Times New Roman" w:cs="Times New Roman"/>
          <w:sz w:val="24"/>
          <w:szCs w:val="24"/>
          <w:lang w:eastAsia="en-IN"/>
        </w:rPr>
        <w:t xml:space="preserve"> Students write </w:t>
      </w:r>
      <w:proofErr w:type="spellStart"/>
      <w:r w:rsidRPr="00303448">
        <w:rPr>
          <w:rFonts w:ascii="Times New Roman" w:eastAsia="Times New Roman" w:hAnsi="Times New Roman" w:cs="Times New Roman"/>
          <w:sz w:val="24"/>
          <w:szCs w:val="24"/>
          <w:lang w:eastAsia="en-IN"/>
        </w:rPr>
        <w:t>preprocessing</w:t>
      </w:r>
      <w:proofErr w:type="spellEnd"/>
      <w:r w:rsidRPr="00303448">
        <w:rPr>
          <w:rFonts w:ascii="Times New Roman" w:eastAsia="Times New Roman" w:hAnsi="Times New Roman" w:cs="Times New Roman"/>
          <w:sz w:val="24"/>
          <w:szCs w:val="24"/>
          <w:lang w:eastAsia="en-IN"/>
        </w:rPr>
        <w:t xml:space="preserve"> scripts using </w:t>
      </w:r>
      <w:proofErr w:type="spellStart"/>
      <w:r w:rsidRPr="00303448">
        <w:rPr>
          <w:rFonts w:ascii="Courier New" w:eastAsia="Times New Roman" w:hAnsi="Courier New" w:cs="Courier New"/>
          <w:sz w:val="20"/>
          <w:szCs w:val="20"/>
          <w:bdr w:val="single" w:sz="6" w:space="2" w:color="F4F6F7" w:frame="1"/>
          <w:shd w:val="clear" w:color="auto" w:fill="F4F6F7"/>
          <w:lang w:eastAsia="en-IN"/>
        </w:rPr>
        <w:t>librosa</w:t>
      </w:r>
      <w:proofErr w:type="spellEnd"/>
      <w:r w:rsidRPr="00303448">
        <w:rPr>
          <w:rFonts w:ascii="Times New Roman" w:eastAsia="Times New Roman" w:hAnsi="Times New Roman" w:cs="Times New Roman"/>
          <w:sz w:val="24"/>
          <w:szCs w:val="24"/>
          <w:lang w:eastAsia="en-IN"/>
        </w:rPr>
        <w:t xml:space="preserve"> or </w:t>
      </w:r>
      <w:proofErr w:type="spellStart"/>
      <w:r w:rsidRPr="00303448">
        <w:rPr>
          <w:rFonts w:ascii="Courier New" w:eastAsia="Times New Roman" w:hAnsi="Courier New" w:cs="Courier New"/>
          <w:sz w:val="20"/>
          <w:szCs w:val="20"/>
          <w:bdr w:val="single" w:sz="6" w:space="2" w:color="F4F6F7" w:frame="1"/>
          <w:shd w:val="clear" w:color="auto" w:fill="F4F6F7"/>
          <w:lang w:eastAsia="en-IN"/>
        </w:rPr>
        <w:t>torchaudio</w:t>
      </w:r>
      <w:proofErr w:type="spellEnd"/>
      <w:r w:rsidRPr="00303448">
        <w:rPr>
          <w:rFonts w:ascii="Times New Roman" w:eastAsia="Times New Roman" w:hAnsi="Times New Roman" w:cs="Times New Roman"/>
          <w:sz w:val="24"/>
          <w:szCs w:val="24"/>
          <w:lang w:eastAsia="en-IN"/>
        </w:rPr>
        <w:t xml:space="preserve"> to map 1D acoustic signals into 2D short-time Fourier transform (STFT) log-spectrogram windows. Students must code a baseline </w:t>
      </w:r>
      <w:r w:rsidRPr="00303448">
        <w:rPr>
          <w:rFonts w:ascii="Times New Roman" w:eastAsia="Times New Roman" w:hAnsi="Times New Roman" w:cs="Times New Roman"/>
          <w:b/>
          <w:bCs/>
          <w:sz w:val="24"/>
          <w:szCs w:val="24"/>
          <w:lang w:eastAsia="en-IN"/>
        </w:rPr>
        <w:t>Harmonic-Percussion Sound Separation (HPSS)</w:t>
      </w:r>
      <w:r w:rsidRPr="00303448">
        <w:rPr>
          <w:rFonts w:ascii="Times New Roman" w:eastAsia="Times New Roman" w:hAnsi="Times New Roman" w:cs="Times New Roman"/>
          <w:sz w:val="24"/>
          <w:szCs w:val="24"/>
          <w:lang w:eastAsia="en-IN"/>
        </w:rPr>
        <w:t xml:space="preserve"> filter using median filtering masks across horizontal (harmonic string resonances) and vertical (percussive drum transients) spectrogram arrays.</w:t>
      </w:r>
    </w:p>
    <w:p w14:paraId="39255F95" w14:textId="77777777" w:rsidR="00303448" w:rsidRPr="00303448" w:rsidRDefault="00303448" w:rsidP="003034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Deliverable:</w:t>
      </w:r>
      <w:r w:rsidRPr="00303448">
        <w:rPr>
          <w:rFonts w:ascii="Times New Roman" w:eastAsia="Times New Roman" w:hAnsi="Times New Roman" w:cs="Times New Roman"/>
          <w:sz w:val="24"/>
          <w:szCs w:val="24"/>
          <w:lang w:eastAsia="en-IN"/>
        </w:rPr>
        <w:t xml:space="preserve"> A script that accepts a polyphonic audio mix and returns a distinct "Melodic Spectrogram" array and a separate "Percussive Spectrogram" array.</w:t>
      </w:r>
    </w:p>
    <w:p w14:paraId="69D0AFB1" w14:textId="0ECA248E" w:rsidR="00303448" w:rsidRPr="00303448" w:rsidRDefault="00303448" w:rsidP="00303448">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303448">
        <w:rPr>
          <w:rFonts w:ascii="Times New Roman" w:eastAsia="Times New Roman" w:hAnsi="Times New Roman" w:cs="Times New Roman"/>
          <w:b/>
          <w:bCs/>
          <w:sz w:val="30"/>
          <w:szCs w:val="30"/>
          <w:lang w:eastAsia="en-IN"/>
        </w:rPr>
        <w:t>Milestone 2: Model Architecture Fine-Tuning &amp; In-Domain Training</w:t>
      </w:r>
    </w:p>
    <w:p w14:paraId="05F10DF8" w14:textId="77777777" w:rsidR="00303448" w:rsidRPr="00303448" w:rsidRDefault="00303448" w:rsidP="003034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Objective:</w:t>
      </w:r>
      <w:r w:rsidRPr="00303448">
        <w:rPr>
          <w:rFonts w:ascii="Times New Roman" w:eastAsia="Times New Roman" w:hAnsi="Times New Roman" w:cs="Times New Roman"/>
          <w:sz w:val="24"/>
          <w:szCs w:val="24"/>
          <w:lang w:eastAsia="en-IN"/>
        </w:rPr>
        <w:t xml:space="preserve"> Train an audio </w:t>
      </w:r>
      <w:proofErr w:type="spellStart"/>
      <w:r w:rsidRPr="00303448">
        <w:rPr>
          <w:rFonts w:ascii="Times New Roman" w:eastAsia="Times New Roman" w:hAnsi="Times New Roman" w:cs="Times New Roman"/>
          <w:sz w:val="24"/>
          <w:szCs w:val="24"/>
          <w:lang w:eastAsia="en-IN"/>
        </w:rPr>
        <w:t>demixing</w:t>
      </w:r>
      <w:proofErr w:type="spellEnd"/>
      <w:r w:rsidRPr="00303448">
        <w:rPr>
          <w:rFonts w:ascii="Times New Roman" w:eastAsia="Times New Roman" w:hAnsi="Times New Roman" w:cs="Times New Roman"/>
          <w:sz w:val="24"/>
          <w:szCs w:val="24"/>
          <w:lang w:eastAsia="en-IN"/>
        </w:rPr>
        <w:t xml:space="preserve"> network to map spectrogram regions to specific instrument profiles.</w:t>
      </w:r>
    </w:p>
    <w:p w14:paraId="0BB18F74" w14:textId="77777777" w:rsidR="00303448" w:rsidRPr="00303448" w:rsidRDefault="00303448" w:rsidP="003034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Technical Task:</w:t>
      </w:r>
      <w:r w:rsidRPr="00303448">
        <w:rPr>
          <w:rFonts w:ascii="Times New Roman" w:eastAsia="Times New Roman" w:hAnsi="Times New Roman" w:cs="Times New Roman"/>
          <w:sz w:val="24"/>
          <w:szCs w:val="24"/>
          <w:lang w:eastAsia="en-IN"/>
        </w:rPr>
        <w:t xml:space="preserve"> Students configure a deep convolutional neural mask or a hybrid transformer network (e.g., loading an open-weight </w:t>
      </w:r>
      <w:proofErr w:type="spellStart"/>
      <w:r w:rsidRPr="00303448">
        <w:rPr>
          <w:rFonts w:ascii="Courier New" w:eastAsia="Times New Roman" w:hAnsi="Courier New" w:cs="Courier New"/>
          <w:sz w:val="20"/>
          <w:szCs w:val="20"/>
          <w:bdr w:val="single" w:sz="6" w:space="2" w:color="F4F6F7" w:frame="1"/>
          <w:shd w:val="clear" w:color="auto" w:fill="F4F6F7"/>
          <w:lang w:eastAsia="en-IN"/>
        </w:rPr>
        <w:t>Spleeter</w:t>
      </w:r>
      <w:proofErr w:type="spellEnd"/>
      <w:r w:rsidRPr="00303448">
        <w:rPr>
          <w:rFonts w:ascii="Times New Roman" w:eastAsia="Times New Roman" w:hAnsi="Times New Roman" w:cs="Times New Roman"/>
          <w:sz w:val="24"/>
          <w:szCs w:val="24"/>
          <w:lang w:eastAsia="en-IN"/>
        </w:rPr>
        <w:t xml:space="preserve"> or </w:t>
      </w:r>
      <w:proofErr w:type="spellStart"/>
      <w:r w:rsidRPr="00303448">
        <w:rPr>
          <w:rFonts w:ascii="Courier New" w:eastAsia="Times New Roman" w:hAnsi="Courier New" w:cs="Courier New"/>
          <w:sz w:val="20"/>
          <w:szCs w:val="20"/>
          <w:bdr w:val="single" w:sz="6" w:space="2" w:color="F4F6F7" w:frame="1"/>
          <w:shd w:val="clear" w:color="auto" w:fill="F4F6F7"/>
          <w:lang w:eastAsia="en-IN"/>
        </w:rPr>
        <w:t>Demucs</w:t>
      </w:r>
      <w:proofErr w:type="spellEnd"/>
      <w:r w:rsidRPr="00303448">
        <w:rPr>
          <w:rFonts w:ascii="Times New Roman" w:eastAsia="Times New Roman" w:hAnsi="Times New Roman" w:cs="Times New Roman"/>
          <w:sz w:val="24"/>
          <w:szCs w:val="24"/>
          <w:lang w:eastAsia="en-IN"/>
        </w:rPr>
        <w:t xml:space="preserve"> backbone). Using the studio-clean </w:t>
      </w:r>
      <w:proofErr w:type="spellStart"/>
      <w:r w:rsidRPr="00303448">
        <w:rPr>
          <w:rFonts w:ascii="Courier New" w:eastAsia="Times New Roman" w:hAnsi="Courier New" w:cs="Courier New"/>
          <w:sz w:val="20"/>
          <w:szCs w:val="20"/>
          <w:bdr w:val="single" w:sz="6" w:space="2" w:color="F4F6F7" w:frame="1"/>
          <w:shd w:val="clear" w:color="auto" w:fill="F4F6F7"/>
          <w:lang w:eastAsia="en-IN"/>
        </w:rPr>
        <w:t>Sanidha</w:t>
      </w:r>
      <w:proofErr w:type="spellEnd"/>
      <w:r w:rsidRPr="00303448">
        <w:rPr>
          <w:rFonts w:ascii="Times New Roman" w:eastAsia="Times New Roman" w:hAnsi="Times New Roman" w:cs="Times New Roman"/>
          <w:sz w:val="24"/>
          <w:szCs w:val="24"/>
          <w:lang w:eastAsia="en-IN"/>
        </w:rPr>
        <w:t xml:space="preserve"> multi-track database, students run parameter-efficient transfer learning to adjust mask weights to properly align with non-Western instrument timbres.</w:t>
      </w:r>
    </w:p>
    <w:p w14:paraId="35D91CFF" w14:textId="77777777" w:rsidR="00303448" w:rsidRPr="00303448" w:rsidRDefault="00303448" w:rsidP="003034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Deliverable:</w:t>
      </w:r>
      <w:r w:rsidRPr="00303448">
        <w:rPr>
          <w:rFonts w:ascii="Times New Roman" w:eastAsia="Times New Roman" w:hAnsi="Times New Roman" w:cs="Times New Roman"/>
          <w:sz w:val="24"/>
          <w:szCs w:val="24"/>
          <w:lang w:eastAsia="en-IN"/>
        </w:rPr>
        <w:t xml:space="preserve"> A functional neural network model save state capable of predicting mask ratios for specialized Indian instrument categories.</w:t>
      </w:r>
    </w:p>
    <w:p w14:paraId="653A43E4" w14:textId="46A3ED3C" w:rsidR="00303448" w:rsidRPr="00303448" w:rsidRDefault="00303448" w:rsidP="00303448">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303448">
        <w:rPr>
          <w:rFonts w:ascii="Times New Roman" w:eastAsia="Times New Roman" w:hAnsi="Times New Roman" w:cs="Times New Roman"/>
          <w:b/>
          <w:bCs/>
          <w:sz w:val="30"/>
          <w:szCs w:val="30"/>
          <w:lang w:eastAsia="en-IN"/>
        </w:rPr>
        <w:t>Milestone 3: Waveform Resynthesis &amp; Signal Reconstruction</w:t>
      </w:r>
    </w:p>
    <w:p w14:paraId="074B7931" w14:textId="77777777" w:rsidR="00303448" w:rsidRPr="00303448" w:rsidRDefault="00303448" w:rsidP="003034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Objective:</w:t>
      </w:r>
      <w:r w:rsidRPr="00303448">
        <w:rPr>
          <w:rFonts w:ascii="Times New Roman" w:eastAsia="Times New Roman" w:hAnsi="Times New Roman" w:cs="Times New Roman"/>
          <w:sz w:val="24"/>
          <w:szCs w:val="24"/>
          <w:lang w:eastAsia="en-IN"/>
        </w:rPr>
        <w:t xml:space="preserve"> Reconstruct soft numerical mask outputs back into pristine, listenable audio files.</w:t>
      </w:r>
    </w:p>
    <w:p w14:paraId="75750DD6" w14:textId="77777777" w:rsidR="00303448" w:rsidRPr="00303448" w:rsidRDefault="00303448" w:rsidP="003034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Technical Task:</w:t>
      </w:r>
      <w:r w:rsidRPr="00303448">
        <w:rPr>
          <w:rFonts w:ascii="Times New Roman" w:eastAsia="Times New Roman" w:hAnsi="Times New Roman" w:cs="Times New Roman"/>
          <w:sz w:val="24"/>
          <w:szCs w:val="24"/>
          <w:lang w:eastAsia="en-IN"/>
        </w:rPr>
        <w:t xml:space="preserve"> Students combine predicted magnitude spectrogram metrics with original phase maps. They implement inverse short-time Fourier transforms (ISTFT) </w:t>
      </w:r>
      <w:r w:rsidRPr="00303448">
        <w:rPr>
          <w:rFonts w:ascii="Times New Roman" w:eastAsia="Times New Roman" w:hAnsi="Times New Roman" w:cs="Times New Roman"/>
          <w:sz w:val="24"/>
          <w:szCs w:val="24"/>
          <w:lang w:eastAsia="en-IN"/>
        </w:rPr>
        <w:lastRenderedPageBreak/>
        <w:t xml:space="preserve">or multi-band neural vocoders (like HiFi-GAN layers available via </w:t>
      </w:r>
      <w:proofErr w:type="spellStart"/>
      <w:r w:rsidRPr="00303448">
        <w:rPr>
          <w:rFonts w:ascii="Courier New" w:eastAsia="Times New Roman" w:hAnsi="Courier New" w:cs="Courier New"/>
          <w:sz w:val="20"/>
          <w:szCs w:val="20"/>
          <w:bdr w:val="single" w:sz="6" w:space="2" w:color="F4F6F7" w:frame="1"/>
          <w:shd w:val="clear" w:color="auto" w:fill="F4F6F7"/>
          <w:lang w:eastAsia="en-IN"/>
        </w:rPr>
        <w:t>compIAM</w:t>
      </w:r>
      <w:proofErr w:type="spellEnd"/>
      <w:r w:rsidRPr="00303448">
        <w:rPr>
          <w:rFonts w:ascii="Times New Roman" w:eastAsia="Times New Roman" w:hAnsi="Times New Roman" w:cs="Times New Roman"/>
          <w:sz w:val="24"/>
          <w:szCs w:val="24"/>
          <w:lang w:eastAsia="en-IN"/>
        </w:rPr>
        <w:t>) to convert frequency matrices back into phase-aligned time-domain waveforms.</w:t>
      </w:r>
    </w:p>
    <w:p w14:paraId="26A0BE0F" w14:textId="77777777" w:rsidR="00303448" w:rsidRPr="00303448" w:rsidRDefault="00303448" w:rsidP="003034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Deliverable:</w:t>
      </w:r>
      <w:r w:rsidRPr="00303448">
        <w:rPr>
          <w:rFonts w:ascii="Times New Roman" w:eastAsia="Times New Roman" w:hAnsi="Times New Roman" w:cs="Times New Roman"/>
          <w:sz w:val="24"/>
          <w:szCs w:val="24"/>
          <w:lang w:eastAsia="en-IN"/>
        </w:rPr>
        <w:t xml:space="preserve"> Clean, isolated audio files (</w:t>
      </w:r>
      <w:r w:rsidRPr="00303448">
        <w:rPr>
          <w:rFonts w:ascii="Courier New" w:eastAsia="Times New Roman" w:hAnsi="Courier New" w:cs="Courier New"/>
          <w:sz w:val="20"/>
          <w:szCs w:val="20"/>
          <w:bdr w:val="single" w:sz="6" w:space="2" w:color="F4F6F7" w:frame="1"/>
          <w:shd w:val="clear" w:color="auto" w:fill="F4F6F7"/>
          <w:lang w:eastAsia="en-IN"/>
        </w:rPr>
        <w:t>.wav</w:t>
      </w:r>
      <w:r w:rsidRPr="00303448">
        <w:rPr>
          <w:rFonts w:ascii="Times New Roman" w:eastAsia="Times New Roman" w:hAnsi="Times New Roman" w:cs="Times New Roman"/>
          <w:sz w:val="24"/>
          <w:szCs w:val="24"/>
          <w:lang w:eastAsia="en-IN"/>
        </w:rPr>
        <w:t xml:space="preserve">) containing separate stems for single targets (e.g., pure Sitar audio, pure </w:t>
      </w:r>
      <w:proofErr w:type="spellStart"/>
      <w:r w:rsidRPr="00303448">
        <w:rPr>
          <w:rFonts w:ascii="Times New Roman" w:eastAsia="Times New Roman" w:hAnsi="Times New Roman" w:cs="Times New Roman"/>
          <w:sz w:val="24"/>
          <w:szCs w:val="24"/>
          <w:lang w:eastAsia="en-IN"/>
        </w:rPr>
        <w:t>Tabla</w:t>
      </w:r>
      <w:proofErr w:type="spellEnd"/>
      <w:r w:rsidRPr="00303448">
        <w:rPr>
          <w:rFonts w:ascii="Times New Roman" w:eastAsia="Times New Roman" w:hAnsi="Times New Roman" w:cs="Times New Roman"/>
          <w:sz w:val="24"/>
          <w:szCs w:val="24"/>
          <w:lang w:eastAsia="en-IN"/>
        </w:rPr>
        <w:t xml:space="preserve"> audio).</w:t>
      </w:r>
    </w:p>
    <w:p w14:paraId="7FA80DE7" w14:textId="625D383E" w:rsidR="00303448" w:rsidRPr="00303448" w:rsidRDefault="00303448" w:rsidP="00303448">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303448">
        <w:rPr>
          <w:rFonts w:ascii="Times New Roman" w:eastAsia="Times New Roman" w:hAnsi="Times New Roman" w:cs="Times New Roman"/>
          <w:b/>
          <w:bCs/>
          <w:sz w:val="30"/>
          <w:szCs w:val="30"/>
          <w:lang w:eastAsia="en-IN"/>
        </w:rPr>
        <w:t xml:space="preserve">Milestone 4: Downstream Timbre Recognition &amp; Auto-Tagging </w:t>
      </w:r>
    </w:p>
    <w:p w14:paraId="6D2A498E" w14:textId="77777777" w:rsidR="00303448" w:rsidRPr="00303448" w:rsidRDefault="00303448" w:rsidP="003034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Objective:</w:t>
      </w:r>
      <w:r w:rsidRPr="00303448">
        <w:rPr>
          <w:rFonts w:ascii="Times New Roman" w:eastAsia="Times New Roman" w:hAnsi="Times New Roman" w:cs="Times New Roman"/>
          <w:sz w:val="24"/>
          <w:szCs w:val="24"/>
          <w:lang w:eastAsia="en-IN"/>
        </w:rPr>
        <w:t xml:space="preserve"> Validate the acoustic purity of isolated tracks by running an automated instrument classifier.</w:t>
      </w:r>
    </w:p>
    <w:p w14:paraId="0A54C97F" w14:textId="77777777" w:rsidR="00303448" w:rsidRPr="00303448" w:rsidRDefault="00303448" w:rsidP="003034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Technical Task:</w:t>
      </w:r>
      <w:r w:rsidRPr="00303448">
        <w:rPr>
          <w:rFonts w:ascii="Times New Roman" w:eastAsia="Times New Roman" w:hAnsi="Times New Roman" w:cs="Times New Roman"/>
          <w:sz w:val="24"/>
          <w:szCs w:val="24"/>
          <w:lang w:eastAsia="en-IN"/>
        </w:rPr>
        <w:t xml:space="preserve"> Students extract Mel-Frequency Cepstral Coefficients (MFCCs) from their newly generated isolated audio files. They construct a lightweight 2D Convolutional Neural Network (CNN) classifier trained on the </w:t>
      </w:r>
      <w:proofErr w:type="spellStart"/>
      <w:r w:rsidRPr="00303448">
        <w:rPr>
          <w:rFonts w:ascii="Courier New" w:eastAsia="Times New Roman" w:hAnsi="Courier New" w:cs="Courier New"/>
          <w:sz w:val="20"/>
          <w:szCs w:val="20"/>
          <w:bdr w:val="single" w:sz="6" w:space="2" w:color="F4F6F7" w:frame="1"/>
          <w:shd w:val="clear" w:color="auto" w:fill="F4F6F7"/>
          <w:lang w:eastAsia="en-IN"/>
        </w:rPr>
        <w:t>IMIDataset</w:t>
      </w:r>
      <w:proofErr w:type="spellEnd"/>
      <w:r w:rsidRPr="00303448">
        <w:rPr>
          <w:rFonts w:ascii="Times New Roman" w:eastAsia="Times New Roman" w:hAnsi="Times New Roman" w:cs="Times New Roman"/>
          <w:sz w:val="24"/>
          <w:szCs w:val="24"/>
          <w:lang w:eastAsia="en-IN"/>
        </w:rPr>
        <w:t xml:space="preserve"> to recognize individual instrument markers based on transient spectral shapes.</w:t>
      </w:r>
    </w:p>
    <w:p w14:paraId="71C2B8D1" w14:textId="77777777" w:rsidR="00303448" w:rsidRPr="00303448" w:rsidRDefault="00303448" w:rsidP="003034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Deliverable:</w:t>
      </w:r>
      <w:r w:rsidRPr="00303448">
        <w:rPr>
          <w:rFonts w:ascii="Times New Roman" w:eastAsia="Times New Roman" w:hAnsi="Times New Roman" w:cs="Times New Roman"/>
          <w:sz w:val="24"/>
          <w:szCs w:val="24"/>
          <w:lang w:eastAsia="en-IN"/>
        </w:rPr>
        <w:t xml:space="preserve"> An evaluation report tracking classification accuracies across separated stems to prove the system effectively removed cross-instrument bleed.</w:t>
      </w:r>
      <w:r w:rsidRPr="00303448">
        <w:rPr>
          <w:rFonts w:ascii="Times New Roman" w:eastAsia="Times New Roman" w:hAnsi="Times New Roman" w:cs="Times New Roman"/>
          <w:sz w:val="24"/>
          <w:szCs w:val="24"/>
          <w:lang w:eastAsia="en-IN"/>
        </w:rPr>
        <w:br/>
      </w:r>
    </w:p>
    <w:p w14:paraId="56392628" w14:textId="3EAF5371" w:rsidR="00303448" w:rsidRPr="00303448" w:rsidRDefault="00303448" w:rsidP="00303448">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303448">
        <w:rPr>
          <w:rFonts w:ascii="Times New Roman" w:eastAsia="Times New Roman" w:hAnsi="Times New Roman" w:cs="Times New Roman"/>
          <w:b/>
          <w:bCs/>
          <w:sz w:val="30"/>
          <w:szCs w:val="30"/>
          <w:lang w:eastAsia="en-IN"/>
        </w:rPr>
        <w:t>Expected Deliverable</w:t>
      </w:r>
      <w:r>
        <w:rPr>
          <w:rFonts w:ascii="Times New Roman" w:eastAsia="Times New Roman" w:hAnsi="Times New Roman" w:cs="Times New Roman"/>
          <w:b/>
          <w:bCs/>
          <w:sz w:val="30"/>
          <w:szCs w:val="30"/>
          <w:lang w:eastAsia="en-IN"/>
        </w:rPr>
        <w:t>s</w:t>
      </w:r>
    </w:p>
    <w:p w14:paraId="6979ACA9" w14:textId="77777777" w:rsidR="00303448" w:rsidRPr="00303448" w:rsidRDefault="00303448" w:rsidP="00303448">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303448">
        <w:rPr>
          <w:rFonts w:ascii="Times New Roman" w:eastAsia="Times New Roman" w:hAnsi="Times New Roman" w:cs="Times New Roman"/>
          <w:b/>
          <w:bCs/>
          <w:sz w:val="30"/>
          <w:szCs w:val="30"/>
          <w:lang w:eastAsia="en-IN"/>
        </w:rPr>
        <w:t>Core Software Artifacts</w:t>
      </w:r>
    </w:p>
    <w:p w14:paraId="7BE1D151" w14:textId="77777777" w:rsidR="00303448" w:rsidRPr="00303448" w:rsidRDefault="00303448" w:rsidP="003034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Pipeline Implementation Source Code:</w:t>
      </w:r>
      <w:r w:rsidRPr="00303448">
        <w:rPr>
          <w:rFonts w:ascii="Times New Roman" w:eastAsia="Times New Roman" w:hAnsi="Times New Roman" w:cs="Times New Roman"/>
          <w:sz w:val="24"/>
          <w:szCs w:val="24"/>
          <w:lang w:eastAsia="en-IN"/>
        </w:rPr>
        <w:t xml:space="preserve"> A documented, standalone Python library capable of taking a raw polyphonic ensemble audio track and running it completely through formatting, neural isolation mask processing, and wave resynthesis blocks.</w:t>
      </w:r>
    </w:p>
    <w:p w14:paraId="21280F48" w14:textId="77777777" w:rsidR="00303448" w:rsidRPr="00303448" w:rsidRDefault="00303448" w:rsidP="003034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03448">
        <w:rPr>
          <w:rFonts w:ascii="Times New Roman" w:eastAsia="Times New Roman" w:hAnsi="Times New Roman" w:cs="Times New Roman"/>
          <w:b/>
          <w:bCs/>
          <w:sz w:val="24"/>
          <w:szCs w:val="24"/>
          <w:lang w:eastAsia="en-IN"/>
        </w:rPr>
        <w:t>Model Training Notebook:</w:t>
      </w:r>
      <w:r w:rsidRPr="00303448">
        <w:rPr>
          <w:rFonts w:ascii="Times New Roman" w:eastAsia="Times New Roman" w:hAnsi="Times New Roman" w:cs="Times New Roman"/>
          <w:sz w:val="24"/>
          <w:szCs w:val="24"/>
          <w:lang w:eastAsia="en-IN"/>
        </w:rPr>
        <w:t xml:space="preserve"> Fully runnable training scripts containing metrics charts highlighting loss curves and optimization progressions.</w:t>
      </w:r>
    </w:p>
    <w:sectPr w:rsidR="00303448" w:rsidRPr="00303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56A4D"/>
    <w:multiLevelType w:val="multilevel"/>
    <w:tmpl w:val="C01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B60CE"/>
    <w:multiLevelType w:val="multilevel"/>
    <w:tmpl w:val="13B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D08B2"/>
    <w:multiLevelType w:val="multilevel"/>
    <w:tmpl w:val="AB60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B399E"/>
    <w:multiLevelType w:val="multilevel"/>
    <w:tmpl w:val="23B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55C0C"/>
    <w:multiLevelType w:val="multilevel"/>
    <w:tmpl w:val="10B4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BD4B9F"/>
    <w:multiLevelType w:val="multilevel"/>
    <w:tmpl w:val="AD24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70510"/>
    <w:multiLevelType w:val="multilevel"/>
    <w:tmpl w:val="D600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A67C7"/>
    <w:multiLevelType w:val="multilevel"/>
    <w:tmpl w:val="2C2C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F56C1"/>
    <w:multiLevelType w:val="multilevel"/>
    <w:tmpl w:val="D87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B1F8D"/>
    <w:multiLevelType w:val="multilevel"/>
    <w:tmpl w:val="1E16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0"/>
  </w:num>
  <w:num w:numId="4">
    <w:abstractNumId w:val="6"/>
  </w:num>
  <w:num w:numId="5">
    <w:abstractNumId w:val="3"/>
  </w:num>
  <w:num w:numId="6">
    <w:abstractNumId w:val="2"/>
  </w:num>
  <w:num w:numId="7">
    <w:abstractNumId w:val="4"/>
  </w:num>
  <w:num w:numId="8">
    <w:abstractNumId w:val="7"/>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448"/>
    <w:rsid w:val="00303448"/>
    <w:rsid w:val="004A2F81"/>
    <w:rsid w:val="00D40C8A"/>
    <w:rsid w:val="00FA1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F4519"/>
  <w15:chartTrackingRefBased/>
  <w15:docId w15:val="{75DEDA51-A3A7-4DFD-8DF7-4F7540473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34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034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44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03448"/>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303448"/>
    <w:rPr>
      <w:color w:val="0000FF"/>
      <w:u w:val="single"/>
    </w:rPr>
  </w:style>
  <w:style w:type="character" w:styleId="HTMLCode">
    <w:name w:val="HTML Code"/>
    <w:basedOn w:val="DefaultParagraphFont"/>
    <w:uiPriority w:val="99"/>
    <w:semiHidden/>
    <w:unhideWhenUsed/>
    <w:rsid w:val="003034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677557">
      <w:bodyDiv w:val="1"/>
      <w:marLeft w:val="0"/>
      <w:marRight w:val="0"/>
      <w:marTop w:val="0"/>
      <w:marBottom w:val="0"/>
      <w:divBdr>
        <w:top w:val="none" w:sz="0" w:space="0" w:color="auto"/>
        <w:left w:val="none" w:sz="0" w:space="0" w:color="auto"/>
        <w:bottom w:val="none" w:sz="0" w:space="0" w:color="auto"/>
        <w:right w:val="none" w:sz="0" w:space="0" w:color="auto"/>
      </w:divBdr>
      <w:divsChild>
        <w:div w:id="929697416">
          <w:marLeft w:val="0"/>
          <w:marRight w:val="0"/>
          <w:marTop w:val="0"/>
          <w:marBottom w:val="0"/>
          <w:divBdr>
            <w:top w:val="none" w:sz="0" w:space="0" w:color="auto"/>
            <w:left w:val="none" w:sz="0" w:space="0" w:color="auto"/>
            <w:bottom w:val="none" w:sz="0" w:space="0" w:color="auto"/>
            <w:right w:val="none" w:sz="0" w:space="0" w:color="auto"/>
          </w:divBdr>
        </w:div>
        <w:div w:id="1909028456">
          <w:marLeft w:val="0"/>
          <w:marRight w:val="0"/>
          <w:marTop w:val="240"/>
          <w:marBottom w:val="240"/>
          <w:divBdr>
            <w:top w:val="none" w:sz="0" w:space="0" w:color="auto"/>
            <w:left w:val="none" w:sz="0" w:space="0" w:color="auto"/>
            <w:bottom w:val="none" w:sz="0" w:space="0" w:color="auto"/>
            <w:right w:val="none" w:sz="0" w:space="0" w:color="auto"/>
          </w:divBdr>
        </w:div>
        <w:div w:id="704477571">
          <w:marLeft w:val="0"/>
          <w:marRight w:val="0"/>
          <w:marTop w:val="240"/>
          <w:marBottom w:val="240"/>
          <w:divBdr>
            <w:top w:val="none" w:sz="0" w:space="0" w:color="auto"/>
            <w:left w:val="none" w:sz="0" w:space="0" w:color="auto"/>
            <w:bottom w:val="none" w:sz="0" w:space="0" w:color="auto"/>
            <w:right w:val="none" w:sz="0" w:space="0" w:color="auto"/>
          </w:divBdr>
        </w:div>
        <w:div w:id="1022050724">
          <w:marLeft w:val="0"/>
          <w:marRight w:val="0"/>
          <w:marTop w:val="240"/>
          <w:marBottom w:val="240"/>
          <w:divBdr>
            <w:top w:val="none" w:sz="0" w:space="0" w:color="auto"/>
            <w:left w:val="none" w:sz="0" w:space="0" w:color="auto"/>
            <w:bottom w:val="none" w:sz="0" w:space="0" w:color="auto"/>
            <w:right w:val="none" w:sz="0" w:space="0" w:color="auto"/>
          </w:divBdr>
        </w:div>
        <w:div w:id="1079253440">
          <w:marLeft w:val="0"/>
          <w:marRight w:val="0"/>
          <w:marTop w:val="240"/>
          <w:marBottom w:val="240"/>
          <w:divBdr>
            <w:top w:val="none" w:sz="0" w:space="0" w:color="auto"/>
            <w:left w:val="none" w:sz="0" w:space="0" w:color="auto"/>
            <w:bottom w:val="none" w:sz="0" w:space="0" w:color="auto"/>
            <w:right w:val="none" w:sz="0" w:space="0" w:color="auto"/>
          </w:divBdr>
        </w:div>
        <w:div w:id="1451585763">
          <w:marLeft w:val="0"/>
          <w:marRight w:val="0"/>
          <w:marTop w:val="0"/>
          <w:marBottom w:val="0"/>
          <w:divBdr>
            <w:top w:val="none" w:sz="0" w:space="0" w:color="auto"/>
            <w:left w:val="none" w:sz="0" w:space="0" w:color="auto"/>
            <w:bottom w:val="none" w:sz="0" w:space="0" w:color="auto"/>
            <w:right w:val="none" w:sz="0" w:space="0" w:color="auto"/>
          </w:divBdr>
        </w:div>
        <w:div w:id="1790321369">
          <w:marLeft w:val="0"/>
          <w:marRight w:val="0"/>
          <w:marTop w:val="240"/>
          <w:marBottom w:val="240"/>
          <w:divBdr>
            <w:top w:val="none" w:sz="0" w:space="0" w:color="auto"/>
            <w:left w:val="none" w:sz="0" w:space="0" w:color="auto"/>
            <w:bottom w:val="none" w:sz="0" w:space="0" w:color="auto"/>
            <w:right w:val="none" w:sz="0" w:space="0" w:color="auto"/>
          </w:divBdr>
        </w:div>
        <w:div w:id="2075854685">
          <w:marLeft w:val="0"/>
          <w:marRight w:val="0"/>
          <w:marTop w:val="0"/>
          <w:marBottom w:val="0"/>
          <w:divBdr>
            <w:top w:val="none" w:sz="0" w:space="0" w:color="auto"/>
            <w:left w:val="none" w:sz="0" w:space="0" w:color="auto"/>
            <w:bottom w:val="none" w:sz="0" w:space="0" w:color="auto"/>
            <w:right w:val="none" w:sz="0" w:space="0" w:color="auto"/>
          </w:divBdr>
        </w:div>
        <w:div w:id="1390810152">
          <w:marLeft w:val="0"/>
          <w:marRight w:val="0"/>
          <w:marTop w:val="0"/>
          <w:marBottom w:val="0"/>
          <w:divBdr>
            <w:top w:val="none" w:sz="0" w:space="0" w:color="auto"/>
            <w:left w:val="none" w:sz="0" w:space="0" w:color="auto"/>
            <w:bottom w:val="none" w:sz="0" w:space="0" w:color="auto"/>
            <w:right w:val="none" w:sz="0" w:space="0" w:color="auto"/>
          </w:divBdr>
        </w:div>
        <w:div w:id="1803423242">
          <w:marLeft w:val="0"/>
          <w:marRight w:val="0"/>
          <w:marTop w:val="0"/>
          <w:marBottom w:val="0"/>
          <w:divBdr>
            <w:top w:val="none" w:sz="0" w:space="0" w:color="auto"/>
            <w:left w:val="none" w:sz="0" w:space="0" w:color="auto"/>
            <w:bottom w:val="none" w:sz="0" w:space="0" w:color="auto"/>
            <w:right w:val="none" w:sz="0" w:space="0" w:color="auto"/>
          </w:divBdr>
        </w:div>
        <w:div w:id="1997223240">
          <w:marLeft w:val="0"/>
          <w:marRight w:val="0"/>
          <w:marTop w:val="0"/>
          <w:marBottom w:val="0"/>
          <w:divBdr>
            <w:top w:val="none" w:sz="0" w:space="0" w:color="auto"/>
            <w:left w:val="none" w:sz="0" w:space="0" w:color="auto"/>
            <w:bottom w:val="none" w:sz="0" w:space="0" w:color="auto"/>
            <w:right w:val="none" w:sz="0" w:space="0" w:color="auto"/>
          </w:divBdr>
        </w:div>
        <w:div w:id="1811439280">
          <w:marLeft w:val="0"/>
          <w:marRight w:val="0"/>
          <w:marTop w:val="0"/>
          <w:marBottom w:val="0"/>
          <w:divBdr>
            <w:top w:val="none" w:sz="0" w:space="0" w:color="auto"/>
            <w:left w:val="none" w:sz="0" w:space="0" w:color="auto"/>
            <w:bottom w:val="none" w:sz="0" w:space="0" w:color="auto"/>
            <w:right w:val="none" w:sz="0" w:space="0" w:color="auto"/>
          </w:divBdr>
        </w:div>
        <w:div w:id="97599702">
          <w:marLeft w:val="0"/>
          <w:marRight w:val="0"/>
          <w:marTop w:val="0"/>
          <w:marBottom w:val="0"/>
          <w:divBdr>
            <w:top w:val="none" w:sz="0" w:space="0" w:color="auto"/>
            <w:left w:val="none" w:sz="0" w:space="0" w:color="auto"/>
            <w:bottom w:val="none" w:sz="0" w:space="0" w:color="auto"/>
            <w:right w:val="none" w:sz="0" w:space="0" w:color="auto"/>
          </w:divBdr>
        </w:div>
        <w:div w:id="1659070887">
          <w:marLeft w:val="0"/>
          <w:marRight w:val="0"/>
          <w:marTop w:val="240"/>
          <w:marBottom w:val="240"/>
          <w:divBdr>
            <w:top w:val="none" w:sz="0" w:space="0" w:color="auto"/>
            <w:left w:val="none" w:sz="0" w:space="0" w:color="auto"/>
            <w:bottom w:val="none" w:sz="0" w:space="0" w:color="auto"/>
            <w:right w:val="none" w:sz="0" w:space="0" w:color="auto"/>
          </w:divBdr>
        </w:div>
        <w:div w:id="24795756">
          <w:marLeft w:val="0"/>
          <w:marRight w:val="0"/>
          <w:marTop w:val="0"/>
          <w:marBottom w:val="0"/>
          <w:divBdr>
            <w:top w:val="none" w:sz="0" w:space="0" w:color="auto"/>
            <w:left w:val="none" w:sz="0" w:space="0" w:color="auto"/>
            <w:bottom w:val="none" w:sz="0" w:space="0" w:color="auto"/>
            <w:right w:val="none" w:sz="0" w:space="0" w:color="auto"/>
          </w:divBdr>
        </w:div>
        <w:div w:id="1889220587">
          <w:marLeft w:val="0"/>
          <w:marRight w:val="0"/>
          <w:marTop w:val="240"/>
          <w:marBottom w:val="240"/>
          <w:divBdr>
            <w:top w:val="none" w:sz="0" w:space="0" w:color="auto"/>
            <w:left w:val="none" w:sz="0" w:space="0" w:color="auto"/>
            <w:bottom w:val="none" w:sz="0" w:space="0" w:color="auto"/>
            <w:right w:val="none" w:sz="0" w:space="0" w:color="auto"/>
          </w:divBdr>
        </w:div>
        <w:div w:id="1556965578">
          <w:marLeft w:val="0"/>
          <w:marRight w:val="0"/>
          <w:marTop w:val="0"/>
          <w:marBottom w:val="0"/>
          <w:divBdr>
            <w:top w:val="none" w:sz="0" w:space="0" w:color="auto"/>
            <w:left w:val="none" w:sz="0" w:space="0" w:color="auto"/>
            <w:bottom w:val="none" w:sz="0" w:space="0" w:color="auto"/>
            <w:right w:val="none" w:sz="0" w:space="0" w:color="auto"/>
          </w:divBdr>
        </w:div>
        <w:div w:id="1131095417">
          <w:marLeft w:val="0"/>
          <w:marRight w:val="0"/>
          <w:marTop w:val="240"/>
          <w:marBottom w:val="240"/>
          <w:divBdr>
            <w:top w:val="none" w:sz="0" w:space="0" w:color="auto"/>
            <w:left w:val="none" w:sz="0" w:space="0" w:color="auto"/>
            <w:bottom w:val="none" w:sz="0" w:space="0" w:color="auto"/>
            <w:right w:val="none" w:sz="0" w:space="0" w:color="auto"/>
          </w:divBdr>
        </w:div>
        <w:div w:id="17390130">
          <w:marLeft w:val="0"/>
          <w:marRight w:val="0"/>
          <w:marTop w:val="0"/>
          <w:marBottom w:val="0"/>
          <w:divBdr>
            <w:top w:val="none" w:sz="0" w:space="0" w:color="auto"/>
            <w:left w:val="none" w:sz="0" w:space="0" w:color="auto"/>
            <w:bottom w:val="none" w:sz="0" w:space="0" w:color="auto"/>
            <w:right w:val="none" w:sz="0" w:space="0" w:color="auto"/>
          </w:divBdr>
        </w:div>
        <w:div w:id="1520778980">
          <w:marLeft w:val="0"/>
          <w:marRight w:val="0"/>
          <w:marTop w:val="240"/>
          <w:marBottom w:val="240"/>
          <w:divBdr>
            <w:top w:val="none" w:sz="0" w:space="0" w:color="auto"/>
            <w:left w:val="none" w:sz="0" w:space="0" w:color="auto"/>
            <w:bottom w:val="none" w:sz="0" w:space="0" w:color="auto"/>
            <w:right w:val="none" w:sz="0" w:space="0" w:color="auto"/>
          </w:divBdr>
        </w:div>
        <w:div w:id="1328481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TG/compIAM" TargetMode="External"/><Relationship Id="rId5" Type="http://schemas.openxmlformats.org/officeDocument/2006/relationships/hyperlink" Target="https://arxiv.org/abs/2501.0695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0C"/>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ashwinpc</dc:creator>
  <cp:keywords/>
  <dc:description/>
  <cp:lastModifiedBy>ashwinpc</cp:lastModifiedBy>
  <cp:revision>1</cp:revision>
  <dcterms:created xsi:type="dcterms:W3CDTF">2026-08-13T13:18:00Z</dcterms:created>
  <dcterms:modified xsi:type="dcterms:W3CDTF">2026-08-13T13:29:00Z</dcterms:modified>
</cp:coreProperties>
</file>