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تمام. كده نظام الدفع في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يبقى كالتالي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أنواع بوابات الدفع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2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</w:t>
      </w:r>
      <w:r w:rsidRPr="0011029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بوابة دفع خاصة بالعميل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المدرب أو الوكالة يربط بوابة الدفع الخاصة به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نوع الربط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: API / Stripe /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Paymob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/ Tap /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Moyasar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إلخ</w:t>
      </w:r>
    </w:p>
    <w:p w:rsidR="0011029D" w:rsidRPr="0011029D" w:rsidRDefault="0011029D" w:rsidP="0011029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يدوي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تحويل بنكي / فودافون كاش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InstaPay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رابط دفع خارجي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في الحالة دي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الفلوس تروح مباشرة لصاحب الحساب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لا تأخذ نسبة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فقط تسجل العملية وتفتح الوصول للكورس/الخدمة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وده متوافق مع القرار السابق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: External Gateway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بدون عمولة، بينما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Pay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عليه نسبة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بوابة دفع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دي بوابة الدفع الخاصة بليفورا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تستخدم في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المدرب المستقل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صاحب الوكالة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المدرب التابع لوكالة، لكن بدون ما يظهر له إن البوابة باسم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في الحالة دي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العميل يدفع من خلال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Pay.</w:t>
      </w:r>
    </w:p>
    <w:p w:rsidR="0011029D" w:rsidRPr="0011029D" w:rsidRDefault="0011029D" w:rsidP="0011029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تحصل نسبة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الباقي يتحول لصاحب الحساب بعد خصم النسبة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لازم يكون فيه طلب تفعيل/تعاقد قبل استخدامها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الصلاحيات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اللي يقدر يربط أو يطلب تفعيل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Pay: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8"/>
        <w:gridCol w:w="2346"/>
        <w:gridCol w:w="1653"/>
      </w:tblGrid>
      <w:tr w:rsidR="0011029D" w:rsidRPr="0011029D" w:rsidTr="0011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المستخدم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يقدر يستخدم</w:t>
            </w:r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Levora</w:t>
            </w:r>
            <w:proofErr w:type="spellEnd"/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Pay</w:t>
            </w:r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11029D" w:rsidRPr="0011029D" w:rsidTr="0011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تحكم كامل</w:t>
            </w:r>
          </w:p>
        </w:tc>
      </w:tr>
      <w:tr w:rsidR="0011029D" w:rsidRPr="0011029D" w:rsidTr="0011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>Owner Agency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للوكالة وعملائها</w:t>
            </w:r>
          </w:p>
        </w:tc>
      </w:tr>
      <w:tr w:rsidR="0011029D" w:rsidRPr="0011029D" w:rsidTr="0011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Expert </w:t>
            </w: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مستقل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بعد الموافقة</w:t>
            </w:r>
          </w:p>
        </w:tc>
      </w:tr>
      <w:tr w:rsidR="0011029D" w:rsidRPr="0011029D" w:rsidTr="0011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Expert </w:t>
            </w: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تابع لوكالة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نعم/حسب إعداد الوكالة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يرى اسم</w:t>
            </w: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>Levora</w:t>
            </w:r>
            <w:proofErr w:type="spellEnd"/>
          </w:p>
        </w:tc>
      </w:tr>
      <w:tr w:rsidR="0011029D" w:rsidRPr="0011029D" w:rsidTr="0011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11029D" w:rsidRPr="0011029D" w:rsidRDefault="0011029D" w:rsidP="001102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2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يدفع فقط</w:t>
            </w:r>
          </w:p>
        </w:tc>
      </w:tr>
    </w:tbl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ده مناسب لأن النظام عندك مبني على أدوار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 Platform User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Owner Agency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Expert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Customer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، والمدرب عنده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Workspace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مستقل ويقدر يبيع خدمات ومنتجات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حالة المدرب التابع لوكالة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مهم جدًا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لو المدرب تابع لوكالة، واجهة الدفع تظهر باسم الوكالة، مش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داخل لوحة المدرب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>Agency Pay</w:t>
      </w:r>
    </w:p>
    <w:p w:rsidR="0011029D" w:rsidRPr="0011029D" w:rsidRDefault="0011029D" w:rsidP="0011029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في صفحة الدفع: اسم الوكالة أو اسم البيزنس</w:t>
      </w:r>
    </w:p>
    <w:p w:rsidR="0011029D" w:rsidRPr="0011029D" w:rsidRDefault="0011029D" w:rsidP="0011029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في الإعدادات: “بوابة الدفع المفعلة من الوكالة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1029D" w:rsidRPr="0011029D" w:rsidRDefault="0011029D" w:rsidP="0011029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لا تظهر كلمة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Pay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لكن داخليًا في النظام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actual_gateway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levora_pay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display_gateway_name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agency_brand_pay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owner_type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agency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طلب تفعيل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قبل ما المستخدم يستخدم بوابة دفع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، يظهر له طلب تعاقد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29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البيانات المطلوبة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نوع صاحب الحساب</w:t>
      </w:r>
    </w:p>
    <w:p w:rsidR="0011029D" w:rsidRPr="0011029D" w:rsidRDefault="0011029D" w:rsidP="0011029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شخص</w:t>
      </w:r>
    </w:p>
    <w:p w:rsidR="0011029D" w:rsidRPr="0011029D" w:rsidRDefault="0011029D" w:rsidP="0011029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شركة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 شخص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الاسم القانوني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رقم الهاتف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البريد الإلكتروني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الدولة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الرقم القومي/الهوية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صورة الهوية، اختياري حسب الدولة</w:t>
      </w:r>
    </w:p>
    <w:p w:rsidR="0011029D" w:rsidRPr="0011029D" w:rsidRDefault="0011029D" w:rsidP="0011029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بيانات السحب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 شركة</w:t>
      </w:r>
    </w:p>
    <w:p w:rsidR="0011029D" w:rsidRPr="0011029D" w:rsidRDefault="0011029D" w:rsidP="0011029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اسم الشركة</w:t>
      </w:r>
    </w:p>
    <w:p w:rsidR="0011029D" w:rsidRPr="0011029D" w:rsidRDefault="0011029D" w:rsidP="0011029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السجل التجاري</w:t>
      </w:r>
    </w:p>
    <w:p w:rsidR="0011029D" w:rsidRPr="0011029D" w:rsidRDefault="0011029D" w:rsidP="0011029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الرقم الضريبي إن وجد</w:t>
      </w:r>
    </w:p>
    <w:p w:rsidR="0011029D" w:rsidRPr="0011029D" w:rsidRDefault="0011029D" w:rsidP="0011029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اسم المفوض بالتوقيع</w:t>
      </w:r>
    </w:p>
    <w:p w:rsidR="0011029D" w:rsidRPr="0011029D" w:rsidRDefault="0011029D" w:rsidP="0011029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بيانات التواصل</w:t>
      </w:r>
    </w:p>
    <w:p w:rsidR="0011029D" w:rsidRPr="0011029D" w:rsidRDefault="0011029D" w:rsidP="0011029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بيانات السحب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 سيبيع؟</w:t>
      </w:r>
    </w:p>
    <w:p w:rsidR="0011029D" w:rsidRPr="0011029D" w:rsidRDefault="0011029D" w:rsidP="0011029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كورسات</w:t>
      </w:r>
    </w:p>
    <w:p w:rsidR="0011029D" w:rsidRPr="0011029D" w:rsidRDefault="0011029D" w:rsidP="0011029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جلسات / استشارات</w:t>
      </w:r>
    </w:p>
    <w:p w:rsidR="0011029D" w:rsidRPr="0011029D" w:rsidRDefault="0011029D" w:rsidP="0011029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اشتراكات</w:t>
      </w:r>
    </w:p>
    <w:p w:rsidR="0011029D" w:rsidRPr="0011029D" w:rsidRDefault="0011029D" w:rsidP="0011029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منتجات رقمية</w:t>
      </w:r>
    </w:p>
    <w:p w:rsidR="0011029D" w:rsidRPr="0011029D" w:rsidRDefault="0011029D" w:rsidP="0011029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t>Bundles</w:t>
      </w:r>
    </w:p>
    <w:p w:rsidR="0011029D" w:rsidRPr="0011029D" w:rsidRDefault="0011029D" w:rsidP="0011029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خدمات أخرى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متوافق مع نظام البيع الحالي عندك: كورسات،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Bundles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Memberships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Subscriptions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Lifetime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، وربطها بالطلبات والدفع والوصول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السحب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المستخدم يحدد طريقة استلام أرباحه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حساب بنكي</w:t>
      </w:r>
    </w:p>
    <w:p w:rsidR="0011029D" w:rsidRPr="0011029D" w:rsidRDefault="0011029D" w:rsidP="0011029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InstaPay</w:t>
      </w:r>
      <w:proofErr w:type="spellEnd"/>
    </w:p>
    <w:p w:rsidR="0011029D" w:rsidRPr="0011029D" w:rsidRDefault="0011029D" w:rsidP="0011029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t>Vodafone Cash</w:t>
      </w:r>
    </w:p>
    <w:p w:rsidR="0011029D" w:rsidRPr="0011029D" w:rsidRDefault="0011029D" w:rsidP="0011029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t>PayPal</w:t>
      </w:r>
    </w:p>
    <w:p w:rsidR="0011029D" w:rsidRPr="0011029D" w:rsidRDefault="0011029D" w:rsidP="0011029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11029D" w:rsidRPr="0011029D" w:rsidRDefault="0011029D" w:rsidP="0011029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طريقة مخصصة حسب الدولة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حقول مهمة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payout_method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account_holder_name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lastRenderedPageBreak/>
        <w:t>bank_name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029D">
        <w:rPr>
          <w:rFonts w:ascii="Courier New" w:eastAsia="Times New Roman" w:hAnsi="Courier New" w:cs="Courier New"/>
          <w:sz w:val="20"/>
        </w:rPr>
        <w:t>iban</w:t>
      </w:r>
      <w:proofErr w:type="spellEnd"/>
      <w:proofErr w:type="gramEnd"/>
      <w:r w:rsidRPr="0011029D">
        <w:rPr>
          <w:rFonts w:ascii="Courier New" w:eastAsia="Times New Roman" w:hAnsi="Courier New" w:cs="Courier New"/>
          <w:sz w:val="20"/>
        </w:rPr>
        <w:t xml:space="preserve"> /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account_number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wallet_number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t>country</w:t>
      </w:r>
      <w:proofErr w:type="gram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t>currency</w:t>
      </w:r>
      <w:proofErr w:type="gram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minimum_payout_amount</w:t>
      </w:r>
      <w:proofErr w:type="spellEnd"/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الموافقة على الشروط والنسبة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قبل الإرسال لازم يوافق على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نسبة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مواعيد التحويل</w:t>
      </w:r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سياسة الاسترجاع</w:t>
      </w:r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مسؤولية المحتوى المباع</w:t>
      </w:r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منع المنتجات المخالفة</w:t>
      </w:r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حق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في إيقاف السحب عند وجود نزاع</w:t>
      </w:r>
    </w:p>
    <w:p w:rsidR="0011029D" w:rsidRPr="0011029D" w:rsidRDefault="0011029D" w:rsidP="0011029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أن البيانات صحيحة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029D">
        <w:rPr>
          <w:rFonts w:ascii="Courier New" w:eastAsia="Times New Roman" w:hAnsi="Courier New" w:cs="Courier New"/>
          <w:sz w:val="20"/>
          <w:rtl/>
        </w:rPr>
        <w:t>أوافق على استخدام بوابة دفع</w:t>
      </w:r>
      <w:r w:rsidRPr="001102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Levora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Pay</w:t>
      </w:r>
      <w:r w:rsidRPr="0011029D">
        <w:rPr>
          <w:rFonts w:ascii="Courier New" w:eastAsia="Times New Roman" w:hAnsi="Courier New" w:cs="Courier New"/>
          <w:sz w:val="20"/>
          <w:rtl/>
        </w:rPr>
        <w:t>، وأقر بأن</w:t>
      </w:r>
      <w:r w:rsidRPr="001102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Levora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</w:t>
      </w:r>
      <w:r w:rsidRPr="0011029D">
        <w:rPr>
          <w:rFonts w:ascii="Courier New" w:eastAsia="Times New Roman" w:hAnsi="Courier New" w:cs="Courier New"/>
          <w:sz w:val="20"/>
          <w:rtl/>
        </w:rPr>
        <w:t>تحصل نسبة قدرها</w:t>
      </w:r>
      <w:r w:rsidRPr="0011029D">
        <w:rPr>
          <w:rFonts w:ascii="Courier New" w:eastAsia="Times New Roman" w:hAnsi="Courier New" w:cs="Courier New"/>
          <w:sz w:val="20"/>
        </w:rPr>
        <w:t xml:space="preserve"> X% </w:t>
      </w:r>
      <w:r w:rsidRPr="0011029D">
        <w:rPr>
          <w:rFonts w:ascii="Courier New" w:eastAsia="Times New Roman" w:hAnsi="Courier New" w:cs="Courier New"/>
          <w:sz w:val="20"/>
          <w:rtl/>
        </w:rPr>
        <w:t>من كل عملية ناجحة، ويتم تحويل صافي الأرباح حسب سياسة السحب المعتمدة</w:t>
      </w:r>
      <w:r w:rsidRPr="0011029D">
        <w:rPr>
          <w:rFonts w:ascii="Courier New" w:eastAsia="Times New Roman" w:hAnsi="Courier New" w:cs="Courier New"/>
          <w:sz w:val="20"/>
        </w:rPr>
        <w:t>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حالات طلب التفعيل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pending_review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t>approved</w:t>
      </w:r>
      <w:proofErr w:type="gram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t>rejected</w:t>
      </w:r>
      <w:proofErr w:type="gram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1029D">
        <w:rPr>
          <w:rFonts w:ascii="Courier New" w:eastAsia="Times New Roman" w:hAnsi="Courier New" w:cs="Courier New"/>
          <w:sz w:val="20"/>
        </w:rPr>
        <w:t>needs_more_info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t>suspended</w:t>
      </w:r>
      <w:proofErr w:type="gramEnd"/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لو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Approved:</w:t>
      </w:r>
    </w:p>
    <w:p w:rsidR="0011029D" w:rsidRPr="0011029D" w:rsidRDefault="0011029D" w:rsidP="0011029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يتم تفعيل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Pay.</w:t>
      </w:r>
    </w:p>
    <w:p w:rsidR="0011029D" w:rsidRPr="0011029D" w:rsidRDefault="0011029D" w:rsidP="0011029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تظهر في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Checkout.</w:t>
      </w:r>
    </w:p>
    <w:p w:rsidR="0011029D" w:rsidRPr="0011029D" w:rsidRDefault="0011029D" w:rsidP="0011029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تبدأ العمولات والسحوبات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لو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Needs More Info:</w:t>
      </w:r>
    </w:p>
    <w:p w:rsidR="0011029D" w:rsidRPr="0011029D" w:rsidRDefault="0011029D" w:rsidP="0011029D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يرجع الطلب للمستخدم لاستكمال البيانات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منطق العمولة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lastRenderedPageBreak/>
        <w:t>if</w:t>
      </w:r>
      <w:proofErr w:type="gramEnd"/>
      <w:r w:rsidRPr="0011029D">
        <w:rPr>
          <w:rFonts w:ascii="Courier New" w:eastAsia="Times New Roman" w:hAnsi="Courier New" w:cs="Courier New"/>
          <w:sz w:val="20"/>
        </w:rPr>
        <w:t xml:space="preserve"> gateway ==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levora_pay</w:t>
      </w:r>
      <w:proofErr w:type="spellEnd"/>
      <w:r w:rsidRPr="0011029D">
        <w:rPr>
          <w:rFonts w:ascii="Courier New" w:eastAsia="Times New Roman" w:hAnsi="Courier New" w:cs="Courier New"/>
          <w:sz w:val="20"/>
        </w:rPr>
        <w:t>: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02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platform_fee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order_amount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*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levora_percentage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02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seller_amount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order_amount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-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platform_fee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-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payment_provider_fee</w:t>
      </w:r>
      <w:proofErr w:type="spellEnd"/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029D">
        <w:rPr>
          <w:rFonts w:ascii="Courier New" w:eastAsia="Times New Roman" w:hAnsi="Courier New" w:cs="Courier New"/>
          <w:sz w:val="20"/>
        </w:rPr>
        <w:t>else</w:t>
      </w:r>
      <w:proofErr w:type="gramEnd"/>
      <w:r w:rsidRPr="0011029D">
        <w:rPr>
          <w:rFonts w:ascii="Courier New" w:eastAsia="Times New Roman" w:hAnsi="Courier New" w:cs="Courier New"/>
          <w:sz w:val="20"/>
        </w:rPr>
        <w:t>: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02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platform_fee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0</w:t>
      </w:r>
    </w:p>
    <w:p w:rsidR="0011029D" w:rsidRPr="0011029D" w:rsidRDefault="0011029D" w:rsidP="001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02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seller_amount</w:t>
      </w:r>
      <w:proofErr w:type="spellEnd"/>
      <w:r w:rsidRPr="0011029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1029D">
        <w:rPr>
          <w:rFonts w:ascii="Courier New" w:eastAsia="Times New Roman" w:hAnsi="Courier New" w:cs="Courier New"/>
          <w:sz w:val="20"/>
        </w:rPr>
        <w:t>order_amount</w:t>
      </w:r>
      <w:proofErr w:type="spellEnd"/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وده نفس المنطق السابق في وثيقة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Ask Expert: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إذا كانت البوابة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يتم تطبيق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fee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، وإذا كانت خارجية لا توجد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fee.</w:t>
      </w:r>
    </w:p>
    <w:p w:rsidR="0011029D" w:rsidRPr="0011029D" w:rsidRDefault="0011029D" w:rsidP="001102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2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اعتمد النظام ده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029D" w:rsidRPr="0011029D" w:rsidRDefault="0011029D" w:rsidP="0011029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Payment Gateways </w:t>
      </w: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داخل</w:t>
      </w: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>Levora</w:t>
      </w:r>
      <w:proofErr w:type="spellEnd"/>
    </w:p>
    <w:p w:rsidR="0011029D" w:rsidRPr="0011029D" w:rsidRDefault="0011029D" w:rsidP="0011029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>Custom Gateway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br/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بوابة العميل الخاصة — آلي أو يدوي — بدون عمولة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br/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بوابة ليفورا — بتفعيل مسبق — عليها نسبة — مع نظام تعاقد وسحب ومراجعة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29D" w:rsidRPr="0011029D" w:rsidRDefault="0011029D" w:rsidP="0011029D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29D">
        <w:rPr>
          <w:rFonts w:ascii="Times New Roman" w:eastAsia="Times New Roman" w:hAnsi="Times New Roman" w:cs="Times New Roman"/>
          <w:b/>
          <w:bCs/>
          <w:sz w:val="24"/>
          <w:szCs w:val="24"/>
        </w:rPr>
        <w:t>Agency White Label Pay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br/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نفس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Pay </w:t>
      </w:r>
      <w:r w:rsidRPr="0011029D">
        <w:rPr>
          <w:rFonts w:ascii="Times New Roman" w:eastAsia="Times New Roman" w:hAnsi="Times New Roman" w:cs="Times New Roman"/>
          <w:sz w:val="24"/>
          <w:szCs w:val="24"/>
          <w:rtl/>
        </w:rPr>
        <w:t>داخليًا، لكن تظهر للمدرب التابع للوكالة باسم الوكالة، بدون كشف اسم</w:t>
      </w:r>
      <w:r w:rsidRPr="00110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29D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1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1E6A" w:rsidRDefault="00571E6A"/>
    <w:sectPr w:rsidR="00571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30E7"/>
    <w:multiLevelType w:val="multilevel"/>
    <w:tmpl w:val="6FE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338C9"/>
    <w:multiLevelType w:val="multilevel"/>
    <w:tmpl w:val="4756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83635B"/>
    <w:multiLevelType w:val="multilevel"/>
    <w:tmpl w:val="F23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32B34"/>
    <w:multiLevelType w:val="multilevel"/>
    <w:tmpl w:val="640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A23445"/>
    <w:multiLevelType w:val="multilevel"/>
    <w:tmpl w:val="D3B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8D54AA"/>
    <w:multiLevelType w:val="multilevel"/>
    <w:tmpl w:val="903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AD7721"/>
    <w:multiLevelType w:val="multilevel"/>
    <w:tmpl w:val="EC6C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7166B4"/>
    <w:multiLevelType w:val="multilevel"/>
    <w:tmpl w:val="AF7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793B9C"/>
    <w:multiLevelType w:val="multilevel"/>
    <w:tmpl w:val="168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C73451"/>
    <w:multiLevelType w:val="multilevel"/>
    <w:tmpl w:val="A7C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8C1409"/>
    <w:multiLevelType w:val="multilevel"/>
    <w:tmpl w:val="9A7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6852C6"/>
    <w:multiLevelType w:val="multilevel"/>
    <w:tmpl w:val="D2B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D259F8"/>
    <w:multiLevelType w:val="multilevel"/>
    <w:tmpl w:val="6BB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B5097C"/>
    <w:multiLevelType w:val="multilevel"/>
    <w:tmpl w:val="035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3"/>
  </w:num>
  <w:num w:numId="5">
    <w:abstractNumId w:val="9"/>
  </w:num>
  <w:num w:numId="6">
    <w:abstractNumId w:val="13"/>
  </w:num>
  <w:num w:numId="7">
    <w:abstractNumId w:val="6"/>
  </w:num>
  <w:num w:numId="8">
    <w:abstractNumId w:val="0"/>
  </w:num>
  <w:num w:numId="9">
    <w:abstractNumId w:val="8"/>
  </w:num>
  <w:num w:numId="10">
    <w:abstractNumId w:val="12"/>
  </w:num>
  <w:num w:numId="11">
    <w:abstractNumId w:val="10"/>
  </w:num>
  <w:num w:numId="12">
    <w:abstractNumId w:val="2"/>
  </w:num>
  <w:num w:numId="13">
    <w:abstractNumId w:val="7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1029D"/>
    <w:rsid w:val="0011029D"/>
    <w:rsid w:val="00571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0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0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02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029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2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2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102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7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2026-04-27T18:35:00Z</dcterms:created>
  <dcterms:modified xsi:type="dcterms:W3CDTF">2026-04-27T18:35:00Z</dcterms:modified>
</cp:coreProperties>
</file>