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2D8" w:rsidRPr="00D01984" w:rsidRDefault="00DF72D8">
      <w:pPr>
        <w:rPr>
          <w:color w:val="FF0000"/>
        </w:rPr>
      </w:pPr>
    </w:p>
    <w:p w:rsidR="005F6897" w:rsidRPr="002E61D5" w:rsidRDefault="005F6897" w:rsidP="005F6897">
      <w:pPr>
        <w:jc w:val="center"/>
        <w:rPr>
          <w:rFonts w:ascii="Albertus Medium" w:hAnsi="Albertus Medium"/>
          <w:b/>
          <w:sz w:val="40"/>
        </w:rPr>
      </w:pPr>
      <w:r w:rsidRPr="002E61D5">
        <w:rPr>
          <w:rFonts w:ascii="Albertus Medium" w:hAnsi="Albertus Medium"/>
          <w:b/>
          <w:sz w:val="40"/>
        </w:rPr>
        <w:t>Practical File</w:t>
      </w:r>
    </w:p>
    <w:p w:rsidR="005F6897" w:rsidRDefault="005F6897" w:rsidP="005F6897"/>
    <w:p w:rsidR="005F6897" w:rsidRPr="002E61D5" w:rsidRDefault="005F6897" w:rsidP="005F6897">
      <w:pPr>
        <w:jc w:val="center"/>
        <w:rPr>
          <w:b/>
          <w:i/>
        </w:rPr>
      </w:pPr>
      <w:r w:rsidRPr="002E61D5">
        <w:rPr>
          <w:b/>
          <w:i/>
        </w:rPr>
        <w:t>Lab Name……</w:t>
      </w:r>
      <w:r>
        <w:rPr>
          <w:b/>
          <w:i/>
        </w:rPr>
        <w:t>…</w:t>
      </w:r>
      <w:r>
        <w:rPr>
          <w:rFonts w:ascii="Aharoni" w:hAnsi="Aharoni" w:cs="Aharoni"/>
          <w:b/>
          <w:i/>
        </w:rPr>
        <w:t>COA LAB</w:t>
      </w:r>
      <w:r w:rsidRPr="002E61D5">
        <w:rPr>
          <w:b/>
          <w:i/>
        </w:rPr>
        <w:t>………………….………………………….……….</w:t>
      </w:r>
      <w:r>
        <w:rPr>
          <w:b/>
          <w:i/>
        </w:rPr>
        <w:t xml:space="preserve">    Lab Code……KCS-352</w:t>
      </w:r>
    </w:p>
    <w:p w:rsidR="005F6897" w:rsidRPr="002E61D5" w:rsidRDefault="005F6897" w:rsidP="005F6897">
      <w:pPr>
        <w:rPr>
          <w:i/>
        </w:rPr>
      </w:pPr>
    </w:p>
    <w:p w:rsidR="005F6897" w:rsidRDefault="005F6897" w:rsidP="005F6897">
      <w:r>
        <w:t>.</w:t>
      </w:r>
    </w:p>
    <w:p w:rsidR="005F6897" w:rsidRDefault="00542E4F" w:rsidP="005F6897">
      <w:pPr>
        <w:jc w:val="center"/>
      </w:pPr>
      <w:r>
        <w:rPr>
          <w:noProof/>
        </w:rPr>
        <w:object w:dxaOrig="2106" w:dyaOrig="2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48.5pt" o:ole="">
            <v:imagedata r:id="rId8" o:title=""/>
          </v:shape>
          <o:OLEObject Type="Embed" ProgID="CorelDraw.Graphic.17" ShapeID="_x0000_i1025" DrawAspect="Content" ObjectID="_1664795434" r:id="rId9"/>
        </w:object>
      </w:r>
    </w:p>
    <w:p w:rsidR="005F6897" w:rsidRDefault="005F6897" w:rsidP="005F6897">
      <w:pPr>
        <w:jc w:val="center"/>
      </w:pPr>
    </w:p>
    <w:p w:rsidR="005F6897" w:rsidRPr="002E61D5" w:rsidRDefault="005F6897" w:rsidP="005F6897">
      <w:pPr>
        <w:spacing w:line="360" w:lineRule="auto"/>
        <w:ind w:left="720" w:firstLine="720"/>
        <w:rPr>
          <w:b/>
        </w:rPr>
      </w:pPr>
      <w:r w:rsidRPr="002E61D5">
        <w:rPr>
          <w:b/>
        </w:rPr>
        <w:t>Name…</w:t>
      </w:r>
      <w:r>
        <w:rPr>
          <w:b/>
        </w:rPr>
        <w:t>.</w:t>
      </w:r>
      <w:r w:rsidRPr="002E61D5">
        <w:rPr>
          <w:b/>
        </w:rPr>
        <w:t>……</w:t>
      </w:r>
      <w:r w:rsidR="00A659E9">
        <w:rPr>
          <w:b/>
        </w:rPr>
        <w:t>SAMARPIT  DUA</w:t>
      </w:r>
      <w:r w:rsidRPr="002E61D5">
        <w:rPr>
          <w:b/>
        </w:rPr>
        <w:t>……………………………………………..</w:t>
      </w:r>
    </w:p>
    <w:p w:rsidR="005F6897" w:rsidRPr="002E61D5" w:rsidRDefault="005F6897" w:rsidP="005F6897">
      <w:pPr>
        <w:spacing w:line="360" w:lineRule="auto"/>
        <w:ind w:left="720" w:firstLine="720"/>
        <w:rPr>
          <w:b/>
        </w:rPr>
      </w:pPr>
      <w:r>
        <w:rPr>
          <w:b/>
        </w:rPr>
        <w:t>Adm.No…</w:t>
      </w:r>
      <w:r w:rsidR="00A659E9">
        <w:rPr>
          <w:b/>
        </w:rPr>
        <w:t>2019B111068</w:t>
      </w:r>
      <w:r>
        <w:rPr>
          <w:b/>
        </w:rPr>
        <w:t xml:space="preserve">…  Univ. Roll </w:t>
      </w:r>
      <w:r w:rsidRPr="002E61D5">
        <w:rPr>
          <w:b/>
        </w:rPr>
        <w:t>No</w:t>
      </w:r>
      <w:r w:rsidR="00A659E9">
        <w:rPr>
          <w:b/>
        </w:rPr>
        <w:t>…</w:t>
      </w:r>
      <w:r>
        <w:rPr>
          <w:b/>
        </w:rPr>
        <w:t>.</w:t>
      </w:r>
      <w:r w:rsidR="00A659E9">
        <w:rPr>
          <w:b/>
        </w:rPr>
        <w:t>1900321290050</w:t>
      </w:r>
      <w:r w:rsidRPr="002E61D5">
        <w:rPr>
          <w:b/>
        </w:rPr>
        <w:t>…</w:t>
      </w:r>
    </w:p>
    <w:p w:rsidR="005F6897" w:rsidRPr="002E61D5" w:rsidRDefault="005F6897" w:rsidP="005F6897">
      <w:pPr>
        <w:spacing w:line="360" w:lineRule="auto"/>
        <w:ind w:left="720" w:firstLine="720"/>
        <w:rPr>
          <w:b/>
        </w:rPr>
      </w:pPr>
      <w:r>
        <w:rPr>
          <w:b/>
        </w:rPr>
        <w:t xml:space="preserve">Course </w:t>
      </w:r>
      <w:r>
        <w:rPr>
          <w:rFonts w:ascii="Aharoni" w:hAnsi="Aharoni" w:cs="Aharoni"/>
          <w:b/>
        </w:rPr>
        <w:t>B.TECH</w:t>
      </w:r>
      <w:r w:rsidRPr="002E61D5">
        <w:rPr>
          <w:b/>
        </w:rPr>
        <w:t>……</w:t>
      </w:r>
      <w:r>
        <w:rPr>
          <w:b/>
        </w:rPr>
        <w:t>Branch………………</w:t>
      </w:r>
      <w:r w:rsidRPr="00427FBE">
        <w:rPr>
          <w:rFonts w:ascii="Aharoni" w:hAnsi="Aharoni" w:cs="Aharoni" w:hint="cs"/>
          <w:b/>
        </w:rPr>
        <w:t>C</w:t>
      </w:r>
      <w:r w:rsidR="00A659E9">
        <w:rPr>
          <w:rFonts w:ascii="Aharoni" w:hAnsi="Aharoni" w:cs="Aharoni"/>
          <w:b/>
        </w:rPr>
        <w:t>EIT</w:t>
      </w:r>
      <w:r w:rsidRPr="002E61D5">
        <w:rPr>
          <w:b/>
        </w:rPr>
        <w:t>…….…………..</w:t>
      </w:r>
    </w:p>
    <w:p w:rsidR="005F6897" w:rsidRDefault="005F6897" w:rsidP="00A659E9">
      <w:pPr>
        <w:spacing w:line="360" w:lineRule="auto"/>
        <w:ind w:left="720" w:firstLine="720"/>
        <w:rPr>
          <w:b/>
        </w:rPr>
      </w:pPr>
      <w:r>
        <w:rPr>
          <w:b/>
        </w:rPr>
        <w:t>Sem…………</w:t>
      </w:r>
      <w:r w:rsidR="00A659E9">
        <w:rPr>
          <w:b/>
        </w:rPr>
        <w:t>3……</w:t>
      </w:r>
      <w:r w:rsidRPr="002E61D5">
        <w:rPr>
          <w:b/>
        </w:rPr>
        <w:t>…… Section………</w:t>
      </w:r>
      <w:r w:rsidRPr="00427FBE">
        <w:rPr>
          <w:rFonts w:ascii="Aharoni" w:hAnsi="Aharoni" w:cs="Aharoni" w:hint="cs"/>
          <w:b/>
          <w:sz w:val="24"/>
          <w:szCs w:val="24"/>
        </w:rPr>
        <w:t>A</w:t>
      </w:r>
      <w:r>
        <w:rPr>
          <w:b/>
        </w:rPr>
        <w:t>.</w:t>
      </w:r>
      <w:r w:rsidRPr="002E61D5">
        <w:rPr>
          <w:b/>
        </w:rPr>
        <w:t>…..</w:t>
      </w:r>
    </w:p>
    <w:p w:rsidR="00A659E9" w:rsidRDefault="00A659E9" w:rsidP="00A659E9">
      <w:pPr>
        <w:spacing w:line="360" w:lineRule="auto"/>
        <w:ind w:left="720" w:firstLine="720"/>
        <w:rPr>
          <w:b/>
        </w:rPr>
      </w:pPr>
    </w:p>
    <w:p w:rsidR="00A659E9" w:rsidRDefault="00A659E9" w:rsidP="00A659E9">
      <w:pPr>
        <w:spacing w:line="360" w:lineRule="auto"/>
        <w:ind w:left="720" w:firstLine="720"/>
        <w:rPr>
          <w:b/>
        </w:rPr>
      </w:pPr>
    </w:p>
    <w:p w:rsidR="00A659E9" w:rsidRPr="00A659E9" w:rsidRDefault="00A659E9" w:rsidP="00A659E9">
      <w:pPr>
        <w:spacing w:line="360" w:lineRule="auto"/>
        <w:ind w:left="720" w:firstLine="720"/>
        <w:rPr>
          <w:b/>
        </w:rPr>
      </w:pPr>
    </w:p>
    <w:p w:rsidR="005F6897" w:rsidRDefault="00542E4F" w:rsidP="005F6897">
      <w:pPr>
        <w:jc w:val="center"/>
        <w:rPr>
          <w:b/>
          <w:color w:val="FF0000"/>
        </w:rPr>
      </w:pPr>
      <w:r>
        <w:rPr>
          <w:noProof/>
        </w:rPr>
        <w:object w:dxaOrig="7986" w:dyaOrig="2917">
          <v:shape id="_x0000_i1026" type="#_x0000_t75" style="width:339pt;height:72.75pt" o:ole="">
            <v:imagedata r:id="rId10" o:title=""/>
          </v:shape>
          <o:OLEObject Type="Embed" ProgID="CorelDraw.Graphic.17" ShapeID="_x0000_i1026" DrawAspect="Content" ObjectID="_1664795435" r:id="rId11"/>
        </w:object>
      </w:r>
      <w:r>
        <w:rPr>
          <w:noProof/>
        </w:rPr>
        <w:object w:dxaOrig="863" w:dyaOrig="1106">
          <v:shape id="_x0000_i1027" type="#_x0000_t75" style="width:43.5pt;height:55.5pt" o:ole="">
            <v:imagedata r:id="rId12" o:title=""/>
          </v:shape>
          <o:OLEObject Type="Embed" ProgID="CorelDraw.Graphic.17" ShapeID="_x0000_i1027" DrawAspect="Content" ObjectID="_1664795436" r:id="rId13"/>
        </w:object>
      </w:r>
      <w:r w:rsidR="005F6897">
        <w:rPr>
          <w:b/>
          <w:color w:val="FF0000"/>
        </w:rPr>
        <w:br w:type="page"/>
      </w:r>
    </w:p>
    <w:p w:rsidR="00FF6C39" w:rsidRPr="00FF6C39" w:rsidRDefault="00D01984" w:rsidP="00FF6C39">
      <w:pPr>
        <w:pStyle w:val="ListParagraph"/>
        <w:numPr>
          <w:ilvl w:val="0"/>
          <w:numId w:val="1"/>
        </w:numPr>
        <w:rPr>
          <w:sz w:val="28"/>
        </w:rPr>
      </w:pPr>
      <w:r w:rsidRPr="00D01984">
        <w:rPr>
          <w:b/>
          <w:color w:val="FF0000"/>
        </w:rPr>
        <w:t>PR</w:t>
      </w:r>
      <w:r w:rsidR="00E10620">
        <w:rPr>
          <w:b/>
          <w:color w:val="FF0000"/>
        </w:rPr>
        <w:t>OBLEM STATEMENT</w:t>
      </w:r>
      <w:r w:rsidR="00FA5D7E">
        <w:rPr>
          <w:b/>
          <w:color w:val="FF0000"/>
        </w:rPr>
        <w:t>:</w:t>
      </w:r>
      <w:r w:rsidR="00A659E9">
        <w:rPr>
          <w:b/>
          <w:color w:val="FF0000"/>
        </w:rPr>
        <w:t xml:space="preserve"> </w:t>
      </w:r>
      <w:r w:rsidR="00FF6C39" w:rsidRPr="00FF6C39">
        <w:rPr>
          <w:sz w:val="28"/>
        </w:rPr>
        <w:t xml:space="preserve">In this we have to convert binary number into gray code </w:t>
      </w:r>
    </w:p>
    <w:p w:rsidR="00FF6C39" w:rsidRDefault="00FF6C39" w:rsidP="00FF6C39">
      <w:pPr>
        <w:pStyle w:val="ListParagraph"/>
        <w:ind w:left="360"/>
        <w:rPr>
          <w:sz w:val="28"/>
        </w:rPr>
      </w:pPr>
      <w:r w:rsidRPr="00FF6C39">
        <w:rPr>
          <w:sz w:val="28"/>
        </w:rPr>
        <w:t>and vice versa.</w:t>
      </w:r>
    </w:p>
    <w:p w:rsidR="00A659E9" w:rsidRPr="00FF6C39" w:rsidRDefault="00A659E9" w:rsidP="00FF6C39">
      <w:pPr>
        <w:pStyle w:val="ListParagraph"/>
        <w:ind w:left="360"/>
        <w:rPr>
          <w:sz w:val="28"/>
        </w:rPr>
      </w:pPr>
    </w:p>
    <w:p w:rsidR="00A13F76" w:rsidRDefault="00FF6C39" w:rsidP="00A13F76">
      <w:pPr>
        <w:pStyle w:val="ListParagraph"/>
        <w:numPr>
          <w:ilvl w:val="0"/>
          <w:numId w:val="1"/>
        </w:numPr>
        <w:rPr>
          <w:sz w:val="28"/>
          <w:szCs w:val="28"/>
        </w:rPr>
      </w:pPr>
      <w:r w:rsidRPr="00FF6C39">
        <w:rPr>
          <w:b/>
          <w:color w:val="FF0000"/>
        </w:rPr>
        <w:t xml:space="preserve">OBJECTIVE </w:t>
      </w:r>
      <w:r w:rsidRPr="00CE5BDE">
        <w:rPr>
          <w:b/>
          <w:sz w:val="28"/>
          <w:szCs w:val="28"/>
        </w:rPr>
        <w:t xml:space="preserve">: </w:t>
      </w:r>
      <w:r w:rsidRPr="00CE5BDE">
        <w:rPr>
          <w:sz w:val="28"/>
          <w:szCs w:val="28"/>
        </w:rPr>
        <w:t>Implementing Binary -to -Gray, Gray -to -Binary code conversions. Using COA Simulator</w:t>
      </w:r>
      <w:r w:rsidR="00A13F76">
        <w:rPr>
          <w:sz w:val="28"/>
          <w:szCs w:val="28"/>
        </w:rPr>
        <w:t xml:space="preserve"> in the following ways</w:t>
      </w:r>
    </w:p>
    <w:p w:rsidR="00A13F76" w:rsidRPr="00A13F76" w:rsidRDefault="00A13F76" w:rsidP="00A13F76">
      <w:pPr>
        <w:pStyle w:val="ListParagraph"/>
        <w:numPr>
          <w:ilvl w:val="0"/>
          <w:numId w:val="5"/>
        </w:numPr>
        <w:rPr>
          <w:sz w:val="28"/>
          <w:szCs w:val="28"/>
        </w:rPr>
      </w:pPr>
      <w:r>
        <w:t>Binary to Gray code using simple logic gates</w:t>
      </w:r>
    </w:p>
    <w:p w:rsidR="00A13F76" w:rsidRPr="00A13F76" w:rsidRDefault="00A13F76" w:rsidP="00A13F76">
      <w:pPr>
        <w:pStyle w:val="ListParagraph"/>
        <w:numPr>
          <w:ilvl w:val="0"/>
          <w:numId w:val="5"/>
        </w:numPr>
        <w:rPr>
          <w:sz w:val="28"/>
          <w:szCs w:val="28"/>
        </w:rPr>
      </w:pPr>
      <w:r>
        <w:t xml:space="preserve">Gray to Binary using simple logic gates </w:t>
      </w:r>
    </w:p>
    <w:p w:rsidR="00A13F76" w:rsidRPr="00A13F76" w:rsidRDefault="00A13F76" w:rsidP="00A13F76">
      <w:pPr>
        <w:pStyle w:val="ListParagraph"/>
        <w:numPr>
          <w:ilvl w:val="0"/>
          <w:numId w:val="5"/>
        </w:numPr>
        <w:rPr>
          <w:sz w:val="28"/>
          <w:szCs w:val="28"/>
        </w:rPr>
      </w:pPr>
      <w:r>
        <w:t xml:space="preserve">Binary to Gray code using </w:t>
      </w:r>
      <w:r w:rsidR="00AF63EC">
        <w:t xml:space="preserve"> NAND</w:t>
      </w:r>
      <w:r>
        <w:t xml:space="preserve"> gates </w:t>
      </w:r>
    </w:p>
    <w:p w:rsidR="00A13F76" w:rsidRPr="00A13F76" w:rsidRDefault="00AF63EC" w:rsidP="00A13F76">
      <w:pPr>
        <w:pStyle w:val="ListParagraph"/>
        <w:numPr>
          <w:ilvl w:val="0"/>
          <w:numId w:val="5"/>
        </w:numPr>
        <w:rPr>
          <w:sz w:val="28"/>
          <w:szCs w:val="28"/>
        </w:rPr>
      </w:pPr>
      <w:r>
        <w:t>Gray to Binary</w:t>
      </w:r>
      <w:r w:rsidR="00A13F76">
        <w:t xml:space="preserve"> code using </w:t>
      </w:r>
      <w:r>
        <w:t>NAND</w:t>
      </w:r>
      <w:r w:rsidR="00A13F76">
        <w:t xml:space="preserve"> gates </w:t>
      </w:r>
    </w:p>
    <w:p w:rsidR="00A13F76" w:rsidRPr="00A13F76" w:rsidRDefault="00A13F76" w:rsidP="00A13F76">
      <w:pPr>
        <w:pStyle w:val="ListParagraph"/>
        <w:numPr>
          <w:ilvl w:val="0"/>
          <w:numId w:val="5"/>
        </w:numPr>
        <w:rPr>
          <w:sz w:val="28"/>
          <w:szCs w:val="28"/>
        </w:rPr>
      </w:pPr>
      <w:r>
        <w:t xml:space="preserve">Binary to Gray code using </w:t>
      </w:r>
      <w:r w:rsidR="00AF63EC">
        <w:t xml:space="preserve">NOR </w:t>
      </w:r>
      <w:r>
        <w:t xml:space="preserve"> gates </w:t>
      </w:r>
    </w:p>
    <w:p w:rsidR="00A13F76" w:rsidRPr="00A659E9" w:rsidRDefault="00AF63EC" w:rsidP="00AF63EC">
      <w:pPr>
        <w:pStyle w:val="ListParagraph"/>
        <w:numPr>
          <w:ilvl w:val="0"/>
          <w:numId w:val="5"/>
        </w:numPr>
        <w:rPr>
          <w:sz w:val="28"/>
          <w:szCs w:val="28"/>
        </w:rPr>
      </w:pPr>
      <w:r>
        <w:t xml:space="preserve">Gray to Binary </w:t>
      </w:r>
      <w:r w:rsidR="00A13F76">
        <w:t xml:space="preserve">code using </w:t>
      </w:r>
      <w:r>
        <w:t>NOR</w:t>
      </w:r>
      <w:r w:rsidR="00A13F76">
        <w:t xml:space="preserve"> gates </w:t>
      </w:r>
    </w:p>
    <w:p w:rsidR="00A659E9" w:rsidRPr="00AF63EC" w:rsidRDefault="00A659E9" w:rsidP="00A659E9">
      <w:pPr>
        <w:pStyle w:val="ListParagraph"/>
        <w:ind w:left="1080"/>
        <w:rPr>
          <w:sz w:val="28"/>
          <w:szCs w:val="28"/>
        </w:rPr>
      </w:pPr>
    </w:p>
    <w:p w:rsidR="00547C06" w:rsidRPr="00591D44" w:rsidRDefault="00F9055C" w:rsidP="00547C06">
      <w:pPr>
        <w:pStyle w:val="ListParagraph"/>
        <w:numPr>
          <w:ilvl w:val="0"/>
          <w:numId w:val="1"/>
        </w:numPr>
        <w:spacing w:after="0"/>
        <w:ind w:right="-720"/>
        <w:rPr>
          <w:b/>
          <w:color w:val="FF0000"/>
        </w:rPr>
      </w:pPr>
      <w:r>
        <w:rPr>
          <w:b/>
          <w:color w:val="FF0000"/>
        </w:rPr>
        <w:t>DEFINITION OF GRAY CODE AND BINARY CODE</w:t>
      </w:r>
      <w:r w:rsidR="00547C06" w:rsidRPr="00591D44">
        <w:rPr>
          <w:b/>
          <w:color w:val="FF0000"/>
        </w:rPr>
        <w:t>:</w:t>
      </w:r>
    </w:p>
    <w:p w:rsidR="00001D4B" w:rsidRPr="00001D4B" w:rsidRDefault="00001D4B" w:rsidP="00001D4B">
      <w:pPr>
        <w:spacing w:after="0"/>
        <w:ind w:right="-720"/>
      </w:pPr>
      <w:r w:rsidRPr="00591D44">
        <w:rPr>
          <w:b/>
        </w:rPr>
        <w:t>Gray code</w:t>
      </w:r>
      <w:r w:rsidRPr="00001D4B">
        <w:t xml:space="preserve"> – also known as Cyclic Code, Reflected Binary Code (RBC), Reflected Binary (RB) or Grey code – is defined as an ordering of the binary number system such that each incremental value can only differ by one bit. In gray code, while traversing from one step to another step only one bit in the code group changes. That </w:t>
      </w:r>
    </w:p>
    <w:p w:rsidR="00DA07C4" w:rsidRDefault="00001D4B" w:rsidP="00DA07C4">
      <w:pPr>
        <w:spacing w:after="0"/>
        <w:ind w:right="-720"/>
      </w:pPr>
      <w:r w:rsidRPr="00001D4B">
        <w:t>is to say that two adjacent code numbers differ from each other by only one bit.Gray code is the most popular of the unit distance codes, but it is not suitable for arithmetic operations. Gray code has some applications in analog to digital converters, as well as being used for error correction in digital communication. Gray code can be</w:t>
      </w:r>
      <w:r w:rsidR="00DA07C4">
        <w:t xml:space="preserve">difficult to understand initially, but becomes much easier to understand when </w:t>
      </w:r>
      <w:r w:rsidR="00352EA3">
        <w:t>we look at tables</w:t>
      </w:r>
    </w:p>
    <w:p w:rsidR="00DA07C4" w:rsidRDefault="00DA07C4" w:rsidP="00DA07C4">
      <w:pPr>
        <w:spacing w:after="0"/>
        <w:ind w:right="-720"/>
      </w:pPr>
      <w:r w:rsidRPr="00732EE8">
        <w:rPr>
          <w:b/>
        </w:rPr>
        <w:t>Binary to Gray Code Converter</w:t>
      </w:r>
      <w:r>
        <w:t xml:space="preserve">The logical circuit which converts the binary code to equivalent gray code is known as </w:t>
      </w:r>
      <w:r w:rsidRPr="00732EE8">
        <w:rPr>
          <w:b/>
        </w:rPr>
        <w:t>binary to gray code converter</w:t>
      </w:r>
      <w:r>
        <w:t xml:space="preserve">. An n-bit gray code can be obtained by reflecting </w:t>
      </w:r>
    </w:p>
    <w:p w:rsidR="00352EA3" w:rsidRPr="00001D4B" w:rsidRDefault="00DA07C4" w:rsidP="00DA07C4">
      <w:pPr>
        <w:spacing w:after="0"/>
        <w:ind w:right="-720"/>
      </w:pPr>
      <w:r>
        <w:t>an n-1 bit code about an axis after 2n-1 rows and putting the MSB (Most Significant Bit) of 0 above the axis and the MSB of 1 below the axis.</w:t>
      </w:r>
    </w:p>
    <w:p w:rsidR="009A38A5" w:rsidRDefault="00F9055C" w:rsidP="004D5DBE">
      <w:pPr>
        <w:pStyle w:val="ListParagraph"/>
        <w:numPr>
          <w:ilvl w:val="0"/>
          <w:numId w:val="1"/>
        </w:numPr>
        <w:rPr>
          <w:b/>
          <w:color w:val="FF0000"/>
        </w:rPr>
      </w:pPr>
      <w:r w:rsidRPr="004D5DBE">
        <w:rPr>
          <w:b/>
          <w:color w:val="FF0000"/>
        </w:rPr>
        <w:t>TABLE:</w:t>
      </w:r>
    </w:p>
    <w:p w:rsidR="004D5DBE" w:rsidRPr="009A38A5" w:rsidRDefault="004D5DBE" w:rsidP="009A38A5">
      <w:pPr>
        <w:rPr>
          <w:b/>
          <w:color w:val="FF0000"/>
        </w:rPr>
      </w:pPr>
      <w:r>
        <w:rPr>
          <w:noProof/>
          <w:lang w:val="en-IN" w:eastAsia="en-IN"/>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2350077" cy="3283528"/>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t="1190" b="19387"/>
                    <a:stretch>
                      <a:fillRect/>
                    </a:stretch>
                  </pic:blipFill>
                  <pic:spPr bwMode="auto">
                    <a:xfrm>
                      <a:off x="0" y="0"/>
                      <a:ext cx="2350077" cy="3283528"/>
                    </a:xfrm>
                    <a:prstGeom prst="rect">
                      <a:avLst/>
                    </a:prstGeom>
                    <a:noFill/>
                    <a:ln w="9525">
                      <a:noFill/>
                      <a:miter lim="800000"/>
                      <a:headEnd/>
                      <a:tailEnd/>
                    </a:ln>
                  </pic:spPr>
                </pic:pic>
              </a:graphicData>
            </a:graphic>
          </wp:anchor>
        </w:drawing>
      </w:r>
      <w:r w:rsidR="00A659E9">
        <w:rPr>
          <w:b/>
          <w:color w:val="FF0000"/>
        </w:rPr>
        <w:br w:type="textWrapping" w:clear="all"/>
      </w:r>
    </w:p>
    <w:p w:rsidR="00666C2C" w:rsidRDefault="00666C2C" w:rsidP="00666C2C">
      <w:pPr>
        <w:pStyle w:val="ListParagraph"/>
        <w:numPr>
          <w:ilvl w:val="0"/>
          <w:numId w:val="1"/>
        </w:numPr>
        <w:rPr>
          <w:b/>
          <w:color w:val="FF0000"/>
        </w:rPr>
      </w:pPr>
      <w:r>
        <w:rPr>
          <w:b/>
          <w:color w:val="FF0000"/>
        </w:rPr>
        <w:t>IMPLEMENTATION:</w:t>
      </w:r>
    </w:p>
    <w:p w:rsidR="00A659E9" w:rsidRDefault="00A659E9" w:rsidP="00A659E9">
      <w:pPr>
        <w:pStyle w:val="ListParagraph"/>
        <w:ind w:left="360"/>
        <w:rPr>
          <w:b/>
          <w:color w:val="FF0000"/>
        </w:rPr>
      </w:pPr>
      <w:r>
        <w:rPr>
          <w:b/>
          <w:noProof/>
          <w:color w:val="FF0000"/>
          <w:lang w:val="en-IN" w:eastAsia="en-IN"/>
        </w:rPr>
        <w:drawing>
          <wp:inline distT="0" distB="0" distL="0" distR="0">
            <wp:extent cx="8183245" cy="5372735"/>
            <wp:effectExtent l="1905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8183245" cy="5372735"/>
                    </a:xfrm>
                    <a:prstGeom prst="rect">
                      <a:avLst/>
                    </a:prstGeom>
                    <a:noFill/>
                  </pic:spPr>
                </pic:pic>
              </a:graphicData>
            </a:graphic>
          </wp:inline>
        </w:drawing>
      </w:r>
    </w:p>
    <w:p w:rsidR="00A7593C" w:rsidRDefault="00A7593C" w:rsidP="00A659E9">
      <w:pPr>
        <w:pStyle w:val="ListParagraph"/>
        <w:ind w:left="360"/>
        <w:rPr>
          <w:b/>
          <w:color w:val="FF0000"/>
        </w:rPr>
      </w:pPr>
      <w:r>
        <w:rPr>
          <w:b/>
          <w:noProof/>
          <w:color w:val="FF0000"/>
          <w:lang w:val="en-IN" w:eastAsia="en-IN"/>
        </w:rPr>
        <w:drawing>
          <wp:inline distT="0" distB="0" distL="0" distR="0">
            <wp:extent cx="7924800" cy="529590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7924800" cy="5295900"/>
                    </a:xfrm>
                    <a:prstGeom prst="rect">
                      <a:avLst/>
                    </a:prstGeom>
                    <a:noFill/>
                    <a:ln w="9525">
                      <a:noFill/>
                      <a:miter lim="800000"/>
                      <a:headEnd/>
                      <a:tailEnd/>
                    </a:ln>
                  </pic:spPr>
                </pic:pic>
              </a:graphicData>
            </a:graphic>
          </wp:inline>
        </w:drawing>
      </w:r>
    </w:p>
    <w:p w:rsidR="00C14558" w:rsidRDefault="00C14558" w:rsidP="00A659E9">
      <w:pPr>
        <w:pStyle w:val="ListParagraph"/>
        <w:ind w:left="360"/>
        <w:rPr>
          <w:b/>
          <w:color w:val="FF0000"/>
        </w:rPr>
      </w:pPr>
      <w:r>
        <w:rPr>
          <w:b/>
          <w:noProof/>
          <w:color w:val="FF0000"/>
          <w:lang w:val="en-IN" w:eastAsia="en-IN"/>
        </w:rPr>
        <w:drawing>
          <wp:inline distT="0" distB="0" distL="0" distR="0">
            <wp:extent cx="8315325" cy="5124450"/>
            <wp:effectExtent l="19050" t="0" r="952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8315325" cy="5124450"/>
                    </a:xfrm>
                    <a:prstGeom prst="rect">
                      <a:avLst/>
                    </a:prstGeom>
                    <a:noFill/>
                    <a:ln w="9525">
                      <a:noFill/>
                      <a:miter lim="800000"/>
                      <a:headEnd/>
                      <a:tailEnd/>
                    </a:ln>
                  </pic:spPr>
                </pic:pic>
              </a:graphicData>
            </a:graphic>
          </wp:inline>
        </w:drawing>
      </w:r>
    </w:p>
    <w:p w:rsidR="005849E1" w:rsidRDefault="005849E1" w:rsidP="00A659E9">
      <w:pPr>
        <w:pStyle w:val="ListParagraph"/>
        <w:ind w:left="360"/>
        <w:rPr>
          <w:b/>
          <w:color w:val="FF0000"/>
        </w:rPr>
      </w:pPr>
      <w:r>
        <w:rPr>
          <w:b/>
          <w:noProof/>
          <w:color w:val="FF0000"/>
          <w:lang w:val="en-IN" w:eastAsia="en-IN"/>
        </w:rPr>
        <w:drawing>
          <wp:inline distT="0" distB="0" distL="0" distR="0">
            <wp:extent cx="7210425" cy="53721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7210425" cy="5372100"/>
                    </a:xfrm>
                    <a:prstGeom prst="rect">
                      <a:avLst/>
                    </a:prstGeom>
                    <a:noFill/>
                    <a:ln w="9525">
                      <a:noFill/>
                      <a:miter lim="800000"/>
                      <a:headEnd/>
                      <a:tailEnd/>
                    </a:ln>
                  </pic:spPr>
                </pic:pic>
              </a:graphicData>
            </a:graphic>
          </wp:inline>
        </w:drawing>
      </w:r>
    </w:p>
    <w:p w:rsidR="005849E1" w:rsidRDefault="005849E1" w:rsidP="00A659E9">
      <w:pPr>
        <w:pStyle w:val="ListParagraph"/>
        <w:ind w:left="360"/>
        <w:rPr>
          <w:b/>
          <w:color w:val="FF0000"/>
        </w:rPr>
      </w:pPr>
      <w:r>
        <w:rPr>
          <w:b/>
          <w:noProof/>
          <w:color w:val="FF0000"/>
          <w:lang w:val="en-IN" w:eastAsia="en-IN"/>
        </w:rPr>
        <w:drawing>
          <wp:inline distT="0" distB="0" distL="0" distR="0">
            <wp:extent cx="8429625" cy="5486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8429625" cy="5486400"/>
                    </a:xfrm>
                    <a:prstGeom prst="rect">
                      <a:avLst/>
                    </a:prstGeom>
                    <a:noFill/>
                    <a:ln w="9525">
                      <a:noFill/>
                      <a:miter lim="800000"/>
                      <a:headEnd/>
                      <a:tailEnd/>
                    </a:ln>
                  </pic:spPr>
                </pic:pic>
              </a:graphicData>
            </a:graphic>
          </wp:inline>
        </w:drawing>
      </w: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1126AE" w:rsidRDefault="001126AE" w:rsidP="00F95676">
      <w:pPr>
        <w:pStyle w:val="ListParagraph"/>
        <w:ind w:left="360"/>
        <w:rPr>
          <w:b/>
          <w:color w:val="FF0000"/>
        </w:rPr>
      </w:pPr>
    </w:p>
    <w:p w:rsidR="00D01984" w:rsidRPr="005849E1" w:rsidRDefault="00A7593C" w:rsidP="005849E1">
      <w:pPr>
        <w:pStyle w:val="ListParagraph"/>
        <w:ind w:left="360"/>
        <w:rPr>
          <w:b/>
          <w:color w:val="FF0000"/>
        </w:rPr>
      </w:pPr>
      <w:r>
        <w:rPr>
          <w:b/>
          <w:noProof/>
          <w:color w:val="FF0000"/>
          <w:lang w:val="en-IN" w:eastAsia="en-IN"/>
        </w:rPr>
        <w:drawing>
          <wp:inline distT="0" distB="0" distL="0" distR="0">
            <wp:extent cx="8486775" cy="5181600"/>
            <wp:effectExtent l="19050" t="0" r="952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8486775" cy="5181600"/>
                    </a:xfrm>
                    <a:prstGeom prst="rect">
                      <a:avLst/>
                    </a:prstGeom>
                    <a:noFill/>
                    <a:ln w="9525">
                      <a:noFill/>
                      <a:miter lim="800000"/>
                      <a:headEnd/>
                      <a:tailEnd/>
                    </a:ln>
                  </pic:spPr>
                </pic:pic>
              </a:graphicData>
            </a:graphic>
          </wp:inline>
        </w:drawing>
      </w:r>
    </w:p>
    <w:p w:rsidR="00212451" w:rsidRDefault="00212451" w:rsidP="003670C6">
      <w:pPr>
        <w:pStyle w:val="ListParagraph"/>
        <w:ind w:left="360"/>
        <w:rPr>
          <w:b/>
          <w:color w:val="FF0000"/>
          <w:sz w:val="24"/>
        </w:rPr>
      </w:pPr>
    </w:p>
    <w:p w:rsidR="00212451" w:rsidRDefault="00212451" w:rsidP="003670C6">
      <w:pPr>
        <w:pStyle w:val="ListParagraph"/>
        <w:ind w:left="360"/>
        <w:rPr>
          <w:b/>
          <w:color w:val="FF0000"/>
          <w:sz w:val="24"/>
        </w:rPr>
      </w:pPr>
    </w:p>
    <w:p w:rsidR="00212451" w:rsidRDefault="00212451" w:rsidP="003670C6">
      <w:pPr>
        <w:pStyle w:val="ListParagraph"/>
        <w:ind w:left="360"/>
        <w:rPr>
          <w:b/>
          <w:color w:val="FF0000"/>
          <w:sz w:val="24"/>
        </w:rPr>
      </w:pPr>
    </w:p>
    <w:p w:rsidR="00212451" w:rsidRPr="001B6992" w:rsidRDefault="00212451" w:rsidP="001B6992">
      <w:pPr>
        <w:rPr>
          <w:b/>
          <w:color w:val="FF0000"/>
          <w:sz w:val="24"/>
        </w:rPr>
      </w:pPr>
    </w:p>
    <w:p w:rsidR="003670C6" w:rsidRPr="00A15158" w:rsidRDefault="00BC0B59" w:rsidP="003670C6">
      <w:pPr>
        <w:pStyle w:val="ListParagraph"/>
        <w:ind w:left="360"/>
        <w:rPr>
          <w:sz w:val="28"/>
        </w:rPr>
      </w:pPr>
      <w:r w:rsidRPr="00BC0B59">
        <w:rPr>
          <w:b/>
          <w:color w:val="FF0000"/>
          <w:sz w:val="24"/>
        </w:rPr>
        <w:t>6.RESULT:</w:t>
      </w:r>
      <w:r w:rsidR="00A15158">
        <w:rPr>
          <w:sz w:val="28"/>
        </w:rPr>
        <w:t>Thus with the help of the logic gates(XOR,NAND,NOR)</w:t>
      </w:r>
      <w:r w:rsidR="00D031C9">
        <w:rPr>
          <w:sz w:val="28"/>
        </w:rPr>
        <w:t xml:space="preserve"> as s</w:t>
      </w:r>
      <w:bookmarkStart w:id="0" w:name="_GoBack"/>
      <w:bookmarkEnd w:id="0"/>
      <w:r w:rsidR="00D031C9">
        <w:rPr>
          <w:sz w:val="28"/>
        </w:rPr>
        <w:t>hown,</w:t>
      </w:r>
      <w:r w:rsidR="00A15158">
        <w:rPr>
          <w:sz w:val="28"/>
        </w:rPr>
        <w:t xml:space="preserve"> we can easily convert </w:t>
      </w:r>
      <w:r w:rsidR="00D031C9">
        <w:rPr>
          <w:sz w:val="28"/>
        </w:rPr>
        <w:t>GRAY code to BINARY code and visa-versa.</w:t>
      </w:r>
    </w:p>
    <w:sectPr w:rsidR="003670C6" w:rsidRPr="00A15158" w:rsidSect="00BA251B">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8DE" w:rsidRDefault="000138DE" w:rsidP="0098000C">
      <w:pPr>
        <w:spacing w:after="0" w:line="240" w:lineRule="auto"/>
      </w:pPr>
      <w:r>
        <w:separator/>
      </w:r>
    </w:p>
  </w:endnote>
  <w:endnote w:type="continuationSeparator" w:id="1">
    <w:p w:rsidR="000138DE" w:rsidRDefault="000138DE" w:rsidP="009800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bertus Medium">
    <w:altName w:val="Candara"/>
    <w:charset w:val="00"/>
    <w:family w:val="swiss"/>
    <w:pitch w:val="variable"/>
    <w:sig w:usb0="00000001" w:usb1="00000000" w:usb2="00000000" w:usb3="00000000" w:csb0="00000093" w:csb1="00000000"/>
  </w:font>
  <w:font w:name="Aharoni">
    <w:altName w:val="Arial"/>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84024004"/>
      <w:docPartObj>
        <w:docPartGallery w:val="Page Numbers (Bottom of Page)"/>
        <w:docPartUnique/>
      </w:docPartObj>
    </w:sdtPr>
    <w:sdtContent>
      <w:p w:rsidR="0098000C" w:rsidRPr="0098000C" w:rsidRDefault="009B0325">
        <w:pPr>
          <w:pStyle w:val="Footer"/>
          <w:rPr>
            <w:b/>
          </w:rPr>
        </w:pPr>
        <w:r w:rsidRPr="009B0325">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4098"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path arrowok="t"/>
              <v:textbox inset=",0,,0">
                <w:txbxContent>
                  <w:p w:rsidR="0096303D" w:rsidRDefault="009B0325">
                    <w:pPr>
                      <w:jc w:val="center"/>
                    </w:pPr>
                    <w:r>
                      <w:fldChar w:fldCharType="begin"/>
                    </w:r>
                    <w:r w:rsidR="0096303D">
                      <w:instrText xml:space="preserve"> PAGE    \* MERGEFORMAT </w:instrText>
                    </w:r>
                    <w:r>
                      <w:fldChar w:fldCharType="separate"/>
                    </w:r>
                    <w:r w:rsidR="00A659E9">
                      <w:rPr>
                        <w:noProof/>
                      </w:rPr>
                      <w:t>3</w:t>
                    </w:r>
                    <w:r>
                      <w:rPr>
                        <w:noProof/>
                      </w:rPr>
                      <w:fldChar w:fldCharType="end"/>
                    </w:r>
                  </w:p>
                </w:txbxContent>
              </v:textbox>
              <w10:wrap anchorx="margin" anchory="margin"/>
            </v:shape>
          </w:pict>
        </w:r>
        <w:r w:rsidRPr="009B0325">
          <w:rPr>
            <w:b/>
            <w:noProof/>
          </w:rPr>
          <w:pict>
            <v:shapetype id="_x0000_t32" coordsize="21600,21600" o:spt="32" o:oned="t" path="m,l21600,21600e" filled="f">
              <v:path arrowok="t" fillok="f" o:connecttype="none"/>
              <o:lock v:ext="edit" shapetype="t"/>
            </v:shapetype>
            <v:shape id="Straight Arrow Connector 1" o:spid="_x0000_s4097" type="#_x0000_t32" style="position:absolute;margin-left:0;margin-top:0;width:434.5pt;height:0;z-index:251659264;visibility:visible;mso-wrap-distance-top:-3e-5mm;mso-wrap-distance-bottom:-3e-5mm;mso-position-horizontal:center;mso-position-horizontal-relative:margin;mso-position-vertical:center;mso-position-vertical-relative:bottom-margin-area;mso-height-relative:bottom-margin-area" strokecolor="gray" strokeweight="1pt">
              <o:lock v:ext="edit" shapetype="f"/>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8DE" w:rsidRDefault="000138DE" w:rsidP="0098000C">
      <w:pPr>
        <w:spacing w:after="0" w:line="240" w:lineRule="auto"/>
      </w:pPr>
      <w:r>
        <w:separator/>
      </w:r>
    </w:p>
  </w:footnote>
  <w:footnote w:type="continuationSeparator" w:id="1">
    <w:p w:rsidR="000138DE" w:rsidRDefault="000138DE" w:rsidP="009800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00C" w:rsidRPr="0098000C" w:rsidRDefault="0098000C" w:rsidP="005F6897">
    <w:pPr>
      <w:pStyle w:val="Header"/>
      <w:numPr>
        <w:ilvl w:val="0"/>
        <w:numId w:val="2"/>
      </w:numPr>
      <w:spacing w:line="360" w:lineRule="auto"/>
      <w:jc w:val="right"/>
      <w:rPr>
        <w:rFonts w:asciiTheme="majorHAnsi" w:hAnsiTheme="majorHAnsi"/>
        <w:b/>
        <w:sz w:val="18"/>
      </w:rPr>
    </w:pPr>
    <w:r w:rsidRPr="0098000C">
      <w:rPr>
        <w:rFonts w:asciiTheme="majorHAnsi" w:hAnsiTheme="majorHAnsi"/>
        <w:b/>
        <w:sz w:val="18"/>
      </w:rPr>
      <w:t>Roll No……</w:t>
    </w:r>
    <w:r w:rsidR="00A659E9">
      <w:rPr>
        <w:rFonts w:asciiTheme="majorHAnsi" w:hAnsiTheme="majorHAnsi"/>
        <w:b/>
        <w:sz w:val="18"/>
      </w:rPr>
      <w:t>1900321290050</w:t>
    </w:r>
    <w:r w:rsidRPr="0098000C">
      <w:rPr>
        <w:rFonts w:asciiTheme="majorHAnsi" w:hAnsiTheme="majorHAnsi"/>
        <w:b/>
        <w:sz w:val="18"/>
      </w:rPr>
      <w:t>………. Date…</w:t>
    </w:r>
    <w:r w:rsidR="00A659E9">
      <w:rPr>
        <w:rFonts w:asciiTheme="majorHAnsi" w:hAnsiTheme="majorHAnsi"/>
        <w:b/>
        <w:sz w:val="18"/>
      </w:rPr>
      <w:t>21-Oct-2020</w:t>
    </w:r>
    <w:r w:rsidR="003A5FCF">
      <w:rPr>
        <w:rFonts w:asciiTheme="majorHAnsi" w:hAnsiTheme="majorHAnsi"/>
        <w:b/>
        <w:sz w:val="18"/>
      </w:rPr>
      <w:t xml:space="preserve"> </w:t>
    </w:r>
    <w:r w:rsidRPr="0098000C">
      <w:rPr>
        <w:rFonts w:asciiTheme="majorHAnsi" w:hAnsiTheme="majorHAnsi"/>
        <w:b/>
        <w:sz w:val="18"/>
      </w:rPr>
      <w:t>…..Page No………</w:t>
    </w:r>
    <w:r w:rsidR="00A659E9">
      <w:rPr>
        <w:rFonts w:asciiTheme="majorHAnsi" w:hAnsiTheme="majorHAnsi"/>
        <w:b/>
        <w:sz w:val="18"/>
      </w:rPr>
      <w:t>1</w:t>
    </w:r>
    <w:r w:rsidRPr="0098000C">
      <w:rPr>
        <w:rFonts w:asciiTheme="majorHAnsi" w:hAnsiTheme="majorHAnsi"/>
        <w:b/>
        <w:sz w:val="18"/>
      </w:rPr>
      <w:t>………….</w:t>
    </w:r>
  </w:p>
  <w:p w:rsidR="0098000C" w:rsidRPr="00666C2C" w:rsidRDefault="0098000C" w:rsidP="00666C2C">
    <w:pPr>
      <w:spacing w:line="360" w:lineRule="auto"/>
      <w:jc w:val="right"/>
      <w:rPr>
        <w:rFonts w:asciiTheme="majorHAnsi" w:hAnsiTheme="majorHAnsi"/>
        <w:b/>
        <w:sz w:val="18"/>
      </w:rPr>
    </w:pPr>
    <w:r w:rsidRPr="00666C2C">
      <w:rPr>
        <w:rFonts w:asciiTheme="majorHAnsi" w:hAnsiTheme="majorHAnsi"/>
        <w:b/>
        <w:sz w:val="18"/>
      </w:rPr>
      <w:t>Practical Name………</w:t>
    </w:r>
    <w:r w:rsidR="00A659E9">
      <w:rPr>
        <w:rFonts w:asciiTheme="majorHAnsi" w:hAnsiTheme="majorHAnsi"/>
        <w:b/>
        <w:sz w:val="18"/>
      </w:rPr>
      <w:t>Implementation</w:t>
    </w:r>
    <w:r w:rsidR="002200BB" w:rsidRPr="00666C2C">
      <w:rPr>
        <w:rFonts w:asciiTheme="majorHAnsi" w:hAnsiTheme="majorHAnsi"/>
        <w:b/>
        <w:sz w:val="18"/>
      </w:rPr>
      <w:t xml:space="preserve"> </w:t>
    </w:r>
    <w:r w:rsidR="00A659E9">
      <w:rPr>
        <w:rFonts w:asciiTheme="majorHAnsi" w:hAnsiTheme="majorHAnsi"/>
        <w:b/>
        <w:sz w:val="18"/>
      </w:rPr>
      <w:t>of Binary to Gray and Gray to Binary code conversion</w:t>
    </w:r>
    <w:r w:rsidRPr="00666C2C">
      <w:rPr>
        <w:rFonts w:asciiTheme="majorHAnsi" w:hAnsiTheme="majorHAnsi"/>
        <w:b/>
        <w:sz w:val="18"/>
      </w:rPr>
      <w:t>………   Practical No……</w:t>
    </w:r>
    <w:r w:rsidR="00731996" w:rsidRPr="00666C2C">
      <w:rPr>
        <w:rFonts w:asciiTheme="majorHAnsi" w:hAnsiTheme="majorHAnsi"/>
        <w:b/>
        <w:sz w:val="18"/>
      </w:rPr>
      <w:t>3</w:t>
    </w:r>
    <w:r w:rsidRPr="00666C2C">
      <w:rPr>
        <w:rFonts w:asciiTheme="majorHAnsi" w:hAnsiTheme="majorHAnsi"/>
        <w:b/>
        <w:sz w:val="18"/>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3094"/>
    <w:multiLevelType w:val="hybridMultilevel"/>
    <w:tmpl w:val="4704D84A"/>
    <w:lvl w:ilvl="0" w:tplc="42EE37BE">
      <w:start w:val="1"/>
      <w:numFmt w:val="decimal"/>
      <w:lvlText w:val="%1."/>
      <w:lvlJc w:val="left"/>
      <w:pPr>
        <w:ind w:left="360" w:hanging="360"/>
      </w:pPr>
      <w:rPr>
        <w:rFonts w:hint="default"/>
        <w:color w:val="FF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BAE63D3"/>
    <w:multiLevelType w:val="hybridMultilevel"/>
    <w:tmpl w:val="CA188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12168DE"/>
    <w:multiLevelType w:val="hybridMultilevel"/>
    <w:tmpl w:val="BA80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873556"/>
    <w:multiLevelType w:val="hybridMultilevel"/>
    <w:tmpl w:val="B386A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CFD39C4"/>
    <w:multiLevelType w:val="hybridMultilevel"/>
    <w:tmpl w:val="8A2427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hdrShapeDefaults>
    <o:shapedefaults v:ext="edit" spidmax="5122"/>
    <o:shapelayout v:ext="edit">
      <o:idmap v:ext="edit" data="4"/>
      <o:rules v:ext="edit">
        <o:r id="V:Rule1" type="connector" idref="#Straight Arrow Connector 1"/>
      </o:rules>
    </o:shapelayout>
  </w:hdrShapeDefaults>
  <w:footnotePr>
    <w:footnote w:id="0"/>
    <w:footnote w:id="1"/>
  </w:footnotePr>
  <w:endnotePr>
    <w:endnote w:id="0"/>
    <w:endnote w:id="1"/>
  </w:endnotePr>
  <w:compat/>
  <w:rsids>
    <w:rsidRoot w:val="0098000C"/>
    <w:rsid w:val="00001D4B"/>
    <w:rsid w:val="000138DE"/>
    <w:rsid w:val="00030FC3"/>
    <w:rsid w:val="00097017"/>
    <w:rsid w:val="001126AE"/>
    <w:rsid w:val="00145C57"/>
    <w:rsid w:val="00150629"/>
    <w:rsid w:val="001B6992"/>
    <w:rsid w:val="001D78A0"/>
    <w:rsid w:val="00212451"/>
    <w:rsid w:val="002200BB"/>
    <w:rsid w:val="00227BC4"/>
    <w:rsid w:val="002C1F06"/>
    <w:rsid w:val="003200A3"/>
    <w:rsid w:val="003255FA"/>
    <w:rsid w:val="00352EA3"/>
    <w:rsid w:val="003670C6"/>
    <w:rsid w:val="003A5FCF"/>
    <w:rsid w:val="003B0974"/>
    <w:rsid w:val="003C24D6"/>
    <w:rsid w:val="003E34CF"/>
    <w:rsid w:val="003E7729"/>
    <w:rsid w:val="004225C1"/>
    <w:rsid w:val="00432C3A"/>
    <w:rsid w:val="004445F5"/>
    <w:rsid w:val="004C3719"/>
    <w:rsid w:val="004D5688"/>
    <w:rsid w:val="004D5DBE"/>
    <w:rsid w:val="00542E4F"/>
    <w:rsid w:val="00547C06"/>
    <w:rsid w:val="005753C8"/>
    <w:rsid w:val="005849E1"/>
    <w:rsid w:val="00591D44"/>
    <w:rsid w:val="005A46C4"/>
    <w:rsid w:val="005D03C2"/>
    <w:rsid w:val="005D5A80"/>
    <w:rsid w:val="005F6897"/>
    <w:rsid w:val="006322A0"/>
    <w:rsid w:val="0064092E"/>
    <w:rsid w:val="00666C2C"/>
    <w:rsid w:val="0068437E"/>
    <w:rsid w:val="00687A00"/>
    <w:rsid w:val="006C1080"/>
    <w:rsid w:val="00731996"/>
    <w:rsid w:val="00732EE8"/>
    <w:rsid w:val="007331B1"/>
    <w:rsid w:val="00751DF6"/>
    <w:rsid w:val="007744FA"/>
    <w:rsid w:val="00790B2B"/>
    <w:rsid w:val="007B5C08"/>
    <w:rsid w:val="008854E5"/>
    <w:rsid w:val="00913260"/>
    <w:rsid w:val="0096303D"/>
    <w:rsid w:val="0098000C"/>
    <w:rsid w:val="009A38A5"/>
    <w:rsid w:val="009B0325"/>
    <w:rsid w:val="00A13F76"/>
    <w:rsid w:val="00A15158"/>
    <w:rsid w:val="00A659E9"/>
    <w:rsid w:val="00A7593C"/>
    <w:rsid w:val="00A93DC0"/>
    <w:rsid w:val="00AC7551"/>
    <w:rsid w:val="00AF63EC"/>
    <w:rsid w:val="00BA251B"/>
    <w:rsid w:val="00BB0D04"/>
    <w:rsid w:val="00BC0B59"/>
    <w:rsid w:val="00C14558"/>
    <w:rsid w:val="00C17859"/>
    <w:rsid w:val="00C54160"/>
    <w:rsid w:val="00CE5BDE"/>
    <w:rsid w:val="00D01984"/>
    <w:rsid w:val="00D031C9"/>
    <w:rsid w:val="00DA07C4"/>
    <w:rsid w:val="00DB74E5"/>
    <w:rsid w:val="00DF72D8"/>
    <w:rsid w:val="00E10620"/>
    <w:rsid w:val="00E71B9A"/>
    <w:rsid w:val="00ED0B64"/>
    <w:rsid w:val="00ED2718"/>
    <w:rsid w:val="00EF19C5"/>
    <w:rsid w:val="00EF50E9"/>
    <w:rsid w:val="00F01A0D"/>
    <w:rsid w:val="00F17CAE"/>
    <w:rsid w:val="00F9055C"/>
    <w:rsid w:val="00F95676"/>
    <w:rsid w:val="00FA5D7E"/>
    <w:rsid w:val="00FB4AF5"/>
    <w:rsid w:val="00FF098C"/>
    <w:rsid w:val="00FF6C3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5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00C"/>
  </w:style>
  <w:style w:type="paragraph" w:styleId="Footer">
    <w:name w:val="footer"/>
    <w:basedOn w:val="Normal"/>
    <w:link w:val="FooterChar"/>
    <w:uiPriority w:val="99"/>
    <w:unhideWhenUsed/>
    <w:rsid w:val="0098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00C"/>
  </w:style>
  <w:style w:type="paragraph" w:styleId="ListParagraph">
    <w:name w:val="List Paragraph"/>
    <w:basedOn w:val="Normal"/>
    <w:uiPriority w:val="34"/>
    <w:qFormat/>
    <w:rsid w:val="00D01984"/>
    <w:pPr>
      <w:ind w:left="720"/>
      <w:contextualSpacing/>
    </w:pPr>
  </w:style>
  <w:style w:type="paragraph" w:styleId="BalloonText">
    <w:name w:val="Balloon Text"/>
    <w:basedOn w:val="Normal"/>
    <w:link w:val="BalloonTextChar"/>
    <w:uiPriority w:val="99"/>
    <w:semiHidden/>
    <w:unhideWhenUsed/>
    <w:rsid w:val="00684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3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D4556-C8C5-4E69-BFC0-A30025697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 Arora</dc:creator>
  <cp:lastModifiedBy>Samarpit</cp:lastModifiedBy>
  <cp:revision>2</cp:revision>
  <dcterms:created xsi:type="dcterms:W3CDTF">2020-10-21T08:54:00Z</dcterms:created>
  <dcterms:modified xsi:type="dcterms:W3CDTF">2020-10-21T08:54:00Z</dcterms:modified>
</cp:coreProperties>
</file>