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dfuy53pof9" w:id="0"/>
      <w:bookmarkEnd w:id="0"/>
      <w:r w:rsidDel="00000000" w:rsidR="00000000" w:rsidRPr="00000000">
        <w:rPr>
          <w:b w:val="1"/>
          <w:bCs w:val="1"/>
          <w:sz w:val="46"/>
          <w:szCs w:val="46"/>
          <w:rtl w:val="0"/>
        </w:rPr>
        <w:t xml:space="preserve">AI-Driven Workplace Hazard Classification Using Machine Learning</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Name:</w:t>
      </w:r>
      <w:r w:rsidDel="00000000" w:rsidR="00000000" w:rsidRPr="00000000">
        <w:rPr>
          <w:rtl w:val="0"/>
        </w:rPr>
        <w:t xml:space="preserve"> Samarth Singh Raghuwanshi</w:t>
        <w:br w:type="textWrapping"/>
        <w:t xml:space="preserve"> </w:t>
      </w:r>
      <w:r w:rsidDel="00000000" w:rsidR="00000000" w:rsidRPr="00000000">
        <w:rPr>
          <w:b w:val="1"/>
          <w:bCs w:val="1"/>
          <w:rtl w:val="0"/>
        </w:rPr>
        <w:t xml:space="preserve">Roll Number:</w:t>
      </w:r>
      <w:r w:rsidDel="00000000" w:rsidR="00000000" w:rsidRPr="00000000">
        <w:rPr>
          <w:rtl w:val="0"/>
        </w:rPr>
        <w:t xml:space="preserve"> IPM06058</w:t>
        <w:br w:type="textWrapping"/>
        <w:t xml:space="preserve"> </w:t>
      </w:r>
      <w:r w:rsidDel="00000000" w:rsidR="00000000" w:rsidRPr="00000000">
        <w:rPr>
          <w:b w:val="1"/>
          <w:bCs w:val="1"/>
          <w:rtl w:val="0"/>
        </w:rPr>
        <w:t xml:space="preserve">Course:</w:t>
      </w:r>
      <w:r w:rsidDel="00000000" w:rsidR="00000000" w:rsidRPr="00000000">
        <w:rPr>
          <w:rtl w:val="0"/>
        </w:rPr>
        <w:t xml:space="preserve"> Industrial Relations &amp; Occupational Safety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avj3k287mw8q" w:id="1"/>
      <w:bookmarkEnd w:id="1"/>
      <w:r w:rsidDel="00000000" w:rsidR="00000000" w:rsidRPr="00000000">
        <w:rPr>
          <w:b w:val="1"/>
          <w:bCs w:val="1"/>
          <w:sz w:val="46"/>
          <w:szCs w:val="46"/>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color w:val="111111"/>
          <w:rtl w:val="0"/>
        </w:rPr>
        <w:t xml:space="preserve">Safety at the workplace is one of the most important issues in the sphere of industrial relations and labour management.</w:t>
      </w:r>
      <w:r w:rsidDel="00000000" w:rsidR="00000000" w:rsidRPr="00000000">
        <w:rPr>
          <w:rtl w:val="0"/>
        </w:rPr>
        <w:t xml:space="preserve"> </w:t>
      </w:r>
      <w:r w:rsidDel="00000000" w:rsidR="00000000" w:rsidRPr="00000000">
        <w:rPr>
          <w:color w:val="111111"/>
          <w:rtl w:val="0"/>
        </w:rPr>
        <w:t xml:space="preserve">Working environments in the industry are often unsafe, with a high level of heavy machinery, noise, unsafe equipment, and poor working conditions, which can all trigger serious injuries, long-term health problems, or even death in case they are not detected in the initial phases of exposure.</w:t>
      </w:r>
      <w:r w:rsidDel="00000000" w:rsidR="00000000" w:rsidRPr="00000000">
        <w:rPr>
          <w:rtl w:val="0"/>
        </w:rPr>
        <w:t xml:space="preserve"> </w:t>
      </w:r>
      <w:r w:rsidDel="00000000" w:rsidR="00000000" w:rsidRPr="00000000">
        <w:rPr>
          <w:color w:val="111111"/>
          <w:rtl w:val="0"/>
        </w:rPr>
        <w:t xml:space="preserve">Conventionally, workplace safety has been based on inspections and incident reports which are submitted after accidents have occurred, a reactive paradigm that limits the ability of an organization to proactively reduce risks.</w:t>
      </w:r>
      <w:r w:rsidDel="00000000" w:rsidR="00000000" w:rsidRPr="00000000">
        <w:rPr>
          <w:rtl w:val="0"/>
        </w:rPr>
        <w:t xml:space="preserve"> </w:t>
      </w:r>
      <w:r w:rsidDel="00000000" w:rsidR="00000000" w:rsidRPr="00000000">
        <w:rPr>
          <w:color w:val="111111"/>
          <w:rtl w:val="0"/>
        </w:rPr>
        <w:t xml:space="preserve">The emergence of advanced data analytics and machine-learning algorithms can now allow the systematic analysis of large volumes of safety data, which makes it possible to identify trends that indicate dangerous working environments.</w:t>
      </w:r>
      <w:r w:rsidDel="00000000" w:rsidR="00000000" w:rsidRPr="00000000">
        <w:rPr>
          <w:rtl w:val="0"/>
        </w:rPr>
        <w:t xml:space="preserve"> </w:t>
      </w:r>
      <w:r w:rsidDel="00000000" w:rsidR="00000000" w:rsidRPr="00000000">
        <w:rPr>
          <w:color w:val="111111"/>
          <w:rtl w:val="0"/>
        </w:rPr>
        <w:t xml:space="preserve">In line with this, the current research paper develops a machine-learning model that categorizes workplace hazards using past injury statistics.</w:t>
      </w:r>
      <w:r w:rsidDel="00000000" w:rsidR="00000000" w:rsidRPr="00000000">
        <w:rPr>
          <w:rtl w:val="0"/>
        </w:rPr>
        <w:t xml:space="preserve"> </w:t>
      </w:r>
      <w:r w:rsidDel="00000000" w:rsidR="00000000" w:rsidRPr="00000000">
        <w:rPr>
          <w:color w:val="111111"/>
          <w:rtl w:val="0"/>
        </w:rPr>
        <w:t xml:space="preserve">The ability to predict the degree of hazards caused by workplace attributes will enable organizations and government agencies to shift to a proactive rather than a reactive safety management model.</w:t>
      </w: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fxpwlg7vtsx2" w:id="2"/>
      <w:bookmarkEnd w:id="2"/>
      <w:r w:rsidDel="00000000" w:rsidR="00000000" w:rsidRPr="00000000">
        <w:rPr>
          <w:b w:val="1"/>
          <w:bCs w:val="1"/>
          <w:sz w:val="46"/>
          <w:szCs w:val="46"/>
          <w:rtl w:val="0"/>
        </w:rPr>
        <w:t xml:space="preserve">2. Problem Statement</w:t>
      </w:r>
    </w:p>
    <w:p w:rsidR="00000000" w:rsidDel="00000000" w:rsidP="00000000" w:rsidRDefault="00000000" w:rsidRPr="00000000" w14:paraId="00000008">
      <w:pPr>
        <w:spacing w:after="240" w:before="240" w:lineRule="auto"/>
        <w:rPr/>
      </w:pPr>
      <w:r w:rsidDel="00000000" w:rsidR="00000000" w:rsidRPr="00000000">
        <w:rPr>
          <w:color w:val="111111"/>
          <w:rtl w:val="0"/>
        </w:rPr>
        <w:t xml:space="preserve">The industrial workplaces produce large amounts of safety and injury data, but it is still tedious to identify any meaningful patterns in the data sets by using manual analysis.</w:t>
      </w:r>
      <w:r w:rsidDel="00000000" w:rsidR="00000000" w:rsidRPr="00000000">
        <w:rPr>
          <w:rtl w:val="0"/>
        </w:rPr>
        <w:t xml:space="preserve"> </w:t>
      </w:r>
      <w:r w:rsidDel="00000000" w:rsidR="00000000" w:rsidRPr="00000000">
        <w:rPr>
          <w:color w:val="111111"/>
          <w:rtl w:val="0"/>
        </w:rPr>
        <w:t xml:space="preserve">As a result, numerous risks remain unnoticed until a major accident becomes a reality.</w:t>
      </w:r>
      <w:r w:rsidDel="00000000" w:rsidR="00000000" w:rsidRPr="00000000">
        <w:rPr>
          <w:rtl w:val="0"/>
        </w:rPr>
        <w:t xml:space="preserve"> </w:t>
      </w:r>
      <w:r w:rsidDel="00000000" w:rsidR="00000000" w:rsidRPr="00000000">
        <w:rPr>
          <w:color w:val="111111"/>
          <w:rtl w:val="0"/>
        </w:rPr>
        <w:t xml:space="preserve">The proposed project aims to use machine learning to analyse the records of workplace injuries and automatically categorise the risk levels.</w:t>
      </w:r>
      <w:r w:rsidDel="00000000" w:rsidR="00000000" w:rsidRPr="00000000">
        <w:rPr>
          <w:rtl w:val="0"/>
        </w:rPr>
        <w:t xml:space="preserve"> </w:t>
      </w:r>
      <w:r w:rsidDel="00000000" w:rsidR="00000000" w:rsidRPr="00000000">
        <w:rPr>
          <w:color w:val="111111"/>
          <w:rtl w:val="0"/>
        </w:rPr>
        <w:t xml:space="preserve">The suggested system categorizes the workplaces into four safety levels: Safe, Moderate Risk, High Hazard, and Critical Violation.</w:t>
      </w:r>
      <w:r w:rsidDel="00000000" w:rsidR="00000000" w:rsidRPr="00000000">
        <w:rPr>
          <w:rtl w:val="0"/>
        </w:rPr>
        <w:t xml:space="preserve"> </w:t>
      </w:r>
      <w:r w:rsidDel="00000000" w:rsidR="00000000" w:rsidRPr="00000000">
        <w:rPr>
          <w:color w:val="111111"/>
          <w:rtl w:val="0"/>
        </w:rPr>
        <w:t xml:space="preserve">This type of classification framework helps organisations to identify high-risk environments, narrow down on inspection strategies, and establish preventive safety measures.</w:t>
      </w: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m1c2psae2hjh" w:id="3"/>
      <w:bookmarkEnd w:id="3"/>
      <w:r w:rsidDel="00000000" w:rsidR="00000000" w:rsidRPr="00000000">
        <w:rPr>
          <w:b w:val="1"/>
          <w:bCs w:val="1"/>
          <w:sz w:val="46"/>
          <w:szCs w:val="46"/>
          <w:rtl w:val="0"/>
        </w:rPr>
        <w:t xml:space="preserve">3. Dataset Description</w:t>
      </w:r>
    </w:p>
    <w:p w:rsidR="00000000" w:rsidDel="00000000" w:rsidP="00000000" w:rsidRDefault="00000000" w:rsidRPr="00000000" w14:paraId="0000000B">
      <w:pPr>
        <w:spacing w:after="240" w:before="240" w:lineRule="auto"/>
        <w:rPr/>
      </w:pPr>
      <w:r w:rsidDel="00000000" w:rsidR="00000000" w:rsidRPr="00000000">
        <w:rPr>
          <w:color w:val="111111"/>
          <w:rtl w:val="0"/>
        </w:rPr>
        <w:t xml:space="preserve">The dataset that is used in this paper is the records of workplace injuries between the years 2015 and 2025.</w:t>
      </w:r>
      <w:r w:rsidDel="00000000" w:rsidR="00000000" w:rsidRPr="00000000">
        <w:rPr>
          <w:rtl w:val="0"/>
        </w:rPr>
        <w:t xml:space="preserve"> </w:t>
      </w:r>
      <w:r w:rsidDel="00000000" w:rsidR="00000000" w:rsidRPr="00000000">
        <w:rPr>
          <w:color w:val="111111"/>
          <w:rtl w:val="0"/>
        </w:rPr>
        <w:t xml:space="preserve">In both entries, a reported workplace incident is recorded, with information on the type of injury, the part of the body affected, the precipitant of the incident, and the equipment or material involved in the incident.</w:t>
      </w:r>
      <w:r w:rsidDel="00000000" w:rsidR="00000000" w:rsidRPr="00000000">
        <w:rPr>
          <w:rtl w:val="0"/>
        </w:rPr>
        <w:t xml:space="preserve"> </w:t>
      </w:r>
      <w:r w:rsidDel="00000000" w:rsidR="00000000" w:rsidRPr="00000000">
        <w:rPr>
          <w:color w:val="111111"/>
          <w:rtl w:val="0"/>
        </w:rPr>
        <w:t xml:space="preserve">The following are some of the key variables that were used in the analysis.</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Important variables used in the project include:</w:t>
      </w:r>
    </w:p>
    <w:tbl>
      <w:tblPr>
        <w:tblStyle w:val="Table1"/>
        <w:tblW w:w="6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4445"/>
        <w:tblGridChange w:id="0">
          <w:tblGrid>
            <w:gridCol w:w="1955"/>
            <w:gridCol w:w="4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Primary NAICS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Industry classification code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Hospitalized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Indicates if the worker was hospitalized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Amputation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Indicates if the injury caused amputation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Loss of Eye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Indicates if the injury resulted in loss of eye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NatureTitle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Type of injury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Part of Body 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Body part affected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EventTitle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Type of accident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SourceTitle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Equipment or material causing injury</w:t>
            </w:r>
          </w:p>
        </w:tc>
      </w:tr>
    </w:tbl>
    <w:p w:rsidR="00000000" w:rsidDel="00000000" w:rsidP="00000000" w:rsidRDefault="00000000" w:rsidRPr="00000000" w14:paraId="0000001F">
      <w:pPr>
        <w:spacing w:after="240" w:before="240" w:lineRule="auto"/>
        <w:rPr/>
      </w:pPr>
      <w:r w:rsidDel="00000000" w:rsidR="00000000" w:rsidRPr="00000000">
        <w:rPr>
          <w:color w:val="111111"/>
          <w:rtl w:val="0"/>
        </w:rPr>
        <w:t xml:space="preserve">The dataset includes more than 100,000 records, thus providing a powerful basis of machine-learning modelling.</w:t>
      </w: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9wfr0yug7hpf" w:id="4"/>
      <w:bookmarkEnd w:id="4"/>
      <w:r w:rsidDel="00000000" w:rsidR="00000000" w:rsidRPr="00000000">
        <w:rPr>
          <w:b w:val="1"/>
          <w:bCs w:val="1"/>
          <w:sz w:val="46"/>
          <w:szCs w:val="46"/>
          <w:rtl w:val="0"/>
        </w:rPr>
        <w:t xml:space="preserve">4. Methodology</w:t>
      </w:r>
    </w:p>
    <w:p w:rsidR="00000000" w:rsidDel="00000000" w:rsidP="00000000" w:rsidRDefault="00000000" w:rsidRPr="00000000" w14:paraId="00000022">
      <w:pPr>
        <w:spacing w:after="240" w:before="240" w:lineRule="auto"/>
        <w:rPr/>
      </w:pPr>
      <w:r w:rsidDel="00000000" w:rsidR="00000000" w:rsidRPr="00000000">
        <w:rPr>
          <w:color w:val="111111"/>
          <w:rtl w:val="0"/>
        </w:rPr>
        <w:t xml:space="preserve">The project follows a systematic machine-learning process with a number of steps.</w: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tcofyfhg4pa3" w:id="5"/>
      <w:bookmarkEnd w:id="5"/>
      <w:r w:rsidDel="00000000" w:rsidR="00000000" w:rsidRPr="00000000">
        <w:rPr>
          <w:b w:val="1"/>
          <w:bCs w:val="1"/>
          <w:sz w:val="34"/>
          <w:szCs w:val="34"/>
          <w:rtl w:val="0"/>
        </w:rPr>
        <w:t xml:space="preserve">Data Preprocessing</w:t>
      </w:r>
    </w:p>
    <w:p w:rsidR="00000000" w:rsidDel="00000000" w:rsidP="00000000" w:rsidRDefault="00000000" w:rsidRPr="00000000" w14:paraId="00000024">
      <w:pPr>
        <w:spacing w:after="240" w:before="240" w:lineRule="auto"/>
        <w:rPr/>
      </w:pPr>
      <w:r w:rsidDel="00000000" w:rsidR="00000000" w:rsidRPr="00000000">
        <w:rPr>
          <w:color w:val="111111"/>
          <w:rtl w:val="0"/>
        </w:rPr>
        <w:t xml:space="preserve">The data is first loaded through the Pandas library of Python.</w:t>
      </w:r>
      <w:r w:rsidDel="00000000" w:rsidR="00000000" w:rsidRPr="00000000">
        <w:rPr>
          <w:rtl w:val="0"/>
        </w:rPr>
        <w:t xml:space="preserve"> </w:t>
      </w:r>
      <w:r w:rsidDel="00000000" w:rsidR="00000000" w:rsidRPr="00000000">
        <w:rPr>
          <w:color w:val="111111"/>
          <w:rtl w:val="0"/>
        </w:rPr>
        <w:t xml:space="preserve">An initial check is to analyze the structure of the data, the number of records, the type of data in the columns and the distribution of missing values.</w:t>
      </w:r>
      <w:r w:rsidDel="00000000" w:rsidR="00000000" w:rsidRPr="00000000">
        <w:rPr>
          <w:rtl w:val="0"/>
        </w:rPr>
        <w:t xml:space="preserve"> </w:t>
      </w:r>
      <w:r w:rsidDel="00000000" w:rsidR="00000000" w:rsidRPr="00000000">
        <w:rPr>
          <w:color w:val="111111"/>
          <w:rtl w:val="0"/>
        </w:rPr>
        <w:t xml:space="preserve">Only features that are safety-related are saved to be analyzed later.</w: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6ffzcxbuxwa8" w:id="6"/>
      <w:bookmarkEnd w:id="6"/>
      <w:r w:rsidDel="00000000" w:rsidR="00000000" w:rsidRPr="00000000">
        <w:rPr>
          <w:b w:val="1"/>
          <w:bCs w:val="1"/>
          <w:sz w:val="34"/>
          <w:szCs w:val="34"/>
          <w:rtl w:val="0"/>
        </w:rPr>
        <w:t xml:space="preserve">Hazard Classification</w:t>
      </w:r>
    </w:p>
    <w:p w:rsidR="00000000" w:rsidDel="00000000" w:rsidP="00000000" w:rsidRDefault="00000000" w:rsidRPr="00000000" w14:paraId="00000026">
      <w:pPr>
        <w:spacing w:after="240" w:before="240" w:lineRule="auto"/>
        <w:rPr/>
      </w:pPr>
      <w:r w:rsidDel="00000000" w:rsidR="00000000" w:rsidRPr="00000000">
        <w:rPr>
          <w:color w:val="111111"/>
          <w:rtl w:val="0"/>
        </w:rPr>
        <w:t xml:space="preserve">A classification function is obtained to classify every incident based on the severity of injury based on the following rubric.</w:t>
      </w:r>
      <w:r w:rsidDel="00000000" w:rsidR="00000000" w:rsidRPr="00000000">
        <w:rPr>
          <w:rtl w:val="0"/>
        </w:rPr>
      </w:r>
    </w:p>
    <w:tbl>
      <w:tblPr>
        <w:tblStyle w:val="Table2"/>
        <w:tblW w:w="4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2690"/>
        <w:tblGridChange w:id="0">
          <w:tblGrid>
            <w:gridCol w:w="2015"/>
            <w:gridCol w:w="26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Hazard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Criteria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No severe injury reported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Moderate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Worker hospitalization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High Hazard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Amputation injury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Critical Violation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Loss of eye injury</w:t>
            </w:r>
          </w:p>
        </w:tc>
      </w:tr>
    </w:tbl>
    <w:p w:rsidR="00000000" w:rsidDel="00000000" w:rsidP="00000000" w:rsidRDefault="00000000" w:rsidRPr="00000000" w14:paraId="00000031">
      <w:pPr>
        <w:spacing w:after="240" w:before="240" w:lineRule="auto"/>
        <w:rPr/>
      </w:pPr>
      <w:r w:rsidDel="00000000" w:rsidR="00000000" w:rsidRPr="00000000">
        <w:rPr>
          <w:rtl w:val="0"/>
        </w:rPr>
        <w:t xml:space="preserve">This step converts the dataset into a </w:t>
      </w:r>
      <w:r w:rsidDel="00000000" w:rsidR="00000000" w:rsidRPr="00000000">
        <w:rPr>
          <w:b w:val="1"/>
          <w:bCs w:val="1"/>
          <w:rtl w:val="0"/>
        </w:rPr>
        <w:t xml:space="preserve">supervised classification problem</w:t>
      </w:r>
      <w:r w:rsidDel="00000000" w:rsidR="00000000" w:rsidRPr="00000000">
        <w:rPr>
          <w:rtl w:val="0"/>
        </w:rPr>
        <w:t xml:space="preserve">.</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fnq33omb3ati" w:id="7"/>
      <w:bookmarkEnd w:id="7"/>
      <w:r w:rsidDel="00000000" w:rsidR="00000000" w:rsidRPr="00000000">
        <w:rPr>
          <w:b w:val="1"/>
          <w:bCs w:val="1"/>
          <w:sz w:val="34"/>
          <w:szCs w:val="34"/>
          <w:rtl w:val="0"/>
        </w:rPr>
        <w:t xml:space="preserve">Encoding Categorical Variables</w:t>
      </w:r>
    </w:p>
    <w:p w:rsidR="00000000" w:rsidDel="00000000" w:rsidP="00000000" w:rsidRDefault="00000000" w:rsidRPr="00000000" w14:paraId="00000033">
      <w:pPr>
        <w:spacing w:after="240" w:before="240" w:lineRule="auto"/>
        <w:rPr/>
      </w:pPr>
      <w:r w:rsidDel="00000000" w:rsidR="00000000" w:rsidRPr="00000000">
        <w:rPr>
          <w:color w:val="111111"/>
          <w:rtl w:val="0"/>
        </w:rPr>
        <w:t xml:space="preserve">Textual categories are coded in many variables, including injury type and event description.</w:t>
      </w:r>
      <w:r w:rsidDel="00000000" w:rsidR="00000000" w:rsidRPr="00000000">
        <w:rPr>
          <w:rtl w:val="0"/>
        </w:rPr>
        <w:t xml:space="preserve"> </w:t>
      </w:r>
      <w:r w:rsidDel="00000000" w:rsidR="00000000" w:rsidRPr="00000000">
        <w:rPr>
          <w:color w:val="111111"/>
          <w:rtl w:val="0"/>
        </w:rPr>
        <w:t xml:space="preserve">Machine-learning algorithms require numerical data and hence Label Encoding is used to convert categorical data into numerical data.</w: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pPr>
      <w:bookmarkStart w:colFirst="0" w:colLast="0" w:name="_m0hu51vu7n0m" w:id="8"/>
      <w:bookmarkEnd w:id="8"/>
      <w:r w:rsidDel="00000000" w:rsidR="00000000" w:rsidRPr="00000000">
        <w:rPr>
          <w:b w:val="1"/>
          <w:bCs w:val="1"/>
          <w:sz w:val="34"/>
          <w:szCs w:val="34"/>
          <w:rtl w:val="0"/>
        </w:rPr>
        <w:t xml:space="preserve">Train-Test Split</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color w:val="111111"/>
          <w:rtl w:val="0"/>
        </w:rPr>
        <w:t xml:space="preserve">The data set is divided into training (80 per cent) and testing (20 per cent) sets, so that the model is tested on the data that it has not been exposed to before.</w: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x5qxhrrt3eiz" w:id="9"/>
      <w:bookmarkEnd w:id="9"/>
      <w:r w:rsidDel="00000000" w:rsidR="00000000" w:rsidRPr="00000000">
        <w:rPr>
          <w:b w:val="1"/>
          <w:bCs w:val="1"/>
          <w:sz w:val="34"/>
          <w:szCs w:val="34"/>
          <w:rtl w:val="0"/>
        </w:rPr>
        <w:t xml:space="preserve">Model Training</w:t>
      </w:r>
    </w:p>
    <w:p w:rsidR="00000000" w:rsidDel="00000000" w:rsidP="00000000" w:rsidRDefault="00000000" w:rsidRPr="00000000" w14:paraId="00000037">
      <w:pPr>
        <w:spacing w:after="240" w:before="240" w:lineRule="auto"/>
        <w:rPr/>
      </w:pPr>
      <w:r w:rsidDel="00000000" w:rsidR="00000000" w:rsidRPr="00000000">
        <w:rPr>
          <w:color w:val="111111"/>
          <w:rtl w:val="0"/>
        </w:rPr>
        <w:t xml:space="preserve">The learning algorithm is a Random Forest Classifier.</w:t>
      </w:r>
      <w:r w:rsidDel="00000000" w:rsidR="00000000" w:rsidRPr="00000000">
        <w:rPr>
          <w:rtl w:val="0"/>
        </w:rPr>
        <w:t xml:space="preserve"> </w:t>
      </w:r>
      <w:r w:rsidDel="00000000" w:rsidR="00000000" w:rsidRPr="00000000">
        <w:rPr>
          <w:color w:val="111111"/>
          <w:rtl w:val="0"/>
        </w:rPr>
        <w:t xml:space="preserve">Random Forest is also an ensemble algorithm that combines several decision trees and thus improves predictive accuracy and over-fitting.</w:t>
      </w:r>
      <w:r w:rsidDel="00000000" w:rsidR="00000000" w:rsidRPr="00000000">
        <w:rPr>
          <w:rtl w:val="0"/>
        </w:rPr>
        <w:t xml:space="preserve"> </w:t>
      </w:r>
      <w:r w:rsidDel="00000000" w:rsidR="00000000" w:rsidRPr="00000000">
        <w:rPr>
          <w:color w:val="111111"/>
          <w:rtl w:val="0"/>
        </w:rPr>
        <w:t xml:space="preserve">The algorithm was chosen due to its effectiveness in dealing with mixed categorical and numerical data, its ability to model complex inter-variable interactions, its ability to provide feature-importance scores, and its ability to be applied to large datasets.</w:t>
      </w:r>
      <w:r w:rsidDel="00000000" w:rsidR="00000000" w:rsidRPr="00000000">
        <w:rPr>
          <w:rtl w:val="0"/>
        </w:rPr>
        <w:t xml:space="preserve"> </w:t>
      </w:r>
      <w:r w:rsidDel="00000000" w:rsidR="00000000" w:rsidRPr="00000000">
        <w:rPr>
          <w:color w:val="111111"/>
          <w:rtl w:val="0"/>
        </w:rPr>
        <w:t xml:space="preserve">The model internalizes the patterns of correlating the conditions at the workplace with the type of hazards during training.</w:t>
      </w: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sbrwutrxs0al" w:id="10"/>
      <w:bookmarkEnd w:id="10"/>
      <w:r w:rsidDel="00000000" w:rsidR="00000000" w:rsidRPr="00000000">
        <w:rPr>
          <w:b w:val="1"/>
          <w:bCs w:val="1"/>
          <w:sz w:val="46"/>
          <w:szCs w:val="46"/>
          <w:rtl w:val="0"/>
        </w:rPr>
        <w:t xml:space="preserve">5. Model Evaluation and Output</w:t>
      </w:r>
    </w:p>
    <w:p w:rsidR="00000000" w:rsidDel="00000000" w:rsidP="00000000" w:rsidRDefault="00000000" w:rsidRPr="00000000" w14:paraId="0000003A">
      <w:pPr>
        <w:spacing w:after="240" w:before="240" w:lineRule="auto"/>
        <w:rPr/>
      </w:pPr>
      <w:r w:rsidDel="00000000" w:rsidR="00000000" w:rsidRPr="00000000">
        <w:rPr>
          <w:color w:val="111111"/>
          <w:rtl w:val="0"/>
        </w:rPr>
        <w:t xml:space="preserve">Predictions on the test set are made post-training.</w:t>
      </w:r>
      <w:r w:rsidDel="00000000" w:rsidR="00000000" w:rsidRPr="00000000">
        <w:rPr>
          <w:rtl w:val="0"/>
        </w:rPr>
        <w:t xml:space="preserve"> </w:t>
      </w:r>
      <w:r w:rsidDel="00000000" w:rsidR="00000000" w:rsidRPr="00000000">
        <w:rPr>
          <w:color w:val="111111"/>
          <w:rtl w:val="0"/>
        </w:rPr>
        <w:t xml:space="preserve">Model performance is measured through various measures, which are as follows:</w: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rabp7jxf0uum" w:id="11"/>
      <w:bookmarkEnd w:id="11"/>
      <w:r w:rsidDel="00000000" w:rsidR="00000000" w:rsidRPr="00000000">
        <w:rPr>
          <w:b w:val="1"/>
          <w:bCs w:val="1"/>
          <w:color w:val="000000"/>
          <w:sz w:val="26"/>
          <w:szCs w:val="26"/>
          <w:rtl w:val="0"/>
        </w:rPr>
        <w:t xml:space="preserve">Accuracy</w:t>
      </w:r>
    </w:p>
    <w:p w:rsidR="00000000" w:rsidDel="00000000" w:rsidP="00000000" w:rsidRDefault="00000000" w:rsidRPr="00000000" w14:paraId="0000003C">
      <w:pPr>
        <w:spacing w:after="240" w:before="240" w:lineRule="auto"/>
        <w:rPr/>
      </w:pPr>
      <w:r w:rsidDel="00000000" w:rsidR="00000000" w:rsidRPr="00000000">
        <w:rPr>
          <w:color w:val="111111"/>
          <w:rtl w:val="0"/>
        </w:rPr>
        <w:t xml:space="preserve">Percentage of correctly identified levels of hazards.</w: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h20bcmyhjtum" w:id="12"/>
      <w:bookmarkEnd w:id="12"/>
      <w:r w:rsidDel="00000000" w:rsidR="00000000" w:rsidRPr="00000000">
        <w:rPr>
          <w:b w:val="1"/>
          <w:bCs w:val="1"/>
          <w:color w:val="000000"/>
          <w:sz w:val="26"/>
          <w:szCs w:val="26"/>
          <w:rtl w:val="0"/>
        </w:rPr>
        <w:t xml:space="preserve">Classification Report</w:t>
      </w:r>
    </w:p>
    <w:p w:rsidR="00000000" w:rsidDel="00000000" w:rsidP="00000000" w:rsidRDefault="00000000" w:rsidRPr="00000000" w14:paraId="0000003E">
      <w:pPr>
        <w:spacing w:after="240" w:before="240" w:lineRule="auto"/>
        <w:rPr/>
      </w:pPr>
      <w:r w:rsidDel="00000000" w:rsidR="00000000" w:rsidRPr="00000000">
        <w:rPr>
          <w:color w:val="111111"/>
          <w:rtl w:val="0"/>
        </w:rPr>
        <w:t xml:space="preserve">Report Precision, recall, and F1-score of each hazard category.</w: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ual2pyigxptz" w:id="13"/>
      <w:bookmarkEnd w:id="13"/>
      <w:r w:rsidDel="00000000" w:rsidR="00000000" w:rsidRPr="00000000">
        <w:rPr>
          <w:b w:val="1"/>
          <w:bCs w:val="1"/>
          <w:color w:val="000000"/>
          <w:sz w:val="26"/>
          <w:szCs w:val="26"/>
          <w:rtl w:val="0"/>
        </w:rPr>
        <w:t xml:space="preserve">Confusion Matrix</w:t>
      </w:r>
    </w:p>
    <w:p w:rsidR="00000000" w:rsidDel="00000000" w:rsidP="00000000" w:rsidRDefault="00000000" w:rsidRPr="00000000" w14:paraId="00000040">
      <w:pPr>
        <w:spacing w:after="240" w:before="240" w:lineRule="auto"/>
        <w:rPr/>
      </w:pPr>
      <w:r w:rsidDel="00000000" w:rsidR="00000000" w:rsidRPr="00000000">
        <w:rPr>
          <w:color w:val="111111"/>
          <w:rtl w:val="0"/>
        </w:rPr>
        <w:t xml:space="preserve">Visualization of the actual and the predicted classifications, helps to identify the performance bottlenecks.</w:t>
      </w: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je6itqf1dxzm" w:id="14"/>
      <w:bookmarkEnd w:id="14"/>
      <w:r w:rsidDel="00000000" w:rsidR="00000000" w:rsidRPr="00000000">
        <w:rPr>
          <w:b w:val="1"/>
          <w:bCs w:val="1"/>
          <w:sz w:val="46"/>
          <w:szCs w:val="46"/>
          <w:rtl w:val="0"/>
        </w:rPr>
        <w:t xml:space="preserve">6. Visualization and Model Insights</w:t>
      </w:r>
    </w:p>
    <w:p w:rsidR="00000000" w:rsidDel="00000000" w:rsidP="00000000" w:rsidRDefault="00000000" w:rsidRPr="00000000" w14:paraId="00000043">
      <w:pPr>
        <w:spacing w:after="240" w:before="240" w:lineRule="auto"/>
        <w:rPr/>
      </w:pPr>
      <w:r w:rsidDel="00000000" w:rsidR="00000000" w:rsidRPr="00000000">
        <w:rPr>
          <w:color w:val="111111"/>
          <w:rtl w:val="0"/>
        </w:rPr>
        <w:t xml:space="preserve">A number of visualisations are created to explain the nature of datasets and the results of the model.</w: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ssr7v1wxeonj" w:id="15"/>
      <w:bookmarkEnd w:id="15"/>
      <w:r w:rsidDel="00000000" w:rsidR="00000000" w:rsidRPr="00000000">
        <w:rPr>
          <w:b w:val="1"/>
          <w:bCs w:val="1"/>
          <w:color w:val="000000"/>
          <w:sz w:val="26"/>
          <w:szCs w:val="26"/>
          <w:rtl w:val="0"/>
        </w:rPr>
        <w:t xml:space="preserve">Hazard Distribution</w:t>
      </w:r>
    </w:p>
    <w:p w:rsidR="00000000" w:rsidDel="00000000" w:rsidP="00000000" w:rsidRDefault="00000000" w:rsidRPr="00000000" w14:paraId="00000045">
      <w:pPr>
        <w:spacing w:after="240" w:before="240" w:lineRule="auto"/>
        <w:rPr/>
      </w:pPr>
      <w:r w:rsidDel="00000000" w:rsidR="00000000" w:rsidRPr="00000000">
        <w:rPr>
          <w:color w:val="111111"/>
          <w:rtl w:val="0"/>
        </w:rPr>
        <w:t xml:space="preserve">A count plot is a summary of the number of cases in each category of hazard, which indicates whether there is skewness in the prevalence of the hazard.</w: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rj13rar4p17x" w:id="16"/>
      <w:bookmarkEnd w:id="16"/>
      <w:r w:rsidDel="00000000" w:rsidR="00000000" w:rsidRPr="00000000">
        <w:rPr>
          <w:b w:val="1"/>
          <w:bCs w:val="1"/>
          <w:color w:val="000000"/>
          <w:sz w:val="26"/>
          <w:szCs w:val="26"/>
          <w:rtl w:val="0"/>
        </w:rPr>
        <w:t xml:space="preserve">Confusion Matrix Heatmap</w:t>
      </w:r>
    </w:p>
    <w:p w:rsidR="00000000" w:rsidDel="00000000" w:rsidP="00000000" w:rsidRDefault="00000000" w:rsidRPr="00000000" w14:paraId="00000047">
      <w:pPr>
        <w:spacing w:after="240" w:before="240" w:lineRule="auto"/>
        <w:rPr/>
      </w:pPr>
      <w:r w:rsidDel="00000000" w:rsidR="00000000" w:rsidRPr="00000000">
        <w:rPr>
          <w:color w:val="111111"/>
          <w:rtl w:val="0"/>
        </w:rPr>
        <w:t xml:space="preserve">A heatmap representation of the confusion matrix improves the understanding of the classification performance.</w: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6pzpq3xih5t3" w:id="17"/>
      <w:bookmarkEnd w:id="17"/>
      <w:r w:rsidDel="00000000" w:rsidR="00000000" w:rsidRPr="00000000">
        <w:rPr>
          <w:b w:val="1"/>
          <w:bCs w:val="1"/>
          <w:color w:val="000000"/>
          <w:sz w:val="26"/>
          <w:szCs w:val="26"/>
          <w:rtl w:val="0"/>
        </w:rPr>
        <w:t xml:space="preserve">Feature Importance</w:t>
      </w:r>
    </w:p>
    <w:p w:rsidR="00000000" w:rsidDel="00000000" w:rsidP="00000000" w:rsidRDefault="00000000" w:rsidRPr="00000000" w14:paraId="00000049">
      <w:pPr>
        <w:spacing w:after="240" w:before="240" w:lineRule="auto"/>
        <w:rPr/>
      </w:pPr>
      <w:r w:rsidDel="00000000" w:rsidR="00000000" w:rsidRPr="00000000">
        <w:rPr>
          <w:color w:val="111111"/>
          <w:rtl w:val="0"/>
        </w:rPr>
        <w:t xml:space="preserve">Random Forest produces scores of importance of each variable that sheds light on the most significant workplace factors that influence hazard prediction.</w:t>
      </w: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9h9bcztnr3qd" w:id="18"/>
      <w:bookmarkEnd w:id="18"/>
      <w:r w:rsidDel="00000000" w:rsidR="00000000" w:rsidRPr="00000000">
        <w:rPr>
          <w:b w:val="1"/>
          <w:bCs w:val="1"/>
          <w:sz w:val="46"/>
          <w:szCs w:val="46"/>
          <w:rtl w:val="0"/>
        </w:rPr>
        <w:t xml:space="preserve">7. System Workflow</w:t>
      </w:r>
    </w:p>
    <w:p w:rsidR="00000000" w:rsidDel="00000000" w:rsidP="00000000" w:rsidRDefault="00000000" w:rsidRPr="00000000" w14:paraId="0000004C">
      <w:pPr>
        <w:spacing w:after="240" w:before="240" w:lineRule="auto"/>
        <w:rPr/>
      </w:pPr>
      <w:r w:rsidDel="00000000" w:rsidR="00000000" w:rsidRPr="00000000">
        <w:rPr>
          <w:rtl w:val="0"/>
        </w:rPr>
        <w:t xml:space="preserve">The overall workflow of the project can be summarized as:</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Dataset Collection</w:t>
        <w:br w:type="textWrapping"/>
        <w:t xml:space="preserve"> → Data Cleaning and Inspection</w:t>
        <w:br w:type="textWrapping"/>
        <w:t xml:space="preserve"> → Feature Selection</w:t>
        <w:br w:type="textWrapping"/>
        <w:t xml:space="preserve"> → Hazard Category Creation</w:t>
        <w:br w:type="textWrapping"/>
        <w:t xml:space="preserve"> → Encoding Categorical Variables</w:t>
        <w:br w:type="textWrapping"/>
        <w:t xml:space="preserve"> → Train-Test Split</w:t>
        <w:br w:type="textWrapping"/>
        <w:t xml:space="preserve"> → Random Forest Model Training</w:t>
        <w:br w:type="textWrapping"/>
        <w:t xml:space="preserve"> → Model Evaluation</w:t>
        <w:br w:type="textWrapping"/>
        <w:t xml:space="preserve"> → Hazard Prediction</w:t>
      </w:r>
    </w:p>
    <w:p w:rsidR="00000000" w:rsidDel="00000000" w:rsidP="00000000" w:rsidRDefault="00000000" w:rsidRPr="00000000" w14:paraId="0000004E">
      <w:pPr>
        <w:spacing w:after="240" w:before="240" w:lineRule="auto"/>
        <w:rPr/>
      </w:pPr>
      <w:r w:rsidDel="00000000" w:rsidR="00000000" w:rsidRPr="00000000">
        <w:rPr>
          <w:rtl w:val="0"/>
        </w:rPr>
        <w:t xml:space="preserve">This pipeline demonstrates how data science techniques can be applied to occupational safety analysis.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dkk5mf9ged5g" w:id="19"/>
      <w:bookmarkEnd w:id="19"/>
      <w:r w:rsidDel="00000000" w:rsidR="00000000" w:rsidRPr="00000000">
        <w:rPr>
          <w:b w:val="1"/>
          <w:bCs w:val="1"/>
          <w:sz w:val="46"/>
          <w:szCs w:val="46"/>
          <w:rtl w:val="0"/>
        </w:rPr>
        <w:t xml:space="preserve">8. Related Work</w:t>
      </w:r>
    </w:p>
    <w:p w:rsidR="00000000" w:rsidDel="00000000" w:rsidP="00000000" w:rsidRDefault="00000000" w:rsidRPr="00000000" w14:paraId="00000051">
      <w:pPr>
        <w:spacing w:after="240" w:before="240" w:lineRule="auto"/>
        <w:rPr/>
      </w:pPr>
      <w:r w:rsidDel="00000000" w:rsidR="00000000" w:rsidRPr="00000000">
        <w:rPr>
          <w:color w:val="111111"/>
          <w:rtl w:val="0"/>
        </w:rPr>
        <w:t xml:space="preserve">The use of machine learning and data analytics in occupational safety management has been studied in previous studies.</w:t>
      </w:r>
      <w:r w:rsidDel="00000000" w:rsidR="00000000" w:rsidRPr="00000000">
        <w:rPr>
          <w:rtl w:val="0"/>
        </w:rPr>
        <w:t xml:space="preserve"> </w:t>
      </w:r>
      <w:r w:rsidDel="00000000" w:rsidR="00000000" w:rsidRPr="00000000">
        <w:rPr>
          <w:color w:val="111111"/>
          <w:rtl w:val="0"/>
        </w:rPr>
        <w:t xml:space="preserve">Predictive models on datasets of accidents have been applied by researchers in manufacturing, construction, and mining industries.</w:t>
      </w:r>
      <w:r w:rsidDel="00000000" w:rsidR="00000000" w:rsidRPr="00000000">
        <w:rPr>
          <w:rtl w:val="0"/>
        </w:rPr>
        <w:t xml:space="preserve"> </w:t>
      </w:r>
      <w:r w:rsidDel="00000000" w:rsidR="00000000" w:rsidRPr="00000000">
        <w:rPr>
          <w:color w:val="111111"/>
          <w:rtl w:val="0"/>
        </w:rPr>
        <w:t xml:space="preserve">The methods such as decision trees, support vectors machines and neural networks have been applied in determining the risk factors and predicting hazards.</w:t>
      </w:r>
      <w:r w:rsidDel="00000000" w:rsidR="00000000" w:rsidRPr="00000000">
        <w:rPr>
          <w:rtl w:val="0"/>
        </w:rPr>
        <w:t xml:space="preserve"> </w:t>
      </w:r>
      <w:r w:rsidDel="00000000" w:rsidR="00000000" w:rsidRPr="00000000">
        <w:rPr>
          <w:color w:val="111111"/>
          <w:rtl w:val="0"/>
        </w:rPr>
        <w:t xml:space="preserve">All these studies prove that data-based approaches can significantly enhance safety surveillance and risk evaluation at the workplace.</w:t>
      </w: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ixmun1zpy1d" w:id="20"/>
      <w:bookmarkEnd w:id="20"/>
      <w:r w:rsidDel="00000000" w:rsidR="00000000" w:rsidRPr="00000000">
        <w:rPr>
          <w:b w:val="1"/>
          <w:bCs w:val="1"/>
          <w:sz w:val="46"/>
          <w:szCs w:val="46"/>
          <w:rtl w:val="0"/>
        </w:rPr>
        <w:t xml:space="preserve">9. Impact and Applications</w:t>
      </w:r>
    </w:p>
    <w:p w:rsidR="00000000" w:rsidDel="00000000" w:rsidP="00000000" w:rsidRDefault="00000000" w:rsidRPr="00000000" w14:paraId="00000054">
      <w:pPr>
        <w:spacing w:after="240" w:before="240" w:lineRule="auto"/>
        <w:rPr/>
      </w:pPr>
      <w:r w:rsidDel="00000000" w:rsidR="00000000" w:rsidRPr="00000000">
        <w:rPr>
          <w:color w:val="111111"/>
          <w:rtl w:val="0"/>
        </w:rPr>
        <w:t xml:space="preserve">The hazard classification system suggested in this paper has a number of practical applications.</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Proactive Safety Monitoring</w:t>
        <w:br w:type="textWrapping"/>
      </w:r>
      <w:r w:rsidDel="00000000" w:rsidR="00000000" w:rsidRPr="00000000">
        <w:rPr>
          <w:color w:val="111111"/>
          <w:rtl w:val="0"/>
        </w:rPr>
        <w:t xml:space="preserve">Organizations are able to identify hazardous conditions before accidents take place.</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Improved Inspection Efficiency</w:t>
        <w:br w:type="textWrapping"/>
      </w:r>
      <w:r w:rsidDel="00000000" w:rsidR="00000000" w:rsidRPr="00000000">
        <w:rPr>
          <w:rtl w:val="0"/>
        </w:rPr>
        <w:t xml:space="preserve"> </w:t>
      </w:r>
      <w:r w:rsidDel="00000000" w:rsidR="00000000" w:rsidRPr="00000000">
        <w:rPr>
          <w:color w:val="111111"/>
          <w:rtl w:val="0"/>
        </w:rPr>
        <w:t xml:space="preserve">Regulatory authorities can focus on high-risk workplaces inspections.</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Reduced Workplace Accidents</w:t>
        <w:br w:type="textWrapping"/>
      </w:r>
      <w:r w:rsidDel="00000000" w:rsidR="00000000" w:rsidRPr="00000000">
        <w:rPr>
          <w:rtl w:val="0"/>
        </w:rPr>
        <w:t xml:space="preserve"> </w:t>
      </w:r>
      <w:r w:rsidDel="00000000" w:rsidR="00000000" w:rsidRPr="00000000">
        <w:rPr>
          <w:color w:val="111111"/>
          <w:rtl w:val="0"/>
        </w:rPr>
        <w:t xml:space="preserve">Predictive analytics help to apply preventive safety measures.</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Better Worker Protection</w:t>
        <w:br w:type="textWrapping"/>
      </w:r>
      <w:r w:rsidDel="00000000" w:rsidR="00000000" w:rsidRPr="00000000">
        <w:rPr>
          <w:color w:val="111111"/>
          <w:rtl w:val="0"/>
        </w:rPr>
        <w:t xml:space="preserve">The workers enjoy safer working environments and stronger safety policies.</w:t>
      </w: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7uqcfuh8hno1" w:id="21"/>
      <w:bookmarkEnd w:id="21"/>
      <w:r w:rsidDel="00000000" w:rsidR="00000000" w:rsidRPr="00000000">
        <w:rPr>
          <w:b w:val="1"/>
          <w:bCs w:val="1"/>
          <w:sz w:val="46"/>
          <w:szCs w:val="46"/>
          <w:rtl w:val="0"/>
        </w:rPr>
        <w:t xml:space="preserve">10. Conclusion</w:t>
      </w:r>
    </w:p>
    <w:p w:rsidR="00000000" w:rsidDel="00000000" w:rsidP="00000000" w:rsidRDefault="00000000" w:rsidRPr="00000000" w14:paraId="0000005B">
      <w:pPr>
        <w:spacing w:after="240" w:before="240" w:lineRule="auto"/>
        <w:rPr/>
      </w:pPr>
      <w:r w:rsidDel="00000000" w:rsidR="00000000" w:rsidRPr="00000000">
        <w:rPr>
          <w:color w:val="111111"/>
          <w:rtl w:val="0"/>
        </w:rPr>
        <w:t xml:space="preserve">This paper demonstrates that machine learning can be used to analyse data on injuries in the workplace and categorise the level of hazard.</w:t>
      </w:r>
      <w:r w:rsidDel="00000000" w:rsidR="00000000" w:rsidRPr="00000000">
        <w:rPr>
          <w:rtl w:val="0"/>
        </w:rPr>
        <w:t xml:space="preserve"> </w:t>
      </w:r>
      <w:r w:rsidDel="00000000" w:rsidR="00000000" w:rsidRPr="00000000">
        <w:rPr>
          <w:color w:val="111111"/>
          <w:rtl w:val="0"/>
        </w:rPr>
        <w:t xml:space="preserve">The model uses a Random Forest classifier to identify trends in historical data of accidents to determine the risk category.</w:t>
      </w:r>
      <w:r w:rsidDel="00000000" w:rsidR="00000000" w:rsidRPr="00000000">
        <w:rPr>
          <w:rtl w:val="0"/>
        </w:rPr>
        <w:t xml:space="preserve"> </w:t>
      </w:r>
      <w:r w:rsidDel="00000000" w:rsidR="00000000" w:rsidRPr="00000000">
        <w:rPr>
          <w:color w:val="111111"/>
          <w:rtl w:val="0"/>
        </w:rPr>
        <w:t xml:space="preserve">The results confirm that machine-learning models can make a significant contribution to occupational safety management by allowing the detection of hazards in advance, thus promoting safer working environments, reducing the number of accidents, and protecting workers.</w:t>
      </w: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l3fi50i3f3qm" w:id="22"/>
      <w:bookmarkEnd w:id="22"/>
      <w:r w:rsidDel="00000000" w:rsidR="00000000" w:rsidRPr="00000000">
        <w:rPr>
          <w:b w:val="1"/>
          <w:bCs w:val="1"/>
          <w:sz w:val="46"/>
          <w:szCs w:val="46"/>
          <w:rtl w:val="0"/>
        </w:rPr>
        <w:t xml:space="preserve">References</w:t>
      </w:r>
    </w:p>
    <w:p w:rsidR="00000000" w:rsidDel="00000000" w:rsidP="00000000" w:rsidRDefault="00000000" w:rsidRPr="00000000" w14:paraId="0000005E">
      <w:pPr>
        <w:numPr>
          <w:ilvl w:val="0"/>
          <w:numId w:val="1"/>
        </w:numPr>
        <w:spacing w:after="0" w:afterAutospacing="0" w:before="240" w:lineRule="auto"/>
        <w:ind w:left="720" w:hanging="360"/>
        <w:rPr/>
      </w:pPr>
      <w:r w:rsidDel="00000000" w:rsidR="00000000" w:rsidRPr="00000000">
        <w:rPr>
          <w:rtl w:val="0"/>
        </w:rPr>
        <w:t xml:space="preserve">Occupational Safety and Health Administration (OSHA) – Workplace Injury Data</w:t>
        <w:br w:type="textWrapping"/>
      </w:r>
    </w:p>
    <w:p w:rsidR="00000000" w:rsidDel="00000000" w:rsidP="00000000" w:rsidRDefault="00000000" w:rsidRPr="00000000" w14:paraId="0000005F">
      <w:pPr>
        <w:numPr>
          <w:ilvl w:val="0"/>
          <w:numId w:val="1"/>
        </w:numPr>
        <w:spacing w:after="0" w:afterAutospacing="0" w:before="0" w:beforeAutospacing="0" w:lineRule="auto"/>
        <w:ind w:left="720" w:hanging="360"/>
        <w:rPr/>
      </w:pPr>
      <w:r w:rsidDel="00000000" w:rsidR="00000000" w:rsidRPr="00000000">
        <w:rPr>
          <w:rtl w:val="0"/>
        </w:rPr>
        <w:t xml:space="preserve">International Labour Organization (ILO) – Occupational Safety Reports</w:t>
        <w:br w:type="textWrapping"/>
      </w:r>
    </w:p>
    <w:p w:rsidR="00000000" w:rsidDel="00000000" w:rsidP="00000000" w:rsidRDefault="00000000" w:rsidRPr="00000000" w14:paraId="00000060">
      <w:pPr>
        <w:numPr>
          <w:ilvl w:val="0"/>
          <w:numId w:val="1"/>
        </w:numPr>
        <w:spacing w:after="0" w:afterAutospacing="0" w:before="0" w:beforeAutospacing="0" w:lineRule="auto"/>
        <w:ind w:left="720" w:hanging="360"/>
        <w:rPr/>
      </w:pPr>
      <w:r w:rsidDel="00000000" w:rsidR="00000000" w:rsidRPr="00000000">
        <w:rPr>
          <w:rtl w:val="0"/>
        </w:rPr>
        <w:t xml:space="preserve">Breiman, L. (2001). Random Forests. Machine Learning Journal</w:t>
        <w:br w:type="textWrapping"/>
      </w:r>
    </w:p>
    <w:p w:rsidR="00000000" w:rsidDel="00000000" w:rsidP="00000000" w:rsidRDefault="00000000" w:rsidRPr="00000000" w14:paraId="00000061">
      <w:pPr>
        <w:numPr>
          <w:ilvl w:val="0"/>
          <w:numId w:val="1"/>
        </w:numPr>
        <w:spacing w:after="0" w:afterAutospacing="0" w:before="0" w:beforeAutospacing="0" w:lineRule="auto"/>
        <w:ind w:left="720" w:hanging="360"/>
        <w:rPr/>
      </w:pPr>
      <w:r w:rsidDel="00000000" w:rsidR="00000000" w:rsidRPr="00000000">
        <w:rPr>
          <w:rtl w:val="0"/>
        </w:rPr>
        <w:t xml:space="preserve">Pedregosa et al. (2011). Scikit-learn: Machine Learning in Python</w:t>
        <w:br w:type="textWrapping"/>
      </w:r>
    </w:p>
    <w:p w:rsidR="00000000" w:rsidDel="00000000" w:rsidP="00000000" w:rsidRDefault="00000000" w:rsidRPr="00000000" w14:paraId="00000062">
      <w:pPr>
        <w:numPr>
          <w:ilvl w:val="0"/>
          <w:numId w:val="1"/>
        </w:numPr>
        <w:spacing w:after="240" w:before="0" w:beforeAutospacing="0" w:lineRule="auto"/>
        <w:ind w:left="720" w:hanging="360"/>
        <w:rPr/>
      </w:pPr>
      <w:r w:rsidDel="00000000" w:rsidR="00000000" w:rsidRPr="00000000">
        <w:rPr>
          <w:rtl w:val="0"/>
        </w:rPr>
        <w:t xml:space="preserve">Pandas Documentation – Data Analysis Library</w:t>
        <w:br w:type="textWrapping"/>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