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A8B" w:rsidRDefault="00534A8B" w:rsidP="00534A8B">
      <w:pPr>
        <w:spacing w:after="0"/>
        <w:rPr>
          <w:rFonts w:ascii="Arial" w:hAnsi="Arial" w:cs="Arial"/>
          <w:b/>
          <w:sz w:val="24"/>
          <w:szCs w:val="24"/>
        </w:rPr>
      </w:pPr>
      <w:r w:rsidRPr="00AF52D6">
        <w:rPr>
          <w:rFonts w:ascii="Arial" w:hAnsi="Arial" w:cs="Arial"/>
          <w:b/>
          <w:sz w:val="24"/>
          <w:szCs w:val="24"/>
        </w:rPr>
        <w:t>Table S</w:t>
      </w:r>
      <w:r w:rsidR="00DF3E6E">
        <w:rPr>
          <w:rFonts w:ascii="Arial" w:hAnsi="Arial" w:cs="Arial"/>
          <w:b/>
          <w:sz w:val="24"/>
          <w:szCs w:val="24"/>
        </w:rPr>
        <w:t>4</w:t>
      </w:r>
      <w:r w:rsidRPr="00AF52D6">
        <w:rPr>
          <w:rFonts w:ascii="Arial" w:hAnsi="Arial" w:cs="Arial"/>
          <w:b/>
          <w:sz w:val="24"/>
          <w:szCs w:val="24"/>
        </w:rPr>
        <w:t xml:space="preserve">: Frequency of genomic alterations in PDX </w:t>
      </w:r>
      <w:r>
        <w:rPr>
          <w:rFonts w:ascii="Arial" w:hAnsi="Arial" w:cs="Arial"/>
          <w:b/>
          <w:sz w:val="24"/>
          <w:szCs w:val="24"/>
        </w:rPr>
        <w:t xml:space="preserve">compared to </w:t>
      </w:r>
      <w:r w:rsidRPr="00AF52D6">
        <w:rPr>
          <w:rFonts w:ascii="Arial" w:hAnsi="Arial" w:cs="Arial"/>
          <w:b/>
          <w:sz w:val="24"/>
          <w:szCs w:val="24"/>
        </w:rPr>
        <w:t xml:space="preserve">TCGA </w:t>
      </w:r>
      <w:bookmarkStart w:id="0" w:name="_GoBack"/>
      <w:bookmarkEnd w:id="0"/>
    </w:p>
    <w:p w:rsidR="004B7A13" w:rsidRPr="007F7844" w:rsidRDefault="004B7A13" w:rsidP="00534A8B">
      <w:pPr>
        <w:spacing w:after="0"/>
        <w:rPr>
          <w:b/>
          <w:sz w:val="12"/>
          <w:szCs w:val="24"/>
        </w:rPr>
      </w:pPr>
    </w:p>
    <w:tbl>
      <w:tblPr>
        <w:tblStyle w:val="TableGrid"/>
        <w:tblW w:w="0" w:type="auto"/>
        <w:tblInd w:w="18" w:type="dxa"/>
        <w:tblLook w:val="04A0" w:firstRow="1" w:lastRow="0" w:firstColumn="1" w:lastColumn="0" w:noHBand="0" w:noVBand="1"/>
      </w:tblPr>
      <w:tblGrid>
        <w:gridCol w:w="3510"/>
        <w:gridCol w:w="1715"/>
        <w:gridCol w:w="2335"/>
      </w:tblGrid>
      <w:tr w:rsidR="00534A8B" w:rsidRPr="00AF52D6" w:rsidTr="00155F56">
        <w:tc>
          <w:tcPr>
            <w:tcW w:w="3510" w:type="dxa"/>
            <w:shd w:val="clear" w:color="auto" w:fill="D9D9D9" w:themeFill="background1" w:themeFillShade="D9"/>
            <w:vAlign w:val="center"/>
          </w:tcPr>
          <w:p w:rsidR="00534A8B" w:rsidRPr="00AF52D6" w:rsidRDefault="00534A8B" w:rsidP="00167F7B">
            <w:pPr>
              <w:pStyle w:val="EndNoteBibliography"/>
              <w:rPr>
                <w:rFonts w:ascii="Arial" w:hAnsi="Arial" w:cs="Arial"/>
                <w:b/>
                <w:sz w:val="20"/>
                <w:szCs w:val="20"/>
              </w:rPr>
            </w:pPr>
            <w:r w:rsidRPr="00AF52D6">
              <w:rPr>
                <w:rFonts w:ascii="Arial" w:hAnsi="Arial" w:cs="Arial"/>
                <w:b/>
              </w:rPr>
              <w:br w:type="page"/>
            </w:r>
            <w:r w:rsidRPr="00AF52D6">
              <w:rPr>
                <w:rFonts w:ascii="Arial" w:hAnsi="Arial" w:cs="Arial"/>
                <w:b/>
                <w:sz w:val="20"/>
                <w:szCs w:val="20"/>
              </w:rPr>
              <w:t>Sanger Sequencing</w:t>
            </w:r>
          </w:p>
        </w:tc>
        <w:tc>
          <w:tcPr>
            <w:tcW w:w="1715" w:type="dxa"/>
            <w:shd w:val="clear" w:color="auto" w:fill="D9D9D9" w:themeFill="background1" w:themeFillShade="D9"/>
          </w:tcPr>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 xml:space="preserve">PDX </w:t>
            </w:r>
          </w:p>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 xml:space="preserve"> (n=81)*</w:t>
            </w:r>
          </w:p>
        </w:tc>
        <w:tc>
          <w:tcPr>
            <w:tcW w:w="2335" w:type="dxa"/>
            <w:shd w:val="clear" w:color="auto" w:fill="D9D9D9" w:themeFill="background1" w:themeFillShade="D9"/>
          </w:tcPr>
          <w:p w:rsidR="00534A8B" w:rsidRPr="00AF52D6" w:rsidRDefault="00534A8B" w:rsidP="00167F7B">
            <w:pPr>
              <w:pStyle w:val="EndNoteBibliography"/>
              <w:jc w:val="center"/>
              <w:rPr>
                <w:rFonts w:ascii="Arial" w:hAnsi="Arial" w:cs="Arial"/>
                <w:b/>
                <w:sz w:val="20"/>
                <w:szCs w:val="20"/>
                <w:vertAlign w:val="superscript"/>
              </w:rPr>
            </w:pPr>
            <w:r w:rsidRPr="00AF52D6">
              <w:rPr>
                <w:rFonts w:ascii="Arial" w:hAnsi="Arial" w:cs="Arial"/>
                <w:b/>
                <w:sz w:val="20"/>
                <w:szCs w:val="20"/>
              </w:rPr>
              <w:t xml:space="preserve">TCGA </w:t>
            </w:r>
          </w:p>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 xml:space="preserve"> (n=25)*</w:t>
            </w:r>
          </w:p>
        </w:tc>
      </w:tr>
      <w:tr w:rsidR="00534A8B" w:rsidRPr="00AF52D6" w:rsidTr="00155F56">
        <w:trPr>
          <w:trHeight w:val="773"/>
        </w:trPr>
        <w:tc>
          <w:tcPr>
            <w:tcW w:w="3510" w:type="dxa"/>
            <w:tcBorders>
              <w:bottom w:val="single" w:sz="4" w:space="0" w:color="auto"/>
            </w:tcBorders>
          </w:tcPr>
          <w:p w:rsidR="00534A8B" w:rsidRPr="00AF52D6" w:rsidRDefault="00534A8B" w:rsidP="00167F7B">
            <w:pPr>
              <w:pStyle w:val="EndNoteBibliography"/>
              <w:rPr>
                <w:rFonts w:ascii="Arial" w:hAnsi="Arial" w:cs="Arial"/>
                <w:b/>
                <w:sz w:val="20"/>
                <w:szCs w:val="20"/>
                <w:vertAlign w:val="superscript"/>
              </w:rPr>
            </w:pPr>
            <w:r w:rsidRPr="00AF52D6">
              <w:rPr>
                <w:rFonts w:ascii="Arial" w:hAnsi="Arial" w:cs="Arial"/>
                <w:b/>
                <w:sz w:val="20"/>
                <w:szCs w:val="20"/>
              </w:rPr>
              <w:t>TERT Promoter Mutation</w:t>
            </w:r>
          </w:p>
          <w:p w:rsidR="00534A8B" w:rsidRPr="00AF52D6" w:rsidRDefault="00534A8B" w:rsidP="00167F7B">
            <w:pPr>
              <w:pStyle w:val="EndNoteBibliography"/>
              <w:ind w:left="360"/>
              <w:rPr>
                <w:rFonts w:ascii="Arial" w:hAnsi="Arial" w:cs="Arial"/>
                <w:sz w:val="20"/>
                <w:szCs w:val="20"/>
              </w:rPr>
            </w:pPr>
            <w:r w:rsidRPr="00AF52D6">
              <w:rPr>
                <w:rFonts w:ascii="Arial" w:hAnsi="Arial" w:cs="Arial"/>
                <w:sz w:val="20"/>
                <w:szCs w:val="20"/>
              </w:rPr>
              <w:t>C228T</w:t>
            </w:r>
          </w:p>
          <w:p w:rsidR="00534A8B" w:rsidRPr="00AF52D6" w:rsidRDefault="00534A8B" w:rsidP="00167F7B">
            <w:pPr>
              <w:pStyle w:val="EndNoteBibliography"/>
              <w:ind w:left="360"/>
              <w:rPr>
                <w:rFonts w:ascii="Arial" w:hAnsi="Arial" w:cs="Arial"/>
                <w:sz w:val="20"/>
                <w:szCs w:val="20"/>
              </w:rPr>
            </w:pPr>
            <w:r w:rsidRPr="00AF52D6">
              <w:rPr>
                <w:rFonts w:ascii="Arial" w:hAnsi="Arial" w:cs="Arial"/>
                <w:sz w:val="20"/>
                <w:szCs w:val="20"/>
              </w:rPr>
              <w:t>C250T</w:t>
            </w:r>
          </w:p>
        </w:tc>
        <w:tc>
          <w:tcPr>
            <w:tcW w:w="1715" w:type="dxa"/>
            <w:tcBorders>
              <w:bottom w:val="single" w:sz="4" w:space="0" w:color="auto"/>
            </w:tcBorders>
          </w:tcPr>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70 (86%)</w:t>
            </w:r>
          </w:p>
          <w:p w:rsidR="00534A8B" w:rsidRPr="00AF52D6" w:rsidRDefault="00534A8B" w:rsidP="00167F7B">
            <w:pPr>
              <w:pStyle w:val="EndNoteBibliography"/>
              <w:jc w:val="center"/>
              <w:rPr>
                <w:rFonts w:ascii="Arial" w:hAnsi="Arial" w:cs="Arial"/>
                <w:sz w:val="20"/>
                <w:szCs w:val="20"/>
              </w:rPr>
            </w:pPr>
            <w:r w:rsidRPr="00AF52D6">
              <w:rPr>
                <w:rFonts w:ascii="Arial" w:hAnsi="Arial" w:cs="Arial"/>
                <w:sz w:val="20"/>
                <w:szCs w:val="20"/>
              </w:rPr>
              <w:t>56</w:t>
            </w:r>
          </w:p>
          <w:p w:rsidR="00534A8B" w:rsidRPr="00AF52D6" w:rsidRDefault="00534A8B" w:rsidP="00167F7B">
            <w:pPr>
              <w:pStyle w:val="EndNoteBibliography"/>
              <w:jc w:val="center"/>
              <w:rPr>
                <w:rFonts w:ascii="Arial" w:hAnsi="Arial" w:cs="Arial"/>
                <w:b/>
                <w:sz w:val="20"/>
                <w:szCs w:val="20"/>
              </w:rPr>
            </w:pPr>
            <w:r w:rsidRPr="00AF52D6">
              <w:rPr>
                <w:rFonts w:ascii="Arial" w:hAnsi="Arial" w:cs="Arial"/>
                <w:sz w:val="20"/>
                <w:szCs w:val="20"/>
              </w:rPr>
              <w:t>14</w:t>
            </w:r>
          </w:p>
        </w:tc>
        <w:tc>
          <w:tcPr>
            <w:tcW w:w="2335" w:type="dxa"/>
            <w:tcBorders>
              <w:bottom w:val="single" w:sz="4" w:space="0" w:color="auto"/>
            </w:tcBorders>
          </w:tcPr>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21 (84%)</w:t>
            </w:r>
          </w:p>
          <w:p w:rsidR="00534A8B" w:rsidRPr="00AF52D6" w:rsidRDefault="00534A8B" w:rsidP="00167F7B">
            <w:pPr>
              <w:pStyle w:val="EndNoteBibliography"/>
              <w:jc w:val="center"/>
              <w:rPr>
                <w:rFonts w:ascii="Arial" w:hAnsi="Arial" w:cs="Arial"/>
                <w:sz w:val="20"/>
                <w:szCs w:val="20"/>
              </w:rPr>
            </w:pPr>
            <w:r w:rsidRPr="00AF52D6">
              <w:rPr>
                <w:rFonts w:ascii="Arial" w:hAnsi="Arial" w:cs="Arial"/>
                <w:sz w:val="20"/>
                <w:szCs w:val="20"/>
              </w:rPr>
              <w:t>15</w:t>
            </w:r>
          </w:p>
          <w:p w:rsidR="00534A8B" w:rsidRPr="00AF52D6" w:rsidRDefault="00534A8B" w:rsidP="00167F7B">
            <w:pPr>
              <w:pStyle w:val="EndNoteBibliography"/>
              <w:jc w:val="center"/>
              <w:rPr>
                <w:rFonts w:ascii="Arial" w:hAnsi="Arial" w:cs="Arial"/>
                <w:b/>
                <w:sz w:val="20"/>
                <w:szCs w:val="20"/>
              </w:rPr>
            </w:pPr>
            <w:r w:rsidRPr="00AF52D6">
              <w:rPr>
                <w:rFonts w:ascii="Arial" w:hAnsi="Arial" w:cs="Arial"/>
                <w:sz w:val="20"/>
                <w:szCs w:val="20"/>
              </w:rPr>
              <w:t>6</w:t>
            </w:r>
          </w:p>
        </w:tc>
      </w:tr>
      <w:tr w:rsidR="00534A8B" w:rsidRPr="00AF52D6" w:rsidTr="00155F56">
        <w:trPr>
          <w:trHeight w:val="143"/>
        </w:trPr>
        <w:tc>
          <w:tcPr>
            <w:tcW w:w="3510" w:type="dxa"/>
            <w:tcBorders>
              <w:right w:val="nil"/>
            </w:tcBorders>
          </w:tcPr>
          <w:p w:rsidR="00534A8B" w:rsidRPr="00AF52D6" w:rsidRDefault="00534A8B" w:rsidP="00167F7B">
            <w:pPr>
              <w:pStyle w:val="EndNoteBibliography"/>
              <w:rPr>
                <w:rFonts w:ascii="Arial" w:hAnsi="Arial" w:cs="Arial"/>
                <w:b/>
                <w:sz w:val="20"/>
                <w:szCs w:val="20"/>
              </w:rPr>
            </w:pPr>
          </w:p>
        </w:tc>
        <w:tc>
          <w:tcPr>
            <w:tcW w:w="1715" w:type="dxa"/>
            <w:tcBorders>
              <w:left w:val="nil"/>
              <w:right w:val="nil"/>
            </w:tcBorders>
          </w:tcPr>
          <w:p w:rsidR="00534A8B" w:rsidRPr="00AF52D6" w:rsidRDefault="00534A8B" w:rsidP="00167F7B">
            <w:pPr>
              <w:pStyle w:val="EndNoteBibliography"/>
              <w:jc w:val="center"/>
              <w:rPr>
                <w:rFonts w:ascii="Arial" w:hAnsi="Arial" w:cs="Arial"/>
                <w:b/>
                <w:sz w:val="20"/>
                <w:szCs w:val="20"/>
              </w:rPr>
            </w:pPr>
          </w:p>
        </w:tc>
        <w:tc>
          <w:tcPr>
            <w:tcW w:w="2335" w:type="dxa"/>
            <w:tcBorders>
              <w:left w:val="nil"/>
            </w:tcBorders>
          </w:tcPr>
          <w:p w:rsidR="00534A8B" w:rsidRPr="00AF52D6" w:rsidRDefault="00534A8B" w:rsidP="00167F7B">
            <w:pPr>
              <w:pStyle w:val="EndNoteBibliography"/>
              <w:jc w:val="center"/>
              <w:rPr>
                <w:rFonts w:ascii="Arial" w:hAnsi="Arial" w:cs="Arial"/>
                <w:b/>
                <w:sz w:val="20"/>
                <w:szCs w:val="20"/>
              </w:rPr>
            </w:pPr>
          </w:p>
        </w:tc>
      </w:tr>
      <w:tr w:rsidR="00534A8B" w:rsidRPr="00AF52D6" w:rsidTr="00155F56">
        <w:trPr>
          <w:trHeight w:val="323"/>
        </w:trPr>
        <w:tc>
          <w:tcPr>
            <w:tcW w:w="3510" w:type="dxa"/>
            <w:shd w:val="clear" w:color="auto" w:fill="D9D9D9" w:themeFill="background1" w:themeFillShade="D9"/>
            <w:vAlign w:val="center"/>
          </w:tcPr>
          <w:p w:rsidR="00534A8B" w:rsidRPr="00AF52D6" w:rsidRDefault="00534A8B" w:rsidP="00167F7B">
            <w:pPr>
              <w:pStyle w:val="EndNoteBibliography"/>
              <w:rPr>
                <w:rFonts w:ascii="Arial" w:hAnsi="Arial" w:cs="Arial"/>
                <w:b/>
                <w:sz w:val="20"/>
                <w:szCs w:val="20"/>
              </w:rPr>
            </w:pPr>
            <w:r w:rsidRPr="00AF52D6">
              <w:rPr>
                <w:rFonts w:ascii="Arial" w:hAnsi="Arial" w:cs="Arial"/>
                <w:b/>
                <w:sz w:val="20"/>
                <w:szCs w:val="20"/>
              </w:rPr>
              <w:t>Whole Exome Sequencing</w:t>
            </w:r>
          </w:p>
        </w:tc>
        <w:tc>
          <w:tcPr>
            <w:tcW w:w="1715" w:type="dxa"/>
            <w:shd w:val="clear" w:color="auto" w:fill="D9D9D9" w:themeFill="background1" w:themeFillShade="D9"/>
          </w:tcPr>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PDX</w:t>
            </w:r>
          </w:p>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(n=83)</w:t>
            </w:r>
          </w:p>
        </w:tc>
        <w:tc>
          <w:tcPr>
            <w:tcW w:w="2335" w:type="dxa"/>
            <w:shd w:val="clear" w:color="auto" w:fill="D9D9D9" w:themeFill="background1" w:themeFillShade="D9"/>
          </w:tcPr>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 xml:space="preserve">TCGA </w:t>
            </w:r>
          </w:p>
          <w:p w:rsidR="00534A8B" w:rsidRPr="00AF52D6" w:rsidRDefault="00534A8B" w:rsidP="00167F7B">
            <w:pPr>
              <w:pStyle w:val="EndNoteBibliography"/>
              <w:jc w:val="center"/>
              <w:rPr>
                <w:rFonts w:ascii="Arial" w:hAnsi="Arial" w:cs="Arial"/>
                <w:b/>
                <w:sz w:val="20"/>
                <w:szCs w:val="20"/>
                <w:vertAlign w:val="superscript"/>
              </w:rPr>
            </w:pPr>
            <w:r w:rsidRPr="00AF52D6">
              <w:rPr>
                <w:rFonts w:ascii="Arial" w:hAnsi="Arial" w:cs="Arial"/>
                <w:b/>
                <w:sz w:val="20"/>
                <w:szCs w:val="20"/>
              </w:rPr>
              <w:t>(n=281)</w:t>
            </w:r>
          </w:p>
        </w:tc>
      </w:tr>
      <w:tr w:rsidR="00534A8B" w:rsidRPr="00AF52D6" w:rsidTr="00155F56">
        <w:tc>
          <w:tcPr>
            <w:tcW w:w="3510" w:type="dxa"/>
          </w:tcPr>
          <w:p w:rsidR="00534A8B" w:rsidRPr="00AF52D6" w:rsidRDefault="00534A8B" w:rsidP="00167F7B">
            <w:pPr>
              <w:pStyle w:val="EndNoteBibliography"/>
              <w:rPr>
                <w:rFonts w:ascii="Arial" w:hAnsi="Arial" w:cs="Arial"/>
                <w:b/>
                <w:sz w:val="20"/>
                <w:szCs w:val="20"/>
              </w:rPr>
            </w:pPr>
            <w:r w:rsidRPr="00AF52D6">
              <w:rPr>
                <w:rFonts w:ascii="Arial" w:hAnsi="Arial" w:cs="Arial"/>
                <w:b/>
                <w:sz w:val="20"/>
                <w:szCs w:val="20"/>
              </w:rPr>
              <w:t>IDH1 R132 mutation</w:t>
            </w:r>
          </w:p>
        </w:tc>
        <w:tc>
          <w:tcPr>
            <w:tcW w:w="1715" w:type="dxa"/>
          </w:tcPr>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2 (2%)</w:t>
            </w:r>
          </w:p>
        </w:tc>
        <w:tc>
          <w:tcPr>
            <w:tcW w:w="2335" w:type="dxa"/>
          </w:tcPr>
          <w:p w:rsidR="00534A8B" w:rsidRPr="00AF52D6" w:rsidRDefault="00534A8B" w:rsidP="00167F7B">
            <w:pPr>
              <w:pStyle w:val="EndNoteBibliography"/>
              <w:jc w:val="center"/>
              <w:rPr>
                <w:rFonts w:ascii="Arial" w:hAnsi="Arial" w:cs="Arial"/>
                <w:b/>
                <w:sz w:val="20"/>
                <w:szCs w:val="20"/>
              </w:rPr>
            </w:pPr>
            <w:r w:rsidRPr="00AF52D6">
              <w:rPr>
                <w:rFonts w:ascii="Arial" w:hAnsi="Arial" w:cs="Arial"/>
                <w:b/>
                <w:sz w:val="20"/>
                <w:szCs w:val="20"/>
              </w:rPr>
              <w:t>14 (5%)</w:t>
            </w:r>
          </w:p>
        </w:tc>
      </w:tr>
      <w:tr w:rsidR="0042494B" w:rsidRPr="00AF52D6" w:rsidTr="00155F56">
        <w:tc>
          <w:tcPr>
            <w:tcW w:w="3510" w:type="dxa"/>
          </w:tcPr>
          <w:p w:rsidR="0042494B" w:rsidRPr="00D60973" w:rsidRDefault="0042494B" w:rsidP="005D5CCB">
            <w:pPr>
              <w:pStyle w:val="EndNoteBibliography"/>
              <w:rPr>
                <w:rFonts w:ascii="Arial" w:hAnsi="Arial" w:cs="Arial"/>
                <w:b/>
                <w:sz w:val="20"/>
                <w:szCs w:val="20"/>
              </w:rPr>
            </w:pPr>
            <w:r w:rsidRPr="00D60973">
              <w:rPr>
                <w:rFonts w:ascii="Arial" w:hAnsi="Arial" w:cs="Arial"/>
                <w:b/>
                <w:sz w:val="20"/>
                <w:szCs w:val="20"/>
              </w:rPr>
              <w:t>RTK Pathway Overall</w:t>
            </w:r>
          </w:p>
          <w:p w:rsidR="0042494B" w:rsidRPr="00D60973" w:rsidRDefault="00240817" w:rsidP="005D5CCB">
            <w:pPr>
              <w:pStyle w:val="EndNoteBibliography"/>
              <w:rPr>
                <w:rFonts w:ascii="Arial" w:hAnsi="Arial" w:cs="Arial"/>
                <w:sz w:val="20"/>
                <w:szCs w:val="20"/>
              </w:rPr>
            </w:pPr>
            <w:r w:rsidRPr="00D60973">
              <w:rPr>
                <w:rFonts w:ascii="Arial" w:hAnsi="Arial" w:cs="Arial"/>
                <w:sz w:val="20"/>
                <w:szCs w:val="20"/>
              </w:rPr>
              <w:t xml:space="preserve">(EGFR, PDGFRA, MET, </w:t>
            </w:r>
            <w:r w:rsidR="0042494B" w:rsidRPr="00D60973">
              <w:rPr>
                <w:rFonts w:ascii="Arial" w:hAnsi="Arial" w:cs="Arial"/>
                <w:sz w:val="20"/>
                <w:szCs w:val="20"/>
              </w:rPr>
              <w:t>FGFR</w:t>
            </w:r>
            <w:r w:rsidR="00155F56" w:rsidRPr="00D60973">
              <w:rPr>
                <w:rFonts w:ascii="Arial" w:hAnsi="Arial" w:cs="Arial"/>
                <w:sz w:val="20"/>
                <w:szCs w:val="20"/>
              </w:rPr>
              <w:t>1/</w:t>
            </w:r>
            <w:r w:rsidRPr="00D60973">
              <w:rPr>
                <w:rFonts w:ascii="Arial" w:hAnsi="Arial" w:cs="Arial"/>
                <w:sz w:val="20"/>
                <w:szCs w:val="20"/>
              </w:rPr>
              <w:t>2/3</w:t>
            </w:r>
            <w:r w:rsidR="0042494B" w:rsidRPr="00D60973">
              <w:rPr>
                <w:rFonts w:ascii="Arial" w:hAnsi="Arial" w:cs="Arial"/>
                <w:sz w:val="20"/>
                <w:szCs w:val="20"/>
              </w:rPr>
              <w:t>)</w:t>
            </w:r>
          </w:p>
        </w:tc>
        <w:tc>
          <w:tcPr>
            <w:tcW w:w="1715" w:type="dxa"/>
          </w:tcPr>
          <w:p w:rsidR="0042494B" w:rsidRPr="00D60973" w:rsidRDefault="00155F56" w:rsidP="005D5CCB">
            <w:pPr>
              <w:pStyle w:val="EndNoteBibliography"/>
              <w:jc w:val="center"/>
              <w:rPr>
                <w:rFonts w:ascii="Arial" w:hAnsi="Arial" w:cs="Arial"/>
                <w:b/>
                <w:sz w:val="20"/>
                <w:szCs w:val="20"/>
              </w:rPr>
            </w:pPr>
            <w:r w:rsidRPr="00D60973">
              <w:rPr>
                <w:rFonts w:ascii="Arial" w:hAnsi="Arial" w:cs="Arial"/>
                <w:b/>
                <w:sz w:val="20"/>
                <w:szCs w:val="20"/>
              </w:rPr>
              <w:t>48 (58%)</w:t>
            </w:r>
          </w:p>
        </w:tc>
        <w:tc>
          <w:tcPr>
            <w:tcW w:w="2335" w:type="dxa"/>
          </w:tcPr>
          <w:p w:rsidR="0042494B" w:rsidRPr="00D60973" w:rsidRDefault="00155F56" w:rsidP="005D5CCB">
            <w:pPr>
              <w:pStyle w:val="EndNoteBibliography"/>
              <w:jc w:val="center"/>
              <w:rPr>
                <w:rFonts w:ascii="Arial" w:hAnsi="Arial" w:cs="Arial"/>
                <w:b/>
                <w:sz w:val="20"/>
                <w:szCs w:val="20"/>
              </w:rPr>
            </w:pPr>
            <w:r w:rsidRPr="00D60973">
              <w:rPr>
                <w:rFonts w:ascii="Arial" w:hAnsi="Arial" w:cs="Arial"/>
                <w:b/>
                <w:sz w:val="20"/>
                <w:szCs w:val="20"/>
              </w:rPr>
              <w:t>187 (67%)</w:t>
            </w:r>
          </w:p>
        </w:tc>
      </w:tr>
      <w:tr w:rsidR="0042494B" w:rsidRPr="00AF52D6" w:rsidTr="00155F56">
        <w:tc>
          <w:tcPr>
            <w:tcW w:w="3510" w:type="dxa"/>
          </w:tcPr>
          <w:p w:rsidR="0042494B" w:rsidRPr="00AF52D6" w:rsidRDefault="0042494B" w:rsidP="00167F7B">
            <w:pPr>
              <w:pStyle w:val="EndNoteBibliography"/>
              <w:rPr>
                <w:rFonts w:ascii="Arial" w:hAnsi="Arial" w:cs="Arial"/>
                <w:b/>
                <w:sz w:val="20"/>
                <w:szCs w:val="20"/>
              </w:rPr>
            </w:pPr>
            <w:r w:rsidRPr="00AF52D6">
              <w:rPr>
                <w:rFonts w:ascii="Arial" w:hAnsi="Arial" w:cs="Arial"/>
                <w:b/>
                <w:sz w:val="20"/>
                <w:szCs w:val="20"/>
              </w:rPr>
              <w:t>EGFR</w:t>
            </w:r>
          </w:p>
          <w:p w:rsidR="0042494B" w:rsidRPr="00AF52D6" w:rsidRDefault="0042494B" w:rsidP="00167F7B">
            <w:pPr>
              <w:pStyle w:val="EndNoteBibliography"/>
              <w:ind w:left="360"/>
              <w:rPr>
                <w:rFonts w:ascii="Arial" w:hAnsi="Arial" w:cs="Arial"/>
                <w:sz w:val="20"/>
                <w:szCs w:val="20"/>
              </w:rPr>
            </w:pPr>
            <w:r w:rsidRPr="00AF52D6">
              <w:rPr>
                <w:rFonts w:ascii="Arial" w:hAnsi="Arial" w:cs="Arial"/>
                <w:sz w:val="20"/>
                <w:szCs w:val="20"/>
              </w:rPr>
              <w:t>Amplified</w:t>
            </w:r>
          </w:p>
          <w:p w:rsidR="0042494B" w:rsidRPr="00AF52D6" w:rsidRDefault="0042494B" w:rsidP="00167F7B">
            <w:pPr>
              <w:pStyle w:val="EndNoteBibliography"/>
              <w:ind w:left="360"/>
              <w:rPr>
                <w:rFonts w:ascii="Arial" w:hAnsi="Arial" w:cs="Arial"/>
                <w:sz w:val="20"/>
                <w:szCs w:val="20"/>
              </w:rPr>
            </w:pPr>
            <w:r w:rsidRPr="00AF52D6">
              <w:rPr>
                <w:rFonts w:ascii="Arial" w:hAnsi="Arial" w:cs="Arial"/>
                <w:sz w:val="20"/>
                <w:szCs w:val="20"/>
              </w:rPr>
              <w:t>Mutated</w:t>
            </w:r>
          </w:p>
          <w:p w:rsidR="0042494B" w:rsidRPr="00AF52D6" w:rsidRDefault="0042494B" w:rsidP="00167F7B">
            <w:pPr>
              <w:pStyle w:val="EndNoteBibliography"/>
              <w:ind w:left="360"/>
              <w:rPr>
                <w:rFonts w:ascii="Arial" w:hAnsi="Arial" w:cs="Arial"/>
                <w:sz w:val="20"/>
                <w:szCs w:val="20"/>
              </w:rPr>
            </w:pPr>
            <w:r w:rsidRPr="00AF52D6">
              <w:rPr>
                <w:rFonts w:ascii="Arial" w:hAnsi="Arial" w:cs="Arial"/>
                <w:sz w:val="20"/>
                <w:szCs w:val="20"/>
              </w:rPr>
              <w:t>Amplification &amp; mutation</w:t>
            </w:r>
          </w:p>
        </w:tc>
        <w:tc>
          <w:tcPr>
            <w:tcW w:w="1715" w:type="dxa"/>
          </w:tcPr>
          <w:p w:rsidR="0042494B" w:rsidRPr="00AF52D6" w:rsidRDefault="0042494B" w:rsidP="00167F7B">
            <w:pPr>
              <w:pStyle w:val="EndNoteBibliography"/>
              <w:jc w:val="center"/>
              <w:rPr>
                <w:rFonts w:ascii="Arial" w:hAnsi="Arial" w:cs="Arial"/>
                <w:b/>
                <w:sz w:val="20"/>
                <w:szCs w:val="20"/>
              </w:rPr>
            </w:pPr>
            <w:r w:rsidRPr="00AF52D6">
              <w:rPr>
                <w:rFonts w:ascii="Arial" w:hAnsi="Arial" w:cs="Arial"/>
                <w:b/>
                <w:sz w:val="20"/>
                <w:szCs w:val="20"/>
              </w:rPr>
              <w:t>36 (43%)</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24</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1</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11</w:t>
            </w:r>
          </w:p>
        </w:tc>
        <w:tc>
          <w:tcPr>
            <w:tcW w:w="2335" w:type="dxa"/>
          </w:tcPr>
          <w:p w:rsidR="0042494B" w:rsidRPr="00AF52D6" w:rsidRDefault="0042494B" w:rsidP="00167F7B">
            <w:pPr>
              <w:pStyle w:val="EndNoteBibliography"/>
              <w:jc w:val="center"/>
              <w:rPr>
                <w:rFonts w:ascii="Arial" w:hAnsi="Arial" w:cs="Arial"/>
                <w:b/>
                <w:sz w:val="20"/>
                <w:szCs w:val="20"/>
              </w:rPr>
            </w:pPr>
            <w:r w:rsidRPr="00AF52D6">
              <w:rPr>
                <w:rFonts w:ascii="Arial" w:hAnsi="Arial" w:cs="Arial"/>
                <w:b/>
                <w:sz w:val="20"/>
                <w:szCs w:val="20"/>
              </w:rPr>
              <w:t>150 (53%)</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92</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15</w:t>
            </w:r>
          </w:p>
          <w:p w:rsidR="0042494B" w:rsidRPr="00AF52D6" w:rsidRDefault="0042494B" w:rsidP="00167F7B">
            <w:pPr>
              <w:pStyle w:val="EndNoteBibliography"/>
              <w:jc w:val="center"/>
              <w:rPr>
                <w:rFonts w:ascii="Arial" w:hAnsi="Arial" w:cs="Arial"/>
                <w:b/>
                <w:sz w:val="20"/>
                <w:szCs w:val="20"/>
              </w:rPr>
            </w:pPr>
            <w:r w:rsidRPr="00AF52D6">
              <w:rPr>
                <w:rFonts w:ascii="Arial" w:hAnsi="Arial" w:cs="Arial"/>
                <w:sz w:val="20"/>
                <w:szCs w:val="20"/>
              </w:rPr>
              <w:t>43</w:t>
            </w:r>
          </w:p>
        </w:tc>
      </w:tr>
      <w:tr w:rsidR="0042494B" w:rsidRPr="00AF52D6" w:rsidTr="00155F56">
        <w:tc>
          <w:tcPr>
            <w:tcW w:w="3510" w:type="dxa"/>
          </w:tcPr>
          <w:p w:rsidR="0042494B" w:rsidRPr="00AF52D6" w:rsidRDefault="0042494B" w:rsidP="00167F7B">
            <w:pPr>
              <w:pStyle w:val="EndNoteBibliography"/>
              <w:rPr>
                <w:rFonts w:ascii="Arial" w:hAnsi="Arial" w:cs="Arial"/>
                <w:b/>
                <w:sz w:val="20"/>
                <w:szCs w:val="20"/>
              </w:rPr>
            </w:pPr>
            <w:r w:rsidRPr="00AF52D6">
              <w:rPr>
                <w:rFonts w:ascii="Arial" w:hAnsi="Arial" w:cs="Arial"/>
                <w:b/>
                <w:sz w:val="20"/>
                <w:szCs w:val="20"/>
              </w:rPr>
              <w:t>PDGFRA</w:t>
            </w:r>
          </w:p>
          <w:p w:rsidR="0042494B" w:rsidRPr="00AF52D6" w:rsidRDefault="0042494B" w:rsidP="00167F7B">
            <w:pPr>
              <w:pStyle w:val="EndNoteBibliography"/>
              <w:ind w:left="360"/>
              <w:rPr>
                <w:rFonts w:ascii="Arial" w:hAnsi="Arial" w:cs="Arial"/>
                <w:sz w:val="20"/>
                <w:szCs w:val="20"/>
              </w:rPr>
            </w:pPr>
            <w:r w:rsidRPr="00AF52D6">
              <w:rPr>
                <w:rFonts w:ascii="Arial" w:hAnsi="Arial" w:cs="Arial"/>
                <w:sz w:val="20"/>
                <w:szCs w:val="20"/>
              </w:rPr>
              <w:t>Amplified</w:t>
            </w:r>
          </w:p>
          <w:p w:rsidR="0042494B" w:rsidRPr="00AF52D6" w:rsidRDefault="0042494B" w:rsidP="00167F7B">
            <w:pPr>
              <w:pStyle w:val="EndNoteBibliography"/>
              <w:ind w:left="360"/>
              <w:rPr>
                <w:rFonts w:ascii="Arial" w:hAnsi="Arial" w:cs="Arial"/>
                <w:sz w:val="20"/>
                <w:szCs w:val="20"/>
              </w:rPr>
            </w:pPr>
            <w:r w:rsidRPr="00AF52D6">
              <w:rPr>
                <w:rFonts w:ascii="Arial" w:hAnsi="Arial" w:cs="Arial"/>
                <w:sz w:val="20"/>
                <w:szCs w:val="20"/>
              </w:rPr>
              <w:t>Mutated</w:t>
            </w:r>
          </w:p>
          <w:p w:rsidR="0042494B" w:rsidRPr="00AF52D6" w:rsidRDefault="0042494B" w:rsidP="00167F7B">
            <w:pPr>
              <w:pStyle w:val="EndNoteBibliography"/>
              <w:ind w:left="360"/>
              <w:rPr>
                <w:rFonts w:ascii="Arial" w:hAnsi="Arial" w:cs="Arial"/>
                <w:sz w:val="20"/>
                <w:szCs w:val="20"/>
              </w:rPr>
            </w:pPr>
            <w:r w:rsidRPr="00AF52D6">
              <w:rPr>
                <w:rFonts w:ascii="Arial" w:hAnsi="Arial" w:cs="Arial"/>
                <w:sz w:val="20"/>
                <w:szCs w:val="20"/>
              </w:rPr>
              <w:t>Amplification/mutation</w:t>
            </w:r>
          </w:p>
        </w:tc>
        <w:tc>
          <w:tcPr>
            <w:tcW w:w="1715" w:type="dxa"/>
          </w:tcPr>
          <w:p w:rsidR="0042494B" w:rsidRPr="00AF52D6" w:rsidRDefault="0042494B" w:rsidP="00167F7B">
            <w:pPr>
              <w:pStyle w:val="EndNoteBibliography"/>
              <w:jc w:val="center"/>
              <w:rPr>
                <w:rFonts w:ascii="Arial" w:hAnsi="Arial" w:cs="Arial"/>
                <w:b/>
                <w:sz w:val="20"/>
                <w:szCs w:val="20"/>
              </w:rPr>
            </w:pPr>
            <w:r w:rsidRPr="00AF52D6">
              <w:rPr>
                <w:rFonts w:ascii="Arial" w:hAnsi="Arial" w:cs="Arial"/>
                <w:b/>
                <w:sz w:val="20"/>
                <w:szCs w:val="20"/>
              </w:rPr>
              <w:t>3 (4%)</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0</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3</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0</w:t>
            </w:r>
          </w:p>
        </w:tc>
        <w:tc>
          <w:tcPr>
            <w:tcW w:w="2335" w:type="dxa"/>
          </w:tcPr>
          <w:p w:rsidR="0042494B" w:rsidRPr="00AF52D6" w:rsidRDefault="0042494B" w:rsidP="00167F7B">
            <w:pPr>
              <w:pStyle w:val="EndNoteBibliography"/>
              <w:jc w:val="center"/>
              <w:rPr>
                <w:rFonts w:ascii="Arial" w:hAnsi="Arial" w:cs="Arial"/>
                <w:b/>
                <w:sz w:val="20"/>
                <w:szCs w:val="20"/>
              </w:rPr>
            </w:pPr>
            <w:r w:rsidRPr="00AF52D6">
              <w:rPr>
                <w:rFonts w:ascii="Arial" w:hAnsi="Arial" w:cs="Arial"/>
                <w:b/>
                <w:sz w:val="20"/>
                <w:szCs w:val="20"/>
              </w:rPr>
              <w:t>44 (16%)</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35</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3</w:t>
            </w:r>
          </w:p>
          <w:p w:rsidR="0042494B" w:rsidRPr="00AF52D6" w:rsidRDefault="0042494B" w:rsidP="00167F7B">
            <w:pPr>
              <w:pStyle w:val="EndNoteBibliography"/>
              <w:jc w:val="center"/>
              <w:rPr>
                <w:rFonts w:ascii="Arial" w:hAnsi="Arial" w:cs="Arial"/>
                <w:b/>
                <w:sz w:val="20"/>
                <w:szCs w:val="20"/>
              </w:rPr>
            </w:pPr>
            <w:r w:rsidRPr="00AF52D6">
              <w:rPr>
                <w:rFonts w:ascii="Arial" w:hAnsi="Arial" w:cs="Arial"/>
                <w:sz w:val="20"/>
                <w:szCs w:val="20"/>
              </w:rPr>
              <w:t>6</w:t>
            </w:r>
          </w:p>
        </w:tc>
      </w:tr>
      <w:tr w:rsidR="0042494B" w:rsidRPr="00AF52D6" w:rsidTr="00155F56">
        <w:tc>
          <w:tcPr>
            <w:tcW w:w="3510" w:type="dxa"/>
          </w:tcPr>
          <w:p w:rsidR="0042494B" w:rsidRPr="00AF52D6" w:rsidRDefault="0042494B" w:rsidP="00167F7B">
            <w:pPr>
              <w:pStyle w:val="EndNoteBibliography"/>
              <w:rPr>
                <w:rFonts w:ascii="Arial" w:hAnsi="Arial" w:cs="Arial"/>
                <w:b/>
                <w:sz w:val="20"/>
                <w:szCs w:val="20"/>
              </w:rPr>
            </w:pPr>
            <w:r w:rsidRPr="00AF52D6">
              <w:rPr>
                <w:rFonts w:ascii="Arial" w:hAnsi="Arial" w:cs="Arial"/>
                <w:b/>
                <w:sz w:val="20"/>
                <w:szCs w:val="20"/>
              </w:rPr>
              <w:t>MET Amplification</w:t>
            </w:r>
          </w:p>
        </w:tc>
        <w:tc>
          <w:tcPr>
            <w:tcW w:w="1715" w:type="dxa"/>
          </w:tcPr>
          <w:p w:rsidR="0042494B" w:rsidRPr="00AF52D6" w:rsidRDefault="0042494B" w:rsidP="00167F7B">
            <w:pPr>
              <w:pStyle w:val="EndNoteBibliography"/>
              <w:jc w:val="center"/>
              <w:rPr>
                <w:rFonts w:ascii="Arial" w:hAnsi="Arial" w:cs="Arial"/>
                <w:b/>
                <w:sz w:val="20"/>
                <w:szCs w:val="20"/>
              </w:rPr>
            </w:pPr>
            <w:r w:rsidRPr="00AF52D6">
              <w:rPr>
                <w:rFonts w:ascii="Arial" w:hAnsi="Arial" w:cs="Arial"/>
                <w:b/>
                <w:sz w:val="20"/>
                <w:szCs w:val="20"/>
              </w:rPr>
              <w:t>2 (2%)</w:t>
            </w:r>
          </w:p>
        </w:tc>
        <w:tc>
          <w:tcPr>
            <w:tcW w:w="2335" w:type="dxa"/>
          </w:tcPr>
          <w:p w:rsidR="0042494B" w:rsidRPr="00AF52D6" w:rsidRDefault="0042494B" w:rsidP="00167F7B">
            <w:pPr>
              <w:pStyle w:val="EndNoteBibliography"/>
              <w:jc w:val="center"/>
              <w:rPr>
                <w:rFonts w:ascii="Arial" w:hAnsi="Arial" w:cs="Arial"/>
                <w:b/>
                <w:sz w:val="20"/>
                <w:szCs w:val="20"/>
              </w:rPr>
            </w:pPr>
            <w:r w:rsidRPr="00AF52D6">
              <w:rPr>
                <w:rFonts w:ascii="Arial" w:hAnsi="Arial" w:cs="Arial"/>
                <w:b/>
                <w:sz w:val="20"/>
                <w:szCs w:val="20"/>
              </w:rPr>
              <w:t>7 (2%)</w:t>
            </w:r>
          </w:p>
        </w:tc>
      </w:tr>
      <w:tr w:rsidR="0042494B" w:rsidRPr="00AF52D6" w:rsidTr="00155F56">
        <w:tc>
          <w:tcPr>
            <w:tcW w:w="3510" w:type="dxa"/>
          </w:tcPr>
          <w:p w:rsidR="0042494B" w:rsidRPr="00AF52D6" w:rsidRDefault="0042494B" w:rsidP="00167F7B">
            <w:pPr>
              <w:pStyle w:val="EndNoteBibliography"/>
              <w:rPr>
                <w:rFonts w:ascii="Arial" w:hAnsi="Arial" w:cs="Arial"/>
                <w:b/>
                <w:sz w:val="20"/>
                <w:szCs w:val="20"/>
              </w:rPr>
            </w:pPr>
            <w:r w:rsidRPr="00AF52D6">
              <w:rPr>
                <w:rFonts w:ascii="Arial" w:hAnsi="Arial" w:cs="Arial"/>
                <w:b/>
                <w:sz w:val="20"/>
                <w:szCs w:val="20"/>
              </w:rPr>
              <w:t>FGFR3</w:t>
            </w:r>
          </w:p>
          <w:p w:rsidR="0042494B" w:rsidRPr="00AF52D6" w:rsidRDefault="0042494B" w:rsidP="00167F7B">
            <w:pPr>
              <w:pStyle w:val="EndNoteBibliography"/>
              <w:ind w:left="360"/>
              <w:rPr>
                <w:rFonts w:ascii="Arial" w:hAnsi="Arial" w:cs="Arial"/>
                <w:sz w:val="20"/>
                <w:szCs w:val="20"/>
              </w:rPr>
            </w:pPr>
            <w:r w:rsidRPr="00AF52D6">
              <w:rPr>
                <w:rFonts w:ascii="Arial" w:hAnsi="Arial" w:cs="Arial"/>
                <w:sz w:val="20"/>
                <w:szCs w:val="20"/>
              </w:rPr>
              <w:t>Amplification</w:t>
            </w:r>
          </w:p>
          <w:p w:rsidR="0042494B" w:rsidRPr="00AF52D6" w:rsidRDefault="0042494B" w:rsidP="00167F7B">
            <w:pPr>
              <w:pStyle w:val="EndNoteBibliography"/>
              <w:ind w:left="360"/>
              <w:rPr>
                <w:rFonts w:ascii="Arial" w:hAnsi="Arial" w:cs="Arial"/>
                <w:b/>
                <w:sz w:val="20"/>
                <w:szCs w:val="20"/>
              </w:rPr>
            </w:pPr>
            <w:r w:rsidRPr="00AF52D6">
              <w:rPr>
                <w:rFonts w:ascii="Arial" w:hAnsi="Arial" w:cs="Arial"/>
                <w:sz w:val="20"/>
                <w:szCs w:val="20"/>
              </w:rPr>
              <w:t>Mutation</w:t>
            </w:r>
          </w:p>
        </w:tc>
        <w:tc>
          <w:tcPr>
            <w:tcW w:w="1715" w:type="dxa"/>
          </w:tcPr>
          <w:p w:rsidR="0042494B" w:rsidRPr="00AF52D6" w:rsidRDefault="0042494B" w:rsidP="00167F7B">
            <w:pPr>
              <w:pStyle w:val="EndNoteBibliography"/>
              <w:jc w:val="center"/>
              <w:rPr>
                <w:rFonts w:ascii="Arial" w:hAnsi="Arial" w:cs="Arial"/>
                <w:b/>
                <w:sz w:val="20"/>
                <w:szCs w:val="20"/>
              </w:rPr>
            </w:pPr>
            <w:r w:rsidRPr="00AF52D6">
              <w:rPr>
                <w:rFonts w:ascii="Arial" w:hAnsi="Arial" w:cs="Arial"/>
                <w:b/>
                <w:sz w:val="20"/>
                <w:szCs w:val="20"/>
              </w:rPr>
              <w:t>5 (6%)</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1</w:t>
            </w:r>
          </w:p>
          <w:p w:rsidR="0042494B" w:rsidRPr="00AF52D6" w:rsidRDefault="0042494B" w:rsidP="00167F7B">
            <w:pPr>
              <w:pStyle w:val="EndNoteBibliography"/>
              <w:jc w:val="center"/>
              <w:rPr>
                <w:rFonts w:ascii="Arial" w:hAnsi="Arial" w:cs="Arial"/>
                <w:b/>
                <w:color w:val="FF0000"/>
                <w:sz w:val="20"/>
                <w:szCs w:val="20"/>
              </w:rPr>
            </w:pPr>
            <w:r w:rsidRPr="00AF52D6">
              <w:rPr>
                <w:rFonts w:ascii="Arial" w:hAnsi="Arial" w:cs="Arial"/>
                <w:sz w:val="20"/>
                <w:szCs w:val="20"/>
              </w:rPr>
              <w:t>4</w:t>
            </w:r>
          </w:p>
        </w:tc>
        <w:tc>
          <w:tcPr>
            <w:tcW w:w="2335" w:type="dxa"/>
          </w:tcPr>
          <w:p w:rsidR="0042494B" w:rsidRPr="00AF52D6" w:rsidRDefault="0042494B" w:rsidP="00167F7B">
            <w:pPr>
              <w:pStyle w:val="EndNoteBibliography"/>
              <w:jc w:val="center"/>
              <w:rPr>
                <w:rFonts w:ascii="Arial" w:hAnsi="Arial" w:cs="Arial"/>
                <w:b/>
                <w:sz w:val="20"/>
                <w:szCs w:val="20"/>
              </w:rPr>
            </w:pPr>
            <w:r w:rsidRPr="00AF52D6">
              <w:rPr>
                <w:rFonts w:ascii="Arial" w:hAnsi="Arial" w:cs="Arial"/>
                <w:b/>
                <w:sz w:val="20"/>
                <w:szCs w:val="20"/>
              </w:rPr>
              <w:t>10 (4%)</w:t>
            </w:r>
          </w:p>
          <w:p w:rsidR="0042494B" w:rsidRPr="00AF52D6" w:rsidRDefault="0042494B" w:rsidP="00167F7B">
            <w:pPr>
              <w:pStyle w:val="EndNoteBibliography"/>
              <w:jc w:val="center"/>
              <w:rPr>
                <w:rFonts w:ascii="Arial" w:hAnsi="Arial" w:cs="Arial"/>
                <w:sz w:val="20"/>
                <w:szCs w:val="20"/>
              </w:rPr>
            </w:pPr>
            <w:r w:rsidRPr="00AF52D6">
              <w:rPr>
                <w:rFonts w:ascii="Arial" w:hAnsi="Arial" w:cs="Arial"/>
                <w:sz w:val="20"/>
                <w:szCs w:val="20"/>
              </w:rPr>
              <w:t>7</w:t>
            </w:r>
          </w:p>
          <w:p w:rsidR="0042494B" w:rsidRPr="00AF52D6" w:rsidRDefault="0042494B" w:rsidP="00167F7B">
            <w:pPr>
              <w:pStyle w:val="EndNoteBibliography"/>
              <w:jc w:val="center"/>
              <w:rPr>
                <w:rFonts w:ascii="Arial" w:hAnsi="Arial" w:cs="Arial"/>
                <w:b/>
                <w:sz w:val="20"/>
                <w:szCs w:val="20"/>
              </w:rPr>
            </w:pPr>
            <w:r w:rsidRPr="00AF52D6">
              <w:rPr>
                <w:rFonts w:ascii="Arial" w:hAnsi="Arial" w:cs="Arial"/>
                <w:sz w:val="20"/>
                <w:szCs w:val="20"/>
              </w:rPr>
              <w:t>3</w:t>
            </w:r>
          </w:p>
        </w:tc>
      </w:tr>
      <w:tr w:rsidR="00FF73B1" w:rsidRPr="00AF52D6" w:rsidTr="00155F56">
        <w:tc>
          <w:tcPr>
            <w:tcW w:w="3510" w:type="dxa"/>
          </w:tcPr>
          <w:p w:rsidR="00FF73B1" w:rsidRPr="002512CB" w:rsidRDefault="00FF73B1" w:rsidP="005D5CCB">
            <w:pPr>
              <w:pStyle w:val="EndNoteBibliography"/>
              <w:rPr>
                <w:rFonts w:ascii="Arial" w:hAnsi="Arial" w:cs="Arial"/>
                <w:b/>
                <w:sz w:val="20"/>
                <w:szCs w:val="20"/>
              </w:rPr>
            </w:pPr>
            <w:r w:rsidRPr="002512CB">
              <w:rPr>
                <w:rFonts w:ascii="Arial" w:hAnsi="Arial" w:cs="Arial"/>
                <w:b/>
                <w:sz w:val="20"/>
                <w:szCs w:val="20"/>
              </w:rPr>
              <w:t>MAPK Pathway Overall</w:t>
            </w:r>
          </w:p>
          <w:p w:rsidR="00FF73B1" w:rsidRPr="002512CB" w:rsidRDefault="00F20DA5" w:rsidP="00F20DA5">
            <w:pPr>
              <w:pStyle w:val="EndNoteBibliography"/>
              <w:rPr>
                <w:rFonts w:ascii="Arial" w:hAnsi="Arial" w:cs="Arial"/>
                <w:sz w:val="20"/>
                <w:szCs w:val="20"/>
              </w:rPr>
            </w:pPr>
            <w:r>
              <w:rPr>
                <w:rFonts w:ascii="Arial" w:hAnsi="Arial" w:cs="Arial"/>
                <w:sz w:val="20"/>
                <w:szCs w:val="20"/>
              </w:rPr>
              <w:t xml:space="preserve">(BRAF </w:t>
            </w:r>
            <w:r w:rsidR="00FF73B1" w:rsidRPr="002512CB">
              <w:rPr>
                <w:rFonts w:ascii="Arial" w:hAnsi="Arial" w:cs="Arial"/>
                <w:sz w:val="20"/>
                <w:szCs w:val="20"/>
              </w:rPr>
              <w:t>or</w:t>
            </w:r>
            <w:r>
              <w:rPr>
                <w:rFonts w:ascii="Arial" w:hAnsi="Arial" w:cs="Arial"/>
                <w:sz w:val="20"/>
                <w:szCs w:val="20"/>
              </w:rPr>
              <w:t xml:space="preserve"> </w:t>
            </w:r>
            <w:r w:rsidR="00FF73B1" w:rsidRPr="002512CB">
              <w:rPr>
                <w:rFonts w:ascii="Arial" w:hAnsi="Arial" w:cs="Arial"/>
                <w:sz w:val="20"/>
                <w:szCs w:val="20"/>
              </w:rPr>
              <w:t>NF1)</w:t>
            </w:r>
          </w:p>
        </w:tc>
        <w:tc>
          <w:tcPr>
            <w:tcW w:w="1715" w:type="dxa"/>
          </w:tcPr>
          <w:p w:rsidR="00FF73B1" w:rsidRPr="002512CB" w:rsidRDefault="002512CB" w:rsidP="005D5CCB">
            <w:pPr>
              <w:pStyle w:val="EndNoteBibliography"/>
              <w:jc w:val="center"/>
              <w:rPr>
                <w:rFonts w:ascii="Arial" w:hAnsi="Arial" w:cs="Arial"/>
                <w:b/>
                <w:sz w:val="20"/>
                <w:szCs w:val="20"/>
              </w:rPr>
            </w:pPr>
            <w:r w:rsidRPr="002512CB">
              <w:rPr>
                <w:rFonts w:ascii="Arial" w:hAnsi="Arial" w:cs="Arial"/>
                <w:b/>
                <w:sz w:val="20"/>
                <w:szCs w:val="20"/>
              </w:rPr>
              <w:t>16 (19%)</w:t>
            </w:r>
          </w:p>
        </w:tc>
        <w:tc>
          <w:tcPr>
            <w:tcW w:w="2335" w:type="dxa"/>
          </w:tcPr>
          <w:p w:rsidR="00FF73B1" w:rsidRPr="002512CB" w:rsidRDefault="002512CB" w:rsidP="005D5CCB">
            <w:pPr>
              <w:pStyle w:val="EndNoteBibliography"/>
              <w:jc w:val="center"/>
              <w:rPr>
                <w:rFonts w:ascii="Arial" w:hAnsi="Arial" w:cs="Arial"/>
                <w:b/>
                <w:sz w:val="20"/>
                <w:szCs w:val="20"/>
              </w:rPr>
            </w:pPr>
            <w:r w:rsidRPr="002512CB">
              <w:rPr>
                <w:rFonts w:ascii="Arial" w:hAnsi="Arial" w:cs="Arial"/>
                <w:b/>
                <w:sz w:val="20"/>
                <w:szCs w:val="20"/>
              </w:rPr>
              <w:t>38 (14%)</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BRAF Mutation</w:t>
            </w:r>
          </w:p>
        </w:tc>
        <w:tc>
          <w:tcPr>
            <w:tcW w:w="1715" w:type="dxa"/>
          </w:tcPr>
          <w:p w:rsidR="00FF73B1" w:rsidRPr="00AF52D6" w:rsidRDefault="00FF73B1" w:rsidP="00167F7B">
            <w:pPr>
              <w:pStyle w:val="EndNoteBibliography"/>
              <w:jc w:val="center"/>
              <w:rPr>
                <w:rFonts w:ascii="Arial" w:hAnsi="Arial" w:cs="Arial"/>
                <w:b/>
                <w:color w:val="FF0000"/>
                <w:sz w:val="20"/>
                <w:szCs w:val="20"/>
              </w:rPr>
            </w:pPr>
            <w:r w:rsidRPr="00AF52D6">
              <w:rPr>
                <w:rFonts w:ascii="Arial" w:hAnsi="Arial" w:cs="Arial"/>
                <w:b/>
                <w:sz w:val="20"/>
                <w:szCs w:val="20"/>
              </w:rPr>
              <w:t>3 (4%)</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5 (2%)</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NF1</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Mutation</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Deep Deletion</w:t>
            </w:r>
          </w:p>
          <w:p w:rsidR="00FF73B1" w:rsidRPr="00AF52D6" w:rsidRDefault="00FF73B1" w:rsidP="00167F7B">
            <w:pPr>
              <w:pStyle w:val="EndNoteBibliography"/>
              <w:ind w:left="360"/>
              <w:rPr>
                <w:rFonts w:ascii="Arial" w:hAnsi="Arial" w:cs="Arial"/>
                <w:b/>
                <w:sz w:val="20"/>
                <w:szCs w:val="20"/>
              </w:rPr>
            </w:pPr>
            <w:r w:rsidRPr="00AF52D6">
              <w:rPr>
                <w:rFonts w:ascii="Arial" w:hAnsi="Arial" w:cs="Arial"/>
                <w:sz w:val="20"/>
                <w:szCs w:val="20"/>
              </w:rPr>
              <w:t>Mutation/Deletion</w:t>
            </w:r>
          </w:p>
        </w:tc>
        <w:tc>
          <w:tcPr>
            <w:tcW w:w="171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14 (17%)</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13</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1</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0</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31 (11%)</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25</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5</w:t>
            </w:r>
          </w:p>
          <w:p w:rsidR="00FF73B1" w:rsidRPr="00AF52D6" w:rsidRDefault="00FF73B1" w:rsidP="00167F7B">
            <w:pPr>
              <w:pStyle w:val="EndNoteBibliography"/>
              <w:jc w:val="center"/>
              <w:rPr>
                <w:rFonts w:ascii="Arial" w:hAnsi="Arial" w:cs="Arial"/>
                <w:b/>
                <w:sz w:val="20"/>
                <w:szCs w:val="20"/>
              </w:rPr>
            </w:pPr>
            <w:r w:rsidRPr="00AF52D6">
              <w:rPr>
                <w:rFonts w:ascii="Arial" w:hAnsi="Arial" w:cs="Arial"/>
                <w:sz w:val="20"/>
                <w:szCs w:val="20"/>
              </w:rPr>
              <w:t>1</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MYC Amplification</w:t>
            </w:r>
          </w:p>
        </w:tc>
        <w:tc>
          <w:tcPr>
            <w:tcW w:w="171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3 (4%)</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5 (2%)</w:t>
            </w:r>
          </w:p>
        </w:tc>
      </w:tr>
      <w:tr w:rsidR="00FF73B1" w:rsidRPr="00AF52D6" w:rsidTr="00155F56">
        <w:tc>
          <w:tcPr>
            <w:tcW w:w="3510" w:type="dxa"/>
          </w:tcPr>
          <w:p w:rsidR="00FF73B1" w:rsidRPr="00AF52D6" w:rsidRDefault="00FF73B1" w:rsidP="00167F7B">
            <w:pPr>
              <w:pStyle w:val="EndNoteBibliography"/>
              <w:rPr>
                <w:rFonts w:ascii="Arial" w:hAnsi="Arial" w:cs="Arial"/>
                <w:sz w:val="20"/>
                <w:szCs w:val="20"/>
              </w:rPr>
            </w:pPr>
            <w:r w:rsidRPr="00AF52D6">
              <w:rPr>
                <w:rFonts w:ascii="Arial" w:hAnsi="Arial" w:cs="Arial"/>
                <w:b/>
                <w:sz w:val="20"/>
                <w:szCs w:val="20"/>
              </w:rPr>
              <w:t>MYCN Amplification</w:t>
            </w:r>
          </w:p>
        </w:tc>
        <w:tc>
          <w:tcPr>
            <w:tcW w:w="171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2 (2%)</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8 (3%)</w:t>
            </w:r>
          </w:p>
        </w:tc>
      </w:tr>
      <w:tr w:rsidR="00FF73B1" w:rsidRPr="00AF52D6" w:rsidTr="00155F56">
        <w:tc>
          <w:tcPr>
            <w:tcW w:w="3510" w:type="dxa"/>
          </w:tcPr>
          <w:p w:rsidR="00FF73B1" w:rsidRPr="00D60973" w:rsidRDefault="00A72971" w:rsidP="005D5CCB">
            <w:pPr>
              <w:pStyle w:val="EndNoteBibliography"/>
              <w:rPr>
                <w:rFonts w:ascii="Arial" w:hAnsi="Arial" w:cs="Arial"/>
                <w:b/>
                <w:sz w:val="20"/>
                <w:szCs w:val="20"/>
              </w:rPr>
            </w:pPr>
            <w:r w:rsidRPr="00D60973">
              <w:rPr>
                <w:rFonts w:ascii="Arial" w:hAnsi="Arial" w:cs="Arial"/>
                <w:b/>
                <w:sz w:val="20"/>
                <w:szCs w:val="20"/>
              </w:rPr>
              <w:t>PI3K</w:t>
            </w:r>
            <w:r w:rsidR="00FF73B1" w:rsidRPr="00D60973">
              <w:rPr>
                <w:rFonts w:ascii="Arial" w:hAnsi="Arial" w:cs="Arial"/>
                <w:b/>
                <w:sz w:val="20"/>
                <w:szCs w:val="20"/>
              </w:rPr>
              <w:t xml:space="preserve"> Pathway Overall</w:t>
            </w:r>
          </w:p>
          <w:p w:rsidR="00FF73B1" w:rsidRPr="00D60973" w:rsidRDefault="00FF73B1" w:rsidP="00A72971">
            <w:pPr>
              <w:pStyle w:val="EndNoteBibliography"/>
              <w:rPr>
                <w:rFonts w:ascii="Arial" w:hAnsi="Arial" w:cs="Arial"/>
                <w:sz w:val="20"/>
                <w:szCs w:val="20"/>
              </w:rPr>
            </w:pPr>
            <w:r w:rsidRPr="00D60973">
              <w:rPr>
                <w:rFonts w:ascii="Arial" w:hAnsi="Arial" w:cs="Arial"/>
                <w:sz w:val="20"/>
                <w:szCs w:val="20"/>
              </w:rPr>
              <w:t>(</w:t>
            </w:r>
            <w:r w:rsidR="00240817" w:rsidRPr="00D60973">
              <w:rPr>
                <w:rFonts w:ascii="Arial" w:hAnsi="Arial" w:cs="Arial"/>
                <w:sz w:val="20"/>
                <w:szCs w:val="20"/>
              </w:rPr>
              <w:t>PTEN or PI3K family</w:t>
            </w:r>
            <w:r w:rsidRPr="00D60973">
              <w:rPr>
                <w:rFonts w:ascii="Arial" w:hAnsi="Arial" w:cs="Arial"/>
                <w:sz w:val="20"/>
                <w:szCs w:val="20"/>
              </w:rPr>
              <w:t>)</w:t>
            </w:r>
          </w:p>
        </w:tc>
        <w:tc>
          <w:tcPr>
            <w:tcW w:w="1715" w:type="dxa"/>
          </w:tcPr>
          <w:p w:rsidR="00FF73B1" w:rsidRPr="00D60973" w:rsidRDefault="00D60973" w:rsidP="005D5CCB">
            <w:pPr>
              <w:pStyle w:val="EndNoteBibliography"/>
              <w:jc w:val="center"/>
              <w:rPr>
                <w:rFonts w:ascii="Arial" w:hAnsi="Arial" w:cs="Arial"/>
                <w:b/>
                <w:sz w:val="20"/>
                <w:szCs w:val="20"/>
              </w:rPr>
            </w:pPr>
            <w:r w:rsidRPr="00D60973">
              <w:rPr>
                <w:rFonts w:ascii="Arial" w:hAnsi="Arial" w:cs="Arial"/>
                <w:b/>
                <w:sz w:val="20"/>
                <w:szCs w:val="20"/>
              </w:rPr>
              <w:t>57 (69%)</w:t>
            </w:r>
          </w:p>
        </w:tc>
        <w:tc>
          <w:tcPr>
            <w:tcW w:w="2335" w:type="dxa"/>
          </w:tcPr>
          <w:p w:rsidR="00FF73B1" w:rsidRPr="00D60973" w:rsidRDefault="00D60973" w:rsidP="005D5CCB">
            <w:pPr>
              <w:pStyle w:val="EndNoteBibliography"/>
              <w:jc w:val="center"/>
              <w:rPr>
                <w:rFonts w:ascii="Arial" w:hAnsi="Arial" w:cs="Arial"/>
                <w:b/>
                <w:sz w:val="20"/>
                <w:szCs w:val="20"/>
              </w:rPr>
            </w:pPr>
            <w:r w:rsidRPr="00D60973">
              <w:rPr>
                <w:rFonts w:ascii="Arial" w:hAnsi="Arial" w:cs="Arial"/>
                <w:b/>
                <w:sz w:val="20"/>
                <w:szCs w:val="20"/>
              </w:rPr>
              <w:t>157 (56%)</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PTEN</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Mutation</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Deep Deletion</w:t>
            </w:r>
          </w:p>
          <w:p w:rsidR="00FF73B1" w:rsidRPr="00AF52D6" w:rsidRDefault="00FF73B1" w:rsidP="00167F7B">
            <w:pPr>
              <w:pStyle w:val="EndNoteBibliography"/>
              <w:ind w:left="360"/>
              <w:rPr>
                <w:rFonts w:ascii="Arial" w:hAnsi="Arial" w:cs="Arial"/>
                <w:b/>
                <w:sz w:val="20"/>
                <w:szCs w:val="20"/>
              </w:rPr>
            </w:pPr>
            <w:r w:rsidRPr="00AF52D6">
              <w:rPr>
                <w:rFonts w:ascii="Arial" w:hAnsi="Arial" w:cs="Arial"/>
                <w:sz w:val="20"/>
                <w:szCs w:val="20"/>
              </w:rPr>
              <w:t>Mutation/Deletion</w:t>
            </w:r>
          </w:p>
        </w:tc>
        <w:tc>
          <w:tcPr>
            <w:tcW w:w="171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40 (48%)</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25</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15</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0</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86 (31%)</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64</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21</w:t>
            </w:r>
          </w:p>
          <w:p w:rsidR="00FF73B1" w:rsidRPr="00AF52D6" w:rsidRDefault="00FF73B1" w:rsidP="00167F7B">
            <w:pPr>
              <w:pStyle w:val="EndNoteBibliography"/>
              <w:jc w:val="center"/>
              <w:rPr>
                <w:rFonts w:ascii="Arial" w:hAnsi="Arial" w:cs="Arial"/>
                <w:b/>
                <w:sz w:val="20"/>
                <w:szCs w:val="20"/>
              </w:rPr>
            </w:pPr>
            <w:r w:rsidRPr="00AF52D6">
              <w:rPr>
                <w:rFonts w:ascii="Arial" w:hAnsi="Arial" w:cs="Arial"/>
                <w:sz w:val="20"/>
                <w:szCs w:val="20"/>
              </w:rPr>
              <w:t>1</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PIK3R1 Mutation</w:t>
            </w:r>
          </w:p>
        </w:tc>
        <w:tc>
          <w:tcPr>
            <w:tcW w:w="1715" w:type="dxa"/>
          </w:tcPr>
          <w:p w:rsidR="00FF73B1" w:rsidRPr="00AF52D6" w:rsidRDefault="00FF73B1" w:rsidP="00167F7B">
            <w:pPr>
              <w:pStyle w:val="EndNoteBibliography"/>
              <w:jc w:val="center"/>
              <w:rPr>
                <w:rFonts w:ascii="Arial" w:hAnsi="Arial" w:cs="Arial"/>
                <w:b/>
                <w:color w:val="FF0000"/>
                <w:sz w:val="20"/>
                <w:szCs w:val="20"/>
              </w:rPr>
            </w:pPr>
            <w:r w:rsidRPr="00AF52D6">
              <w:rPr>
                <w:rFonts w:ascii="Arial" w:hAnsi="Arial" w:cs="Arial"/>
                <w:b/>
                <w:sz w:val="20"/>
                <w:szCs w:val="20"/>
              </w:rPr>
              <w:t>7 (8%)</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30 (11%)</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PIK3CA Mutation</w:t>
            </w:r>
          </w:p>
        </w:tc>
        <w:tc>
          <w:tcPr>
            <w:tcW w:w="1715" w:type="dxa"/>
          </w:tcPr>
          <w:p w:rsidR="00FF73B1" w:rsidRPr="00AF52D6" w:rsidRDefault="00FF73B1" w:rsidP="00167F7B">
            <w:pPr>
              <w:pStyle w:val="EndNoteBibliography"/>
              <w:jc w:val="center"/>
              <w:rPr>
                <w:rFonts w:ascii="Arial" w:hAnsi="Arial" w:cs="Arial"/>
                <w:b/>
                <w:color w:val="FF0000"/>
                <w:sz w:val="20"/>
                <w:szCs w:val="20"/>
              </w:rPr>
            </w:pPr>
            <w:r w:rsidRPr="00AF52D6">
              <w:rPr>
                <w:rFonts w:ascii="Arial" w:hAnsi="Arial" w:cs="Arial"/>
                <w:b/>
                <w:sz w:val="20"/>
                <w:szCs w:val="20"/>
              </w:rPr>
              <w:t>8 (10%)</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24 (9%)</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PIK3C2B</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Mutation</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Amplification</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Mutation/Amplification</w:t>
            </w:r>
          </w:p>
        </w:tc>
        <w:tc>
          <w:tcPr>
            <w:tcW w:w="171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6 (7%)</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4</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2</w:t>
            </w:r>
          </w:p>
          <w:p w:rsidR="00FF73B1" w:rsidRPr="00AF52D6" w:rsidRDefault="00FF73B1" w:rsidP="00167F7B">
            <w:pPr>
              <w:pStyle w:val="EndNoteBibliography"/>
              <w:jc w:val="center"/>
              <w:rPr>
                <w:rFonts w:ascii="Arial" w:hAnsi="Arial" w:cs="Arial"/>
                <w:b/>
                <w:sz w:val="20"/>
                <w:szCs w:val="20"/>
              </w:rPr>
            </w:pPr>
            <w:r w:rsidRPr="00AF52D6">
              <w:rPr>
                <w:rFonts w:ascii="Arial" w:hAnsi="Arial" w:cs="Arial"/>
                <w:sz w:val="20"/>
                <w:szCs w:val="20"/>
              </w:rPr>
              <w:t>0</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27 (10%)</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1</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24</w:t>
            </w:r>
          </w:p>
          <w:p w:rsidR="00FF73B1" w:rsidRPr="00AF52D6" w:rsidRDefault="00FF73B1" w:rsidP="00167F7B">
            <w:pPr>
              <w:pStyle w:val="EndNoteBibliography"/>
              <w:jc w:val="center"/>
              <w:rPr>
                <w:rFonts w:ascii="Arial" w:hAnsi="Arial" w:cs="Arial"/>
                <w:b/>
                <w:sz w:val="20"/>
                <w:szCs w:val="20"/>
              </w:rPr>
            </w:pPr>
            <w:r w:rsidRPr="00AF52D6">
              <w:rPr>
                <w:rFonts w:ascii="Arial" w:hAnsi="Arial" w:cs="Arial"/>
                <w:sz w:val="20"/>
                <w:szCs w:val="20"/>
              </w:rPr>
              <w:t>2</w:t>
            </w:r>
          </w:p>
        </w:tc>
      </w:tr>
      <w:tr w:rsidR="00FF73B1" w:rsidRPr="00AF52D6" w:rsidTr="00155F56">
        <w:tc>
          <w:tcPr>
            <w:tcW w:w="3510" w:type="dxa"/>
          </w:tcPr>
          <w:p w:rsidR="00A72971" w:rsidRPr="00947BDB" w:rsidRDefault="00240817" w:rsidP="00A72971">
            <w:pPr>
              <w:pStyle w:val="EndNoteBibliography"/>
              <w:rPr>
                <w:rFonts w:ascii="Arial" w:hAnsi="Arial" w:cs="Arial"/>
                <w:b/>
                <w:sz w:val="20"/>
                <w:szCs w:val="20"/>
              </w:rPr>
            </w:pPr>
            <w:r w:rsidRPr="00947BDB">
              <w:rPr>
                <w:rFonts w:ascii="Arial" w:hAnsi="Arial" w:cs="Arial"/>
                <w:b/>
                <w:sz w:val="20"/>
                <w:szCs w:val="20"/>
              </w:rPr>
              <w:t>p</w:t>
            </w:r>
            <w:r w:rsidR="00A72971" w:rsidRPr="00947BDB">
              <w:rPr>
                <w:rFonts w:ascii="Arial" w:hAnsi="Arial" w:cs="Arial"/>
                <w:b/>
                <w:sz w:val="20"/>
                <w:szCs w:val="20"/>
              </w:rPr>
              <w:t>53 Pathway Overall</w:t>
            </w:r>
          </w:p>
          <w:p w:rsidR="00FF73B1" w:rsidRPr="00947BDB" w:rsidRDefault="00A72971" w:rsidP="00240817">
            <w:pPr>
              <w:pStyle w:val="EndNoteBibliography"/>
              <w:rPr>
                <w:rFonts w:ascii="Arial" w:hAnsi="Arial" w:cs="Arial"/>
                <w:sz w:val="20"/>
                <w:szCs w:val="20"/>
              </w:rPr>
            </w:pPr>
            <w:r w:rsidRPr="00947BDB">
              <w:rPr>
                <w:rFonts w:ascii="Arial" w:hAnsi="Arial" w:cs="Arial"/>
                <w:sz w:val="20"/>
                <w:szCs w:val="20"/>
              </w:rPr>
              <w:t>(</w:t>
            </w:r>
            <w:r w:rsidR="00751FDD" w:rsidRPr="00947BDB">
              <w:rPr>
                <w:rFonts w:ascii="Arial" w:hAnsi="Arial" w:cs="Arial"/>
                <w:sz w:val="20"/>
                <w:szCs w:val="20"/>
              </w:rPr>
              <w:t>TP53, MDM1/2/4</w:t>
            </w:r>
            <w:r w:rsidR="00240817" w:rsidRPr="00947BDB">
              <w:rPr>
                <w:rFonts w:ascii="Arial" w:hAnsi="Arial" w:cs="Arial"/>
                <w:sz w:val="20"/>
                <w:szCs w:val="20"/>
              </w:rPr>
              <w:t>)</w:t>
            </w:r>
          </w:p>
        </w:tc>
        <w:tc>
          <w:tcPr>
            <w:tcW w:w="1715" w:type="dxa"/>
          </w:tcPr>
          <w:p w:rsidR="00FF73B1" w:rsidRPr="00947BDB" w:rsidRDefault="00751FDD" w:rsidP="00167F7B">
            <w:pPr>
              <w:pStyle w:val="EndNoteBibliography"/>
              <w:jc w:val="center"/>
              <w:rPr>
                <w:rFonts w:ascii="Arial" w:hAnsi="Arial" w:cs="Arial"/>
                <w:b/>
                <w:sz w:val="20"/>
                <w:szCs w:val="20"/>
              </w:rPr>
            </w:pPr>
            <w:r w:rsidRPr="00947BDB">
              <w:rPr>
                <w:rFonts w:ascii="Arial" w:hAnsi="Arial" w:cs="Arial"/>
                <w:b/>
                <w:sz w:val="20"/>
                <w:szCs w:val="20"/>
              </w:rPr>
              <w:t>41 (49%)</w:t>
            </w:r>
          </w:p>
        </w:tc>
        <w:tc>
          <w:tcPr>
            <w:tcW w:w="2335" w:type="dxa"/>
          </w:tcPr>
          <w:p w:rsidR="00FF73B1" w:rsidRPr="00947BDB" w:rsidRDefault="00751FDD" w:rsidP="00167F7B">
            <w:pPr>
              <w:pStyle w:val="EndNoteBibliography"/>
              <w:jc w:val="center"/>
              <w:rPr>
                <w:rFonts w:ascii="Arial" w:hAnsi="Arial" w:cs="Arial"/>
                <w:b/>
                <w:sz w:val="20"/>
                <w:szCs w:val="20"/>
              </w:rPr>
            </w:pPr>
            <w:r w:rsidRPr="00947BDB">
              <w:rPr>
                <w:rFonts w:ascii="Arial" w:hAnsi="Arial" w:cs="Arial"/>
                <w:b/>
                <w:sz w:val="20"/>
                <w:szCs w:val="20"/>
              </w:rPr>
              <w:t>112 (40%)</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TP53</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Mutation</w:t>
            </w:r>
          </w:p>
          <w:p w:rsidR="00FF73B1" w:rsidRPr="00AF52D6" w:rsidRDefault="00FF73B1" w:rsidP="00167F7B">
            <w:pPr>
              <w:pStyle w:val="EndNoteBibliography"/>
              <w:ind w:left="360"/>
              <w:rPr>
                <w:rFonts w:ascii="Arial" w:hAnsi="Arial" w:cs="Arial"/>
                <w:sz w:val="20"/>
                <w:szCs w:val="20"/>
              </w:rPr>
            </w:pPr>
            <w:r w:rsidRPr="00AF52D6">
              <w:rPr>
                <w:rFonts w:ascii="Arial" w:hAnsi="Arial" w:cs="Arial"/>
                <w:sz w:val="20"/>
                <w:szCs w:val="20"/>
              </w:rPr>
              <w:t>Deep Deletion</w:t>
            </w:r>
          </w:p>
          <w:p w:rsidR="00FF73B1" w:rsidRPr="00AF52D6" w:rsidRDefault="00FF73B1" w:rsidP="00167F7B">
            <w:pPr>
              <w:pStyle w:val="EndNoteBibliography"/>
              <w:ind w:left="360"/>
              <w:rPr>
                <w:rFonts w:ascii="Arial" w:hAnsi="Arial" w:cs="Arial"/>
                <w:b/>
                <w:sz w:val="20"/>
                <w:szCs w:val="20"/>
              </w:rPr>
            </w:pPr>
            <w:r w:rsidRPr="00AF52D6">
              <w:rPr>
                <w:rFonts w:ascii="Arial" w:hAnsi="Arial" w:cs="Arial"/>
                <w:sz w:val="20"/>
                <w:szCs w:val="20"/>
              </w:rPr>
              <w:t>Mutation/Deletion</w:t>
            </w:r>
          </w:p>
        </w:tc>
        <w:tc>
          <w:tcPr>
            <w:tcW w:w="171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31 (37%)</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30</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1</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0</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62 (22%)</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57</w:t>
            </w:r>
          </w:p>
          <w:p w:rsidR="00FF73B1" w:rsidRPr="00AF52D6" w:rsidRDefault="00FF73B1" w:rsidP="00167F7B">
            <w:pPr>
              <w:pStyle w:val="EndNoteBibliography"/>
              <w:jc w:val="center"/>
              <w:rPr>
                <w:rFonts w:ascii="Arial" w:hAnsi="Arial" w:cs="Arial"/>
                <w:sz w:val="20"/>
                <w:szCs w:val="20"/>
              </w:rPr>
            </w:pPr>
            <w:r w:rsidRPr="00AF52D6">
              <w:rPr>
                <w:rFonts w:ascii="Arial" w:hAnsi="Arial" w:cs="Arial"/>
                <w:sz w:val="20"/>
                <w:szCs w:val="20"/>
              </w:rPr>
              <w:t>4</w:t>
            </w:r>
          </w:p>
          <w:p w:rsidR="00FF73B1" w:rsidRPr="00AF52D6" w:rsidRDefault="00FF73B1" w:rsidP="00167F7B">
            <w:pPr>
              <w:pStyle w:val="EndNoteBibliography"/>
              <w:jc w:val="center"/>
              <w:rPr>
                <w:rFonts w:ascii="Arial" w:hAnsi="Arial" w:cs="Arial"/>
                <w:b/>
                <w:sz w:val="20"/>
                <w:szCs w:val="20"/>
              </w:rPr>
            </w:pPr>
            <w:r w:rsidRPr="00AF52D6">
              <w:rPr>
                <w:rFonts w:ascii="Arial" w:hAnsi="Arial" w:cs="Arial"/>
                <w:sz w:val="20"/>
                <w:szCs w:val="20"/>
              </w:rPr>
              <w:t>1</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MDM2 Amplification</w:t>
            </w:r>
          </w:p>
        </w:tc>
        <w:tc>
          <w:tcPr>
            <w:tcW w:w="1715" w:type="dxa"/>
          </w:tcPr>
          <w:p w:rsidR="00FF73B1" w:rsidRPr="00AF52D6" w:rsidRDefault="00FF73B1" w:rsidP="00167F7B">
            <w:pPr>
              <w:pStyle w:val="EndNoteBibliography"/>
              <w:jc w:val="center"/>
              <w:rPr>
                <w:rFonts w:ascii="Arial" w:hAnsi="Arial" w:cs="Arial"/>
                <w:sz w:val="20"/>
                <w:szCs w:val="20"/>
              </w:rPr>
            </w:pPr>
            <w:r w:rsidRPr="00AF52D6">
              <w:rPr>
                <w:rFonts w:ascii="Arial" w:hAnsi="Arial" w:cs="Arial"/>
                <w:b/>
                <w:sz w:val="20"/>
                <w:szCs w:val="20"/>
              </w:rPr>
              <w:t>8 (10%)</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25 (9%)</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t>MDM4 Amplification</w:t>
            </w:r>
          </w:p>
        </w:tc>
        <w:tc>
          <w:tcPr>
            <w:tcW w:w="1715" w:type="dxa"/>
          </w:tcPr>
          <w:p w:rsidR="00FF73B1" w:rsidRPr="00AF52D6" w:rsidRDefault="00FF73B1" w:rsidP="00167F7B">
            <w:pPr>
              <w:pStyle w:val="EndNoteBibliography"/>
              <w:jc w:val="center"/>
              <w:rPr>
                <w:rFonts w:ascii="Arial" w:hAnsi="Arial" w:cs="Arial"/>
                <w:b/>
                <w:color w:val="FF0000"/>
                <w:sz w:val="20"/>
                <w:szCs w:val="20"/>
              </w:rPr>
            </w:pPr>
            <w:r w:rsidRPr="00AF52D6">
              <w:rPr>
                <w:rFonts w:ascii="Arial" w:hAnsi="Arial" w:cs="Arial"/>
                <w:b/>
                <w:sz w:val="20"/>
                <w:szCs w:val="20"/>
              </w:rPr>
              <w:t>2 (2%)</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27 (10%)</w:t>
            </w:r>
          </w:p>
        </w:tc>
      </w:tr>
      <w:tr w:rsidR="00FF73B1" w:rsidRPr="00AF52D6" w:rsidTr="00155F56">
        <w:tc>
          <w:tcPr>
            <w:tcW w:w="3510" w:type="dxa"/>
          </w:tcPr>
          <w:p w:rsidR="00FF73B1" w:rsidRPr="00AF52D6" w:rsidRDefault="00FF73B1" w:rsidP="00167F7B">
            <w:pPr>
              <w:pStyle w:val="EndNoteBibliography"/>
              <w:rPr>
                <w:rFonts w:ascii="Arial" w:hAnsi="Arial" w:cs="Arial"/>
                <w:b/>
                <w:sz w:val="20"/>
                <w:szCs w:val="20"/>
              </w:rPr>
            </w:pPr>
            <w:r w:rsidRPr="00AF52D6">
              <w:rPr>
                <w:rFonts w:ascii="Arial" w:hAnsi="Arial" w:cs="Arial"/>
                <w:b/>
                <w:sz w:val="20"/>
                <w:szCs w:val="20"/>
              </w:rPr>
              <w:lastRenderedPageBreak/>
              <w:t>MDM1 Amplification</w:t>
            </w:r>
          </w:p>
        </w:tc>
        <w:tc>
          <w:tcPr>
            <w:tcW w:w="171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1 (1%)</w:t>
            </w:r>
          </w:p>
        </w:tc>
        <w:tc>
          <w:tcPr>
            <w:tcW w:w="2335" w:type="dxa"/>
          </w:tcPr>
          <w:p w:rsidR="00FF73B1" w:rsidRPr="00AF52D6" w:rsidRDefault="00FF73B1" w:rsidP="00167F7B">
            <w:pPr>
              <w:pStyle w:val="EndNoteBibliography"/>
              <w:jc w:val="center"/>
              <w:rPr>
                <w:rFonts w:ascii="Arial" w:hAnsi="Arial" w:cs="Arial"/>
                <w:b/>
                <w:sz w:val="20"/>
                <w:szCs w:val="20"/>
              </w:rPr>
            </w:pPr>
            <w:r w:rsidRPr="00AF52D6">
              <w:rPr>
                <w:rFonts w:ascii="Arial" w:hAnsi="Arial" w:cs="Arial"/>
                <w:b/>
                <w:sz w:val="20"/>
                <w:szCs w:val="20"/>
              </w:rPr>
              <w:t>6 (2%)</w:t>
            </w:r>
          </w:p>
        </w:tc>
      </w:tr>
      <w:tr w:rsidR="00905AE2" w:rsidRPr="00AF52D6" w:rsidTr="00155F56">
        <w:tc>
          <w:tcPr>
            <w:tcW w:w="3510" w:type="dxa"/>
          </w:tcPr>
          <w:p w:rsidR="00905AE2" w:rsidRPr="00E7461E" w:rsidRDefault="00271E15" w:rsidP="009B4900">
            <w:pPr>
              <w:pStyle w:val="EndNoteBibliography"/>
              <w:rPr>
                <w:rFonts w:ascii="Arial" w:hAnsi="Arial" w:cs="Arial"/>
                <w:b/>
                <w:sz w:val="20"/>
                <w:szCs w:val="20"/>
              </w:rPr>
            </w:pPr>
            <w:r>
              <w:rPr>
                <w:rFonts w:ascii="Arial" w:hAnsi="Arial" w:cs="Arial"/>
                <w:b/>
                <w:sz w:val="20"/>
                <w:szCs w:val="20"/>
              </w:rPr>
              <w:t>Rb</w:t>
            </w:r>
            <w:r w:rsidR="00905AE2" w:rsidRPr="00E7461E">
              <w:rPr>
                <w:rFonts w:ascii="Arial" w:hAnsi="Arial" w:cs="Arial"/>
                <w:b/>
                <w:sz w:val="20"/>
                <w:szCs w:val="20"/>
              </w:rPr>
              <w:t xml:space="preserve"> Pathway Overall</w:t>
            </w:r>
          </w:p>
          <w:p w:rsidR="00905AE2" w:rsidRPr="00E7461E" w:rsidRDefault="00905AE2" w:rsidP="009B4900">
            <w:pPr>
              <w:pStyle w:val="EndNoteBibliography"/>
              <w:rPr>
                <w:rFonts w:ascii="Arial" w:hAnsi="Arial" w:cs="Arial"/>
                <w:sz w:val="20"/>
                <w:szCs w:val="20"/>
              </w:rPr>
            </w:pPr>
            <w:r w:rsidRPr="00E7461E">
              <w:rPr>
                <w:rFonts w:ascii="Arial" w:hAnsi="Arial" w:cs="Arial"/>
                <w:sz w:val="20"/>
                <w:szCs w:val="20"/>
              </w:rPr>
              <w:t>(RB1, CDK4/6, CDKN2A/B/C)</w:t>
            </w:r>
          </w:p>
        </w:tc>
        <w:tc>
          <w:tcPr>
            <w:tcW w:w="1715" w:type="dxa"/>
          </w:tcPr>
          <w:p w:rsidR="00905AE2" w:rsidRPr="00E7461E" w:rsidRDefault="00905AE2" w:rsidP="009B4900">
            <w:pPr>
              <w:pStyle w:val="EndNoteBibliography"/>
              <w:jc w:val="center"/>
              <w:rPr>
                <w:rFonts w:ascii="Arial" w:hAnsi="Arial" w:cs="Arial"/>
                <w:b/>
                <w:sz w:val="20"/>
                <w:szCs w:val="20"/>
              </w:rPr>
            </w:pPr>
            <w:r w:rsidRPr="00E7461E">
              <w:rPr>
                <w:rFonts w:ascii="Arial" w:hAnsi="Arial" w:cs="Arial"/>
                <w:b/>
                <w:sz w:val="20"/>
                <w:szCs w:val="20"/>
              </w:rPr>
              <w:t>78 (94%)</w:t>
            </w:r>
          </w:p>
        </w:tc>
        <w:tc>
          <w:tcPr>
            <w:tcW w:w="2335" w:type="dxa"/>
          </w:tcPr>
          <w:p w:rsidR="00905AE2" w:rsidRPr="00E7461E" w:rsidRDefault="00905AE2" w:rsidP="009B4900">
            <w:pPr>
              <w:pStyle w:val="EndNoteBibliography"/>
              <w:jc w:val="center"/>
              <w:rPr>
                <w:rFonts w:ascii="Arial" w:hAnsi="Arial" w:cs="Arial"/>
                <w:b/>
                <w:sz w:val="20"/>
                <w:szCs w:val="20"/>
              </w:rPr>
            </w:pPr>
            <w:r w:rsidRPr="00E7461E">
              <w:rPr>
                <w:rFonts w:ascii="Arial" w:hAnsi="Arial" w:cs="Arial"/>
                <w:b/>
                <w:sz w:val="20"/>
                <w:szCs w:val="20"/>
              </w:rPr>
              <w:t>230 (82%)</w:t>
            </w:r>
          </w:p>
        </w:tc>
      </w:tr>
      <w:tr w:rsidR="00905AE2" w:rsidRPr="00AF52D6" w:rsidTr="00155F56">
        <w:tc>
          <w:tcPr>
            <w:tcW w:w="3510" w:type="dxa"/>
          </w:tcPr>
          <w:p w:rsidR="00905AE2" w:rsidRPr="00AF52D6" w:rsidRDefault="00905AE2" w:rsidP="00167F7B">
            <w:pPr>
              <w:pStyle w:val="EndNoteBibliography"/>
              <w:rPr>
                <w:rFonts w:ascii="Arial" w:hAnsi="Arial" w:cs="Arial"/>
                <w:b/>
                <w:sz w:val="20"/>
                <w:szCs w:val="20"/>
              </w:rPr>
            </w:pPr>
            <w:r w:rsidRPr="00AF52D6">
              <w:rPr>
                <w:rFonts w:ascii="Arial" w:hAnsi="Arial" w:cs="Arial"/>
                <w:b/>
                <w:sz w:val="20"/>
                <w:szCs w:val="20"/>
              </w:rPr>
              <w:t xml:space="preserve">CDKN2A </w:t>
            </w:r>
          </w:p>
          <w:p w:rsidR="00905AE2" w:rsidRPr="00AF52D6" w:rsidRDefault="00905AE2" w:rsidP="00167F7B">
            <w:pPr>
              <w:pStyle w:val="EndNoteBibliography"/>
              <w:ind w:left="360"/>
              <w:rPr>
                <w:rFonts w:ascii="Arial" w:hAnsi="Arial" w:cs="Arial"/>
                <w:sz w:val="20"/>
                <w:szCs w:val="20"/>
              </w:rPr>
            </w:pPr>
            <w:r w:rsidRPr="00AF52D6">
              <w:rPr>
                <w:rFonts w:ascii="Arial" w:hAnsi="Arial" w:cs="Arial"/>
                <w:sz w:val="20"/>
                <w:szCs w:val="20"/>
              </w:rPr>
              <w:t>Deep Deletion</w:t>
            </w:r>
          </w:p>
          <w:p w:rsidR="00905AE2" w:rsidRPr="00AF52D6" w:rsidRDefault="00905AE2" w:rsidP="00167F7B">
            <w:pPr>
              <w:pStyle w:val="EndNoteBibliography"/>
              <w:ind w:left="342"/>
              <w:rPr>
                <w:rFonts w:ascii="Arial" w:hAnsi="Arial" w:cs="Arial"/>
                <w:b/>
                <w:sz w:val="20"/>
                <w:szCs w:val="20"/>
              </w:rPr>
            </w:pPr>
            <w:r w:rsidRPr="00AF52D6">
              <w:rPr>
                <w:rFonts w:ascii="Arial" w:hAnsi="Arial" w:cs="Arial"/>
                <w:sz w:val="20"/>
                <w:szCs w:val="20"/>
              </w:rPr>
              <w:t>Mutation</w:t>
            </w:r>
          </w:p>
        </w:tc>
        <w:tc>
          <w:tcPr>
            <w:tcW w:w="171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60 (72%)</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sz w:val="20"/>
                <w:szCs w:val="20"/>
              </w:rPr>
              <w:t>59</w:t>
            </w:r>
          </w:p>
          <w:p w:rsidR="00905AE2" w:rsidRPr="00AF52D6" w:rsidRDefault="00905AE2" w:rsidP="00167F7B">
            <w:pPr>
              <w:pStyle w:val="EndNoteBibliography"/>
              <w:jc w:val="center"/>
              <w:rPr>
                <w:rFonts w:ascii="Arial" w:hAnsi="Arial" w:cs="Arial"/>
                <w:b/>
                <w:color w:val="FF0000"/>
                <w:sz w:val="20"/>
                <w:szCs w:val="20"/>
              </w:rPr>
            </w:pPr>
            <w:r w:rsidRPr="00AF52D6">
              <w:rPr>
                <w:rFonts w:ascii="Arial" w:hAnsi="Arial" w:cs="Arial"/>
                <w:sz w:val="20"/>
                <w:szCs w:val="20"/>
              </w:rPr>
              <w:t>1</w:t>
            </w:r>
          </w:p>
        </w:tc>
        <w:tc>
          <w:tcPr>
            <w:tcW w:w="233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171 (61%)</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sz w:val="20"/>
                <w:szCs w:val="20"/>
              </w:rPr>
              <w:t>169</w:t>
            </w:r>
          </w:p>
          <w:p w:rsidR="00905AE2" w:rsidRPr="00AF52D6" w:rsidRDefault="00905AE2" w:rsidP="00167F7B">
            <w:pPr>
              <w:pStyle w:val="EndNoteBibliography"/>
              <w:jc w:val="center"/>
              <w:rPr>
                <w:rFonts w:ascii="Arial" w:hAnsi="Arial" w:cs="Arial"/>
                <w:b/>
                <w:sz w:val="20"/>
                <w:szCs w:val="20"/>
              </w:rPr>
            </w:pPr>
            <w:r w:rsidRPr="00AF52D6">
              <w:rPr>
                <w:rFonts w:ascii="Arial" w:hAnsi="Arial" w:cs="Arial"/>
                <w:sz w:val="20"/>
                <w:szCs w:val="20"/>
              </w:rPr>
              <w:t>2</w:t>
            </w:r>
          </w:p>
        </w:tc>
      </w:tr>
      <w:tr w:rsidR="00905AE2" w:rsidRPr="00AF52D6" w:rsidTr="00155F56">
        <w:tc>
          <w:tcPr>
            <w:tcW w:w="3510" w:type="dxa"/>
          </w:tcPr>
          <w:p w:rsidR="00905AE2" w:rsidRPr="00AF52D6" w:rsidRDefault="00905AE2" w:rsidP="00167F7B">
            <w:pPr>
              <w:pStyle w:val="EndNoteBibliography"/>
              <w:rPr>
                <w:rFonts w:ascii="Arial" w:hAnsi="Arial" w:cs="Arial"/>
                <w:sz w:val="20"/>
                <w:szCs w:val="20"/>
              </w:rPr>
            </w:pPr>
            <w:r w:rsidRPr="00AF52D6">
              <w:rPr>
                <w:rFonts w:ascii="Arial" w:hAnsi="Arial" w:cs="Arial"/>
                <w:b/>
                <w:sz w:val="20"/>
                <w:szCs w:val="20"/>
              </w:rPr>
              <w:t>CDKN2C</w:t>
            </w:r>
          </w:p>
          <w:p w:rsidR="00905AE2" w:rsidRPr="00AF52D6" w:rsidRDefault="00905AE2" w:rsidP="00167F7B">
            <w:pPr>
              <w:pStyle w:val="EndNoteBibliography"/>
              <w:ind w:left="360"/>
              <w:rPr>
                <w:rFonts w:ascii="Arial" w:hAnsi="Arial" w:cs="Arial"/>
                <w:sz w:val="20"/>
                <w:szCs w:val="20"/>
              </w:rPr>
            </w:pPr>
            <w:r w:rsidRPr="00AF52D6">
              <w:rPr>
                <w:rFonts w:ascii="Arial" w:hAnsi="Arial" w:cs="Arial"/>
                <w:sz w:val="20"/>
                <w:szCs w:val="20"/>
              </w:rPr>
              <w:t>Deep Deletion</w:t>
            </w:r>
          </w:p>
          <w:p w:rsidR="00905AE2" w:rsidRPr="00AF52D6" w:rsidRDefault="00905AE2" w:rsidP="00167F7B">
            <w:pPr>
              <w:pStyle w:val="EndNoteBibliography"/>
              <w:ind w:left="360"/>
              <w:rPr>
                <w:rFonts w:ascii="Arial" w:hAnsi="Arial" w:cs="Arial"/>
                <w:sz w:val="20"/>
                <w:szCs w:val="20"/>
              </w:rPr>
            </w:pPr>
            <w:r w:rsidRPr="00AF52D6">
              <w:rPr>
                <w:rFonts w:ascii="Arial" w:hAnsi="Arial" w:cs="Arial"/>
                <w:sz w:val="20"/>
                <w:szCs w:val="20"/>
              </w:rPr>
              <w:t>Mutation</w:t>
            </w:r>
          </w:p>
        </w:tc>
        <w:tc>
          <w:tcPr>
            <w:tcW w:w="171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6 (7%)</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sz w:val="20"/>
                <w:szCs w:val="20"/>
              </w:rPr>
              <w:t>4</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b/>
                <w:sz w:val="20"/>
                <w:szCs w:val="20"/>
              </w:rPr>
              <w:t>2</w:t>
            </w:r>
          </w:p>
        </w:tc>
        <w:tc>
          <w:tcPr>
            <w:tcW w:w="233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14 (5%)</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sz w:val="20"/>
                <w:szCs w:val="20"/>
              </w:rPr>
              <w:t>11</w:t>
            </w:r>
          </w:p>
          <w:p w:rsidR="00905AE2" w:rsidRPr="00AF52D6" w:rsidRDefault="00905AE2" w:rsidP="00167F7B">
            <w:pPr>
              <w:pStyle w:val="EndNoteBibliography"/>
              <w:jc w:val="center"/>
              <w:rPr>
                <w:rFonts w:ascii="Arial" w:hAnsi="Arial" w:cs="Arial"/>
                <w:b/>
                <w:sz w:val="20"/>
                <w:szCs w:val="20"/>
              </w:rPr>
            </w:pPr>
            <w:r w:rsidRPr="00AF52D6">
              <w:rPr>
                <w:rFonts w:ascii="Arial" w:hAnsi="Arial" w:cs="Arial"/>
                <w:sz w:val="20"/>
                <w:szCs w:val="20"/>
              </w:rPr>
              <w:t>3</w:t>
            </w:r>
          </w:p>
        </w:tc>
      </w:tr>
      <w:tr w:rsidR="00905AE2" w:rsidRPr="00AF52D6" w:rsidTr="00155F56">
        <w:tc>
          <w:tcPr>
            <w:tcW w:w="3510" w:type="dxa"/>
          </w:tcPr>
          <w:p w:rsidR="00905AE2" w:rsidRPr="00AF52D6" w:rsidRDefault="00905AE2" w:rsidP="00167F7B">
            <w:pPr>
              <w:pStyle w:val="EndNoteBibliography"/>
              <w:rPr>
                <w:rFonts w:ascii="Arial" w:hAnsi="Arial" w:cs="Arial"/>
                <w:b/>
                <w:sz w:val="20"/>
                <w:szCs w:val="20"/>
              </w:rPr>
            </w:pPr>
            <w:r w:rsidRPr="00AF52D6">
              <w:rPr>
                <w:rFonts w:ascii="Arial" w:hAnsi="Arial" w:cs="Arial"/>
                <w:b/>
                <w:sz w:val="20"/>
                <w:szCs w:val="20"/>
              </w:rPr>
              <w:t>RB1</w:t>
            </w:r>
          </w:p>
          <w:p w:rsidR="00905AE2" w:rsidRPr="00AF52D6" w:rsidRDefault="00905AE2" w:rsidP="00167F7B">
            <w:pPr>
              <w:pStyle w:val="EndNoteBibliography"/>
              <w:ind w:left="360"/>
              <w:rPr>
                <w:rFonts w:ascii="Arial" w:hAnsi="Arial" w:cs="Arial"/>
                <w:sz w:val="20"/>
                <w:szCs w:val="20"/>
              </w:rPr>
            </w:pPr>
            <w:r w:rsidRPr="00AF52D6">
              <w:rPr>
                <w:rFonts w:ascii="Arial" w:hAnsi="Arial" w:cs="Arial"/>
                <w:sz w:val="20"/>
                <w:szCs w:val="20"/>
              </w:rPr>
              <w:t>Mutation</w:t>
            </w:r>
          </w:p>
          <w:p w:rsidR="00905AE2" w:rsidRPr="00AF52D6" w:rsidRDefault="00905AE2" w:rsidP="00167F7B">
            <w:pPr>
              <w:pStyle w:val="EndNoteBibliography"/>
              <w:ind w:left="360"/>
              <w:rPr>
                <w:rFonts w:ascii="Arial" w:hAnsi="Arial" w:cs="Arial"/>
                <w:sz w:val="20"/>
                <w:szCs w:val="20"/>
              </w:rPr>
            </w:pPr>
            <w:r w:rsidRPr="00AF52D6">
              <w:rPr>
                <w:rFonts w:ascii="Arial" w:hAnsi="Arial" w:cs="Arial"/>
                <w:sz w:val="20"/>
                <w:szCs w:val="20"/>
              </w:rPr>
              <w:t>Deep Deletion</w:t>
            </w:r>
          </w:p>
          <w:p w:rsidR="00905AE2" w:rsidRPr="00AF52D6" w:rsidRDefault="00905AE2" w:rsidP="00167F7B">
            <w:pPr>
              <w:pStyle w:val="EndNoteBibliography"/>
              <w:ind w:left="360"/>
              <w:rPr>
                <w:rFonts w:ascii="Arial" w:hAnsi="Arial" w:cs="Arial"/>
                <w:b/>
                <w:sz w:val="20"/>
                <w:szCs w:val="20"/>
              </w:rPr>
            </w:pPr>
            <w:r w:rsidRPr="00AF52D6">
              <w:rPr>
                <w:rFonts w:ascii="Arial" w:hAnsi="Arial" w:cs="Arial"/>
                <w:sz w:val="20"/>
                <w:szCs w:val="20"/>
              </w:rPr>
              <w:t>Mutation/Deletion</w:t>
            </w:r>
          </w:p>
        </w:tc>
        <w:tc>
          <w:tcPr>
            <w:tcW w:w="171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13 (16%)</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sz w:val="20"/>
                <w:szCs w:val="20"/>
              </w:rPr>
              <w:t>12</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sz w:val="20"/>
                <w:szCs w:val="20"/>
              </w:rPr>
              <w:t>1</w:t>
            </w:r>
          </w:p>
          <w:p w:rsidR="00905AE2" w:rsidRPr="00AF52D6" w:rsidRDefault="00905AE2" w:rsidP="00167F7B">
            <w:pPr>
              <w:pStyle w:val="EndNoteBibliography"/>
              <w:jc w:val="center"/>
              <w:rPr>
                <w:rFonts w:ascii="Arial" w:hAnsi="Arial" w:cs="Arial"/>
                <w:b/>
                <w:color w:val="FF0000"/>
                <w:sz w:val="20"/>
                <w:szCs w:val="20"/>
              </w:rPr>
            </w:pPr>
            <w:r w:rsidRPr="00AF52D6">
              <w:rPr>
                <w:rFonts w:ascii="Arial" w:hAnsi="Arial" w:cs="Arial"/>
                <w:sz w:val="20"/>
                <w:szCs w:val="20"/>
              </w:rPr>
              <w:t>0</w:t>
            </w:r>
          </w:p>
        </w:tc>
        <w:tc>
          <w:tcPr>
            <w:tcW w:w="233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24 (9%)</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sz w:val="20"/>
                <w:szCs w:val="20"/>
              </w:rPr>
              <w:t>19</w:t>
            </w:r>
          </w:p>
          <w:p w:rsidR="00905AE2" w:rsidRPr="00AF52D6" w:rsidRDefault="00905AE2" w:rsidP="00167F7B">
            <w:pPr>
              <w:pStyle w:val="EndNoteBibliography"/>
              <w:jc w:val="center"/>
              <w:rPr>
                <w:rFonts w:ascii="Arial" w:hAnsi="Arial" w:cs="Arial"/>
                <w:sz w:val="20"/>
                <w:szCs w:val="20"/>
              </w:rPr>
            </w:pPr>
            <w:r w:rsidRPr="00AF52D6">
              <w:rPr>
                <w:rFonts w:ascii="Arial" w:hAnsi="Arial" w:cs="Arial"/>
                <w:sz w:val="20"/>
                <w:szCs w:val="20"/>
              </w:rPr>
              <w:t>4</w:t>
            </w:r>
          </w:p>
          <w:p w:rsidR="00905AE2" w:rsidRPr="00AF52D6" w:rsidRDefault="00905AE2" w:rsidP="00167F7B">
            <w:pPr>
              <w:pStyle w:val="EndNoteBibliography"/>
              <w:jc w:val="center"/>
              <w:rPr>
                <w:rFonts w:ascii="Arial" w:hAnsi="Arial" w:cs="Arial"/>
                <w:b/>
                <w:sz w:val="20"/>
                <w:szCs w:val="20"/>
              </w:rPr>
            </w:pPr>
            <w:r w:rsidRPr="00AF52D6">
              <w:rPr>
                <w:rFonts w:ascii="Arial" w:hAnsi="Arial" w:cs="Arial"/>
                <w:sz w:val="20"/>
                <w:szCs w:val="20"/>
              </w:rPr>
              <w:t>1</w:t>
            </w:r>
          </w:p>
        </w:tc>
      </w:tr>
      <w:tr w:rsidR="00905AE2" w:rsidRPr="00AF52D6" w:rsidTr="00155F56">
        <w:tc>
          <w:tcPr>
            <w:tcW w:w="3510" w:type="dxa"/>
          </w:tcPr>
          <w:p w:rsidR="00905AE2" w:rsidRPr="00AF52D6" w:rsidRDefault="00905AE2" w:rsidP="00167F7B">
            <w:pPr>
              <w:pStyle w:val="EndNoteBibliography"/>
              <w:rPr>
                <w:rFonts w:ascii="Arial" w:hAnsi="Arial" w:cs="Arial"/>
                <w:b/>
                <w:sz w:val="20"/>
                <w:szCs w:val="20"/>
              </w:rPr>
            </w:pPr>
            <w:r w:rsidRPr="00AF52D6">
              <w:rPr>
                <w:rFonts w:ascii="Arial" w:hAnsi="Arial" w:cs="Arial"/>
                <w:b/>
                <w:sz w:val="20"/>
                <w:szCs w:val="20"/>
              </w:rPr>
              <w:t>CDK6 Amplification</w:t>
            </w:r>
          </w:p>
        </w:tc>
        <w:tc>
          <w:tcPr>
            <w:tcW w:w="171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1 (1%)</w:t>
            </w:r>
          </w:p>
        </w:tc>
        <w:tc>
          <w:tcPr>
            <w:tcW w:w="233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10 (4%)</w:t>
            </w:r>
          </w:p>
        </w:tc>
      </w:tr>
      <w:tr w:rsidR="00905AE2" w:rsidRPr="00AF52D6" w:rsidTr="00155F56">
        <w:tc>
          <w:tcPr>
            <w:tcW w:w="3510" w:type="dxa"/>
          </w:tcPr>
          <w:p w:rsidR="00905AE2" w:rsidRPr="00AF52D6" w:rsidRDefault="00905AE2" w:rsidP="00167F7B">
            <w:pPr>
              <w:pStyle w:val="EndNoteBibliography"/>
              <w:rPr>
                <w:rFonts w:ascii="Arial" w:hAnsi="Arial" w:cs="Arial"/>
                <w:sz w:val="20"/>
                <w:szCs w:val="20"/>
              </w:rPr>
            </w:pPr>
            <w:r w:rsidRPr="00AF52D6">
              <w:rPr>
                <w:rFonts w:ascii="Arial" w:hAnsi="Arial" w:cs="Arial"/>
                <w:b/>
                <w:sz w:val="20"/>
                <w:szCs w:val="20"/>
              </w:rPr>
              <w:t>CDK4 Amplification</w:t>
            </w:r>
          </w:p>
        </w:tc>
        <w:tc>
          <w:tcPr>
            <w:tcW w:w="171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7 (8%)</w:t>
            </w:r>
          </w:p>
        </w:tc>
        <w:tc>
          <w:tcPr>
            <w:tcW w:w="2335" w:type="dxa"/>
          </w:tcPr>
          <w:p w:rsidR="00905AE2" w:rsidRPr="00AF52D6" w:rsidRDefault="00905AE2" w:rsidP="00167F7B">
            <w:pPr>
              <w:pStyle w:val="EndNoteBibliography"/>
              <w:jc w:val="center"/>
              <w:rPr>
                <w:rFonts w:ascii="Arial" w:hAnsi="Arial" w:cs="Arial"/>
                <w:b/>
                <w:sz w:val="20"/>
                <w:szCs w:val="20"/>
              </w:rPr>
            </w:pPr>
            <w:r w:rsidRPr="00AF52D6">
              <w:rPr>
                <w:rFonts w:ascii="Arial" w:hAnsi="Arial" w:cs="Arial"/>
                <w:b/>
                <w:sz w:val="20"/>
                <w:szCs w:val="20"/>
              </w:rPr>
              <w:t>47 (17%)</w:t>
            </w:r>
          </w:p>
        </w:tc>
      </w:tr>
    </w:tbl>
    <w:p w:rsidR="004B7A13" w:rsidRDefault="004B7A13" w:rsidP="007F7844">
      <w:pPr>
        <w:spacing w:after="0"/>
        <w:rPr>
          <w:rFonts w:ascii="Arial" w:hAnsi="Arial" w:cs="Arial"/>
          <w:sz w:val="20"/>
          <w:szCs w:val="20"/>
        </w:rPr>
      </w:pPr>
    </w:p>
    <w:p w:rsidR="00534A8B" w:rsidRPr="00AF52D6" w:rsidRDefault="00534A8B" w:rsidP="00534A8B">
      <w:pPr>
        <w:rPr>
          <w:rFonts w:ascii="Arial" w:hAnsi="Arial" w:cs="Arial"/>
          <w:sz w:val="20"/>
          <w:szCs w:val="20"/>
        </w:rPr>
      </w:pPr>
      <w:r w:rsidRPr="00AF52D6">
        <w:rPr>
          <w:rFonts w:ascii="Arial" w:hAnsi="Arial" w:cs="Arial"/>
          <w:sz w:val="20"/>
          <w:szCs w:val="20"/>
        </w:rPr>
        <w:t xml:space="preserve">*TERT promoter mutations were assessed by Sanger sequencing in PDX models and by whole genome sequencing in TCGA samples. All other alterations were assessed by whole exome sequencing. Frequency of genomic alterations is compared </w:t>
      </w:r>
      <w:r w:rsidR="00904742">
        <w:rPr>
          <w:rFonts w:ascii="Arial" w:hAnsi="Arial" w:cs="Arial"/>
          <w:sz w:val="20"/>
          <w:szCs w:val="20"/>
        </w:rPr>
        <w:t>to the TCGA Glioblastoma Cohort</w:t>
      </w:r>
      <w:r w:rsidRPr="00AF52D6">
        <w:rPr>
          <w:rFonts w:ascii="Arial" w:hAnsi="Arial" w:cs="Arial"/>
          <w:sz w:val="20"/>
          <w:szCs w:val="20"/>
        </w:rPr>
        <w:t xml:space="preserve"> accessed via cbioportal.org (Version 1.5.1).</w:t>
      </w:r>
    </w:p>
    <w:p w:rsidR="00835B7D" w:rsidRDefault="00835B7D"/>
    <w:sectPr w:rsidR="00835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A8B"/>
    <w:rsid w:val="00155F56"/>
    <w:rsid w:val="00240817"/>
    <w:rsid w:val="002512CB"/>
    <w:rsid w:val="00271E15"/>
    <w:rsid w:val="0042494B"/>
    <w:rsid w:val="004B7A13"/>
    <w:rsid w:val="00534A8B"/>
    <w:rsid w:val="00642A21"/>
    <w:rsid w:val="00751FDD"/>
    <w:rsid w:val="007F7844"/>
    <w:rsid w:val="00835B7D"/>
    <w:rsid w:val="00904742"/>
    <w:rsid w:val="00905AE2"/>
    <w:rsid w:val="00947BDB"/>
    <w:rsid w:val="00A72971"/>
    <w:rsid w:val="00D60973"/>
    <w:rsid w:val="00DF3E6E"/>
    <w:rsid w:val="00E7461E"/>
    <w:rsid w:val="00EC349D"/>
    <w:rsid w:val="00F20DA5"/>
    <w:rsid w:val="00FF7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A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rsid w:val="00534A8B"/>
    <w:pPr>
      <w:spacing w:line="240" w:lineRule="auto"/>
    </w:pPr>
    <w:rPr>
      <w:rFonts w:ascii="Calibri" w:hAnsi="Calibri" w:cs="Times New Roman"/>
      <w:noProof/>
    </w:rPr>
  </w:style>
  <w:style w:type="character" w:customStyle="1" w:styleId="EndNoteBibliographyChar">
    <w:name w:val="EndNote Bibliography Char"/>
    <w:basedOn w:val="DefaultParagraphFont"/>
    <w:link w:val="EndNoteBibliography"/>
    <w:rsid w:val="00534A8B"/>
    <w:rPr>
      <w:rFonts w:ascii="Calibri" w:hAnsi="Calibri" w:cs="Times New Roman"/>
      <w:noProof/>
    </w:rPr>
  </w:style>
  <w:style w:type="table" w:styleId="TableGrid">
    <w:name w:val="Table Grid"/>
    <w:basedOn w:val="TableNormal"/>
    <w:uiPriority w:val="59"/>
    <w:rsid w:val="00534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A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rsid w:val="00534A8B"/>
    <w:pPr>
      <w:spacing w:line="240" w:lineRule="auto"/>
    </w:pPr>
    <w:rPr>
      <w:rFonts w:ascii="Calibri" w:hAnsi="Calibri" w:cs="Times New Roman"/>
      <w:noProof/>
    </w:rPr>
  </w:style>
  <w:style w:type="character" w:customStyle="1" w:styleId="EndNoteBibliographyChar">
    <w:name w:val="EndNote Bibliography Char"/>
    <w:basedOn w:val="DefaultParagraphFont"/>
    <w:link w:val="EndNoteBibliography"/>
    <w:rsid w:val="00534A8B"/>
    <w:rPr>
      <w:rFonts w:ascii="Calibri" w:hAnsi="Calibri" w:cs="Times New Roman"/>
      <w:noProof/>
    </w:rPr>
  </w:style>
  <w:style w:type="table" w:styleId="TableGrid">
    <w:name w:val="Table Grid"/>
    <w:basedOn w:val="TableNormal"/>
    <w:uiPriority w:val="59"/>
    <w:rsid w:val="00534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1991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Rachael A Vaubel</dc:creator>
  <cp:lastModifiedBy>Vaubel, Rachael A., M.D., Ph.D.</cp:lastModifiedBy>
  <cp:revision>12</cp:revision>
  <dcterms:created xsi:type="dcterms:W3CDTF">2019-03-18T21:08:00Z</dcterms:created>
  <dcterms:modified xsi:type="dcterms:W3CDTF">2019-07-13T18:00:00Z</dcterms:modified>
</cp:coreProperties>
</file>