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77af62d0-7fff-de61-b8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входные данные: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1) 2 ссылки на wikipedia (можно из файла можно из консоли вводить)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2) ссылки за пределами wikipedia путем не считаются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3) вручную от одной страницы до второй можно дойти за 3 клика (см прмиер)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4) необходимо показать полный путь как пройти от ссылки 1 до ссылки 2.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5) отображение пути должно для каждого шага должно содержать текст (полное предложение в котором эта ссылка найдена) и ссылку на следующую страницу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6) отображать это можно как в консоли так и в web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7) дополнительно можно вести лог файл со всеми страницами что были посещены при поиске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331" w:before="320" w:after="8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  <w:t>пример работы: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" w:hAnsi="Arial"/>
          <w:b w:val="false"/>
          <w:i/>
          <w:caps w:val="false"/>
          <w:smallCaps w:val="false"/>
          <w:color w:val="000000"/>
          <w:sz w:val="22"/>
          <w:u w:val="single"/>
          <w:shd w:fill="auto" w:val="clear"/>
        </w:rPr>
        <w:t>данный пример дается кандидату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исходные ссылки: стартовая - https://ru.wikipedia.org/wiki/Xbox_360_S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конечная - https://ru.wikipedia.org/wiki/Nintendo_3DS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ожидаемый вывод: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1------------------------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 15 июня 2010 года Microsoft подтвердили их на выставке E³, объявив о прекращении производства старых версий Xbox 360 и скором старте продаж усовершенствованной версии консоли.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https://ru.wikipedia.org/wiki/Electronic_Entertainment_Expo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2-------------------------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Это совпало с появлением нового поколения консолей, в частности с выпуском Sega Saturn, и анонсами предстоящих релизов PlayStation, Virtual Boy и Neo Geo CD.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https://ru.wikipedia.org/wiki/Virtual_Boy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3-------------------------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Стереоскопическая технология в игровых приставках вновь появилась в более поздние годы и имела больший успех, включая портативную игровую приставку Nintendo 3DS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https://ru.wikipedia.org/wiki/Nintendo_3DS</w:t>
      </w:r>
    </w:p>
    <w:p>
      <w:pPr>
        <w:pStyle w:val="Heading3"/>
        <w:bidi w:val="0"/>
        <w:spacing w:lineRule="auto" w:line="331" w:before="320" w:after="8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  <w:t>результат работы: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github + readme файл с описание логики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либо файл скрипта + readme файл с описание логики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2</Pages>
  <Words>209</Words>
  <Characters>1374</Characters>
  <CharactersWithSpaces>1559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2023-03-07T13:29:01Z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