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DC54" w14:textId="5AA6DCE3" w:rsidR="00050042" w:rsidRDefault="00050042" w:rsidP="0005004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w:t>
      </w:r>
      <w:r w:rsidR="004F290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ОБРАЗОВАНИЯ</w:t>
      </w:r>
      <w:r w:rsidR="004F290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И</w:t>
      </w:r>
      <w:r w:rsidR="004F290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НАУКИ</w:t>
      </w:r>
      <w:r w:rsidR="004F290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РОССИЙСКОЙ</w:t>
      </w:r>
      <w:r w:rsidR="004F290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ФЕДЕРАЦИИ</w:t>
      </w:r>
    </w:p>
    <w:p w14:paraId="3A9850D1" w14:textId="77777777" w:rsidR="00050042" w:rsidRDefault="00050042" w:rsidP="00050042">
      <w:pPr>
        <w:spacing w:after="0" w:line="240" w:lineRule="auto"/>
        <w:jc w:val="center"/>
        <w:rPr>
          <w:rFonts w:ascii="Times New Roman" w:eastAsia="Times New Roman" w:hAnsi="Times New Roman" w:cs="Times New Roman"/>
          <w:sz w:val="28"/>
          <w:szCs w:val="28"/>
        </w:rPr>
      </w:pPr>
    </w:p>
    <w:p w14:paraId="006134A7" w14:textId="02789429" w:rsidR="00050042" w:rsidRDefault="00050042" w:rsidP="00050042">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ФЕДЕРАЛЬНОЕ</w:t>
      </w:r>
      <w:r w:rsidR="004F2906">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ГОСУДАРСТВЕННОЕ</w:t>
      </w:r>
      <w:r w:rsidR="004F2906">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БЮДЖЕТНОЕ</w:t>
      </w:r>
      <w:r w:rsidR="004F2906">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ОБРАЗОВАТЕЛЬНОЕ</w:t>
      </w:r>
      <w:r w:rsidR="004F2906">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УЧРЕЖДЕНИЕ</w:t>
      </w:r>
      <w:r w:rsidR="004F2906">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ВЫСШЕГО</w:t>
      </w:r>
      <w:r w:rsidR="004F2906">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ОБРАЗОВАНИЯ</w:t>
      </w:r>
      <w:r w:rsidR="004F2906">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w:t>
      </w:r>
      <w:r w:rsidR="00B61B4B">
        <w:rPr>
          <w:rFonts w:ascii="Times New Roman" w:eastAsia="Times New Roman" w:hAnsi="Times New Roman" w:cs="Times New Roman"/>
          <w:b/>
          <w:sz w:val="28"/>
          <w:szCs w:val="24"/>
        </w:rPr>
        <w:t>Московский Гос Ун</w:t>
      </w:r>
      <w:r>
        <w:rPr>
          <w:rFonts w:ascii="Times New Roman" w:eastAsia="Times New Roman" w:hAnsi="Times New Roman" w:cs="Times New Roman"/>
          <w:b/>
          <w:sz w:val="28"/>
          <w:szCs w:val="24"/>
        </w:rPr>
        <w:t>»</w:t>
      </w:r>
    </w:p>
    <w:p w14:paraId="2C2D8C2A" w14:textId="77777777" w:rsidR="00050042" w:rsidRDefault="00050042" w:rsidP="00050042">
      <w:pPr>
        <w:spacing w:after="0" w:line="240" w:lineRule="auto"/>
        <w:jc w:val="center"/>
        <w:rPr>
          <w:rFonts w:ascii="Times New Roman" w:eastAsia="Times New Roman" w:hAnsi="Times New Roman" w:cs="Times New Roman"/>
          <w:sz w:val="24"/>
          <w:szCs w:val="24"/>
        </w:rPr>
      </w:pPr>
    </w:p>
    <w:p w14:paraId="6A66E227" w14:textId="0794FF66" w:rsidR="00050042" w:rsidRDefault="00050042" w:rsidP="0005004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цифровых</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технологий</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кибербезопасности</w:t>
      </w:r>
    </w:p>
    <w:p w14:paraId="07FED18E" w14:textId="51989A53" w:rsidR="00050042" w:rsidRDefault="00050042" w:rsidP="0005004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информационной</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безопасности</w:t>
      </w:r>
    </w:p>
    <w:p w14:paraId="55B9F0D4" w14:textId="77777777" w:rsidR="00050042" w:rsidRDefault="00050042" w:rsidP="00050042">
      <w:pPr>
        <w:spacing w:after="0" w:line="240" w:lineRule="auto"/>
        <w:jc w:val="center"/>
        <w:rPr>
          <w:rFonts w:ascii="Times New Roman" w:eastAsia="Times New Roman" w:hAnsi="Times New Roman" w:cs="Times New Roman"/>
          <w:sz w:val="28"/>
          <w:szCs w:val="28"/>
        </w:rPr>
      </w:pPr>
    </w:p>
    <w:p w14:paraId="5958D05A" w14:textId="77777777" w:rsidR="00050042" w:rsidRDefault="00050042" w:rsidP="00050042">
      <w:pPr>
        <w:spacing w:after="0" w:line="240" w:lineRule="auto"/>
        <w:rPr>
          <w:rFonts w:ascii="Times New Roman" w:eastAsia="Times New Roman" w:hAnsi="Times New Roman" w:cs="Times New Roman"/>
          <w:sz w:val="28"/>
          <w:szCs w:val="28"/>
        </w:rPr>
      </w:pPr>
    </w:p>
    <w:p w14:paraId="3F3DF6A5" w14:textId="5608C1F1" w:rsidR="00050042" w:rsidRDefault="00050042" w:rsidP="00050042">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КУРСОВАЯ</w:t>
      </w:r>
      <w:r w:rsidR="004F2906">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РАБОТА</w:t>
      </w:r>
    </w:p>
    <w:p w14:paraId="4DD8859C" w14:textId="292E16D9" w:rsidR="00531758" w:rsidRDefault="00531758" w:rsidP="00050042">
      <w:pPr>
        <w:spacing w:after="0" w:line="240" w:lineRule="auto"/>
        <w:jc w:val="center"/>
        <w:rPr>
          <w:rFonts w:ascii="Times New Roman" w:eastAsia="Times New Roman" w:hAnsi="Times New Roman" w:cs="Times New Roman"/>
          <w:b/>
          <w:sz w:val="28"/>
          <w:szCs w:val="28"/>
        </w:rPr>
      </w:pPr>
      <w:r w:rsidRPr="00531758">
        <w:rPr>
          <w:rFonts w:ascii="Times New Roman" w:eastAsia="Times New Roman" w:hAnsi="Times New Roman" w:cs="Times New Roman"/>
          <w:b/>
          <w:sz w:val="28"/>
          <w:szCs w:val="28"/>
        </w:rPr>
        <w:t>Технические</w:t>
      </w:r>
      <w:r w:rsidR="004F2906">
        <w:rPr>
          <w:rFonts w:ascii="Times New Roman" w:eastAsia="Times New Roman" w:hAnsi="Times New Roman" w:cs="Times New Roman"/>
          <w:b/>
          <w:sz w:val="28"/>
          <w:szCs w:val="28"/>
        </w:rPr>
        <w:t xml:space="preserve"> </w:t>
      </w:r>
      <w:r w:rsidRPr="00531758">
        <w:rPr>
          <w:rFonts w:ascii="Times New Roman" w:eastAsia="Times New Roman" w:hAnsi="Times New Roman" w:cs="Times New Roman"/>
          <w:b/>
          <w:sz w:val="28"/>
          <w:szCs w:val="28"/>
        </w:rPr>
        <w:t>средства</w:t>
      </w:r>
      <w:r w:rsidR="004F2906">
        <w:rPr>
          <w:rFonts w:ascii="Times New Roman" w:eastAsia="Times New Roman" w:hAnsi="Times New Roman" w:cs="Times New Roman"/>
          <w:b/>
          <w:sz w:val="28"/>
          <w:szCs w:val="28"/>
        </w:rPr>
        <w:t xml:space="preserve"> </w:t>
      </w:r>
      <w:r w:rsidRPr="00531758">
        <w:rPr>
          <w:rFonts w:ascii="Times New Roman" w:eastAsia="Times New Roman" w:hAnsi="Times New Roman" w:cs="Times New Roman"/>
          <w:b/>
          <w:sz w:val="28"/>
          <w:szCs w:val="28"/>
        </w:rPr>
        <w:t>контроля,</w:t>
      </w:r>
      <w:r w:rsidR="004F2906">
        <w:rPr>
          <w:rFonts w:ascii="Times New Roman" w:eastAsia="Times New Roman" w:hAnsi="Times New Roman" w:cs="Times New Roman"/>
          <w:b/>
          <w:sz w:val="28"/>
          <w:szCs w:val="28"/>
        </w:rPr>
        <w:t xml:space="preserve"> </w:t>
      </w:r>
      <w:r w:rsidRPr="00531758">
        <w:rPr>
          <w:rFonts w:ascii="Times New Roman" w:eastAsia="Times New Roman" w:hAnsi="Times New Roman" w:cs="Times New Roman"/>
          <w:b/>
          <w:sz w:val="28"/>
          <w:szCs w:val="28"/>
        </w:rPr>
        <w:t>обнаружения,</w:t>
      </w:r>
      <w:r w:rsidR="004F2906">
        <w:rPr>
          <w:rFonts w:ascii="Times New Roman" w:eastAsia="Times New Roman" w:hAnsi="Times New Roman" w:cs="Times New Roman"/>
          <w:b/>
          <w:sz w:val="28"/>
          <w:szCs w:val="28"/>
        </w:rPr>
        <w:t xml:space="preserve"> </w:t>
      </w:r>
    </w:p>
    <w:p w14:paraId="472BEBA3" w14:textId="73AB358A" w:rsidR="00050042" w:rsidRPr="00531758" w:rsidRDefault="00531758" w:rsidP="00050042">
      <w:pPr>
        <w:spacing w:after="0" w:line="240" w:lineRule="auto"/>
        <w:jc w:val="center"/>
        <w:rPr>
          <w:rFonts w:ascii="Times New Roman" w:eastAsia="Times New Roman" w:hAnsi="Times New Roman" w:cs="Times New Roman"/>
          <w:b/>
          <w:sz w:val="28"/>
          <w:szCs w:val="28"/>
        </w:rPr>
      </w:pPr>
      <w:r w:rsidRPr="00531758">
        <w:rPr>
          <w:rFonts w:ascii="Times New Roman" w:eastAsia="Times New Roman" w:hAnsi="Times New Roman" w:cs="Times New Roman"/>
          <w:b/>
          <w:sz w:val="28"/>
          <w:szCs w:val="28"/>
        </w:rPr>
        <w:t>уничтожение</w:t>
      </w:r>
      <w:r w:rsidR="004F2906">
        <w:rPr>
          <w:rFonts w:ascii="Times New Roman" w:eastAsia="Times New Roman" w:hAnsi="Times New Roman" w:cs="Times New Roman"/>
          <w:b/>
          <w:sz w:val="28"/>
          <w:szCs w:val="28"/>
        </w:rPr>
        <w:t xml:space="preserve"> </w:t>
      </w:r>
      <w:r w:rsidRPr="00531758">
        <w:rPr>
          <w:rFonts w:ascii="Times New Roman" w:eastAsia="Times New Roman" w:hAnsi="Times New Roman" w:cs="Times New Roman"/>
          <w:b/>
          <w:sz w:val="28"/>
          <w:szCs w:val="28"/>
        </w:rPr>
        <w:t>закладных</w:t>
      </w:r>
      <w:r w:rsidR="004F2906">
        <w:rPr>
          <w:rFonts w:ascii="Times New Roman" w:eastAsia="Times New Roman" w:hAnsi="Times New Roman" w:cs="Times New Roman"/>
          <w:b/>
          <w:sz w:val="28"/>
          <w:szCs w:val="28"/>
        </w:rPr>
        <w:t xml:space="preserve"> </w:t>
      </w:r>
      <w:r w:rsidRPr="00531758">
        <w:rPr>
          <w:rFonts w:ascii="Times New Roman" w:eastAsia="Times New Roman" w:hAnsi="Times New Roman" w:cs="Times New Roman"/>
          <w:b/>
          <w:sz w:val="28"/>
          <w:szCs w:val="28"/>
        </w:rPr>
        <w:t>устройств</w:t>
      </w:r>
    </w:p>
    <w:p w14:paraId="7AFBA1EE" w14:textId="77777777" w:rsidR="00050042" w:rsidRDefault="00050042" w:rsidP="00050042">
      <w:pPr>
        <w:spacing w:after="0" w:line="240" w:lineRule="auto"/>
        <w:jc w:val="center"/>
        <w:rPr>
          <w:rFonts w:ascii="Times New Roman" w:eastAsia="Times New Roman" w:hAnsi="Times New Roman" w:cs="Times New Roman"/>
          <w:sz w:val="28"/>
          <w:szCs w:val="28"/>
        </w:rPr>
      </w:pPr>
    </w:p>
    <w:p w14:paraId="22801FDF" w14:textId="4D804997" w:rsidR="00050042" w:rsidRPr="00531758" w:rsidRDefault="00050042" w:rsidP="0005004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выполнена</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рамках</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изучения</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дисциплины</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r w:rsidRPr="00531758">
        <w:rPr>
          <w:rFonts w:ascii="Times New Roman" w:eastAsia="Times New Roman" w:hAnsi="Times New Roman" w:cs="Times New Roman"/>
          <w:sz w:val="28"/>
          <w:szCs w:val="28"/>
        </w:rPr>
        <w:t>«</w:t>
      </w:r>
      <w:r w:rsidR="00531758" w:rsidRPr="00531758">
        <w:rPr>
          <w:rFonts w:ascii="Times New Roman" w:eastAsia="Times New Roman" w:hAnsi="Times New Roman" w:cs="Times New Roman"/>
          <w:sz w:val="28"/>
          <w:szCs w:val="28"/>
        </w:rPr>
        <w:t>Техническая</w:t>
      </w:r>
      <w:r w:rsidR="00B61B4B">
        <w:rPr>
          <w:rFonts w:ascii="Times New Roman" w:eastAsia="Times New Roman" w:hAnsi="Times New Roman" w:cs="Times New Roman"/>
          <w:sz w:val="28"/>
          <w:szCs w:val="28"/>
        </w:rPr>
        <w:t xml:space="preserve"> и тд</w:t>
      </w:r>
      <w:r w:rsidRPr="00531758">
        <w:rPr>
          <w:rFonts w:ascii="Times New Roman" w:eastAsia="Times New Roman" w:hAnsi="Times New Roman" w:cs="Times New Roman"/>
          <w:sz w:val="28"/>
          <w:szCs w:val="28"/>
        </w:rPr>
        <w:t>»</w:t>
      </w:r>
    </w:p>
    <w:p w14:paraId="285383F5" w14:textId="77777777" w:rsidR="00050042" w:rsidRDefault="00050042" w:rsidP="00050042">
      <w:pPr>
        <w:spacing w:after="0" w:line="240" w:lineRule="auto"/>
        <w:jc w:val="center"/>
        <w:rPr>
          <w:rFonts w:ascii="Times New Roman" w:eastAsia="Times New Roman" w:hAnsi="Times New Roman" w:cs="Times New Roman"/>
          <w:sz w:val="28"/>
          <w:szCs w:val="28"/>
        </w:rPr>
      </w:pPr>
    </w:p>
    <w:p w14:paraId="26FA0E98" w14:textId="6C67D56C" w:rsidR="00050042" w:rsidRDefault="00050042" w:rsidP="0005004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Направление</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подготовк</w:t>
      </w:r>
      <w:r w:rsidRPr="00145939">
        <w:rPr>
          <w:rFonts w:ascii="Times New Roman" w:eastAsia="Times New Roman" w:hAnsi="Times New Roman" w:cs="Times New Roman"/>
          <w:sz w:val="28"/>
          <w:szCs w:val="28"/>
        </w:rPr>
        <w:t>и:</w:t>
      </w:r>
      <w:r w:rsidR="004F2906">
        <w:rPr>
          <w:rFonts w:ascii="Times New Roman" w:eastAsia="Times New Roman" w:hAnsi="Times New Roman" w:cs="Times New Roman"/>
          <w:sz w:val="28"/>
          <w:szCs w:val="28"/>
        </w:rPr>
        <w:t xml:space="preserve"> </w:t>
      </w:r>
      <w:r w:rsidR="00531758" w:rsidRPr="00531758">
        <w:rPr>
          <w:rFonts w:ascii="Times New Roman" w:eastAsia="Times New Roman" w:hAnsi="Times New Roman" w:cs="Times New Roman"/>
          <w:sz w:val="28"/>
          <w:szCs w:val="28"/>
        </w:rPr>
        <w:t>09.03.02</w:t>
      </w:r>
      <w:r w:rsidR="004F2906">
        <w:rPr>
          <w:rFonts w:ascii="Times New Roman" w:eastAsia="Times New Roman" w:hAnsi="Times New Roman" w:cs="Times New Roman"/>
          <w:sz w:val="28"/>
          <w:szCs w:val="28"/>
        </w:rPr>
        <w:t xml:space="preserve"> </w:t>
      </w:r>
      <w:r w:rsidR="00531758" w:rsidRPr="00531758">
        <w:rPr>
          <w:rFonts w:ascii="Times New Roman" w:eastAsia="Times New Roman" w:hAnsi="Times New Roman" w:cs="Times New Roman"/>
          <w:sz w:val="28"/>
          <w:szCs w:val="28"/>
        </w:rPr>
        <w:t>Информационные</w:t>
      </w:r>
      <w:r w:rsidR="004F2906">
        <w:rPr>
          <w:rFonts w:ascii="Times New Roman" w:eastAsia="Times New Roman" w:hAnsi="Times New Roman" w:cs="Times New Roman"/>
          <w:sz w:val="28"/>
          <w:szCs w:val="28"/>
        </w:rPr>
        <w:t xml:space="preserve"> </w:t>
      </w:r>
      <w:r w:rsidR="00531758" w:rsidRPr="00531758">
        <w:rPr>
          <w:rFonts w:ascii="Times New Roman" w:eastAsia="Times New Roman" w:hAnsi="Times New Roman" w:cs="Times New Roman"/>
          <w:sz w:val="28"/>
          <w:szCs w:val="28"/>
        </w:rPr>
        <w:t>системы</w:t>
      </w:r>
      <w:r w:rsidR="004F2906">
        <w:rPr>
          <w:rFonts w:ascii="Times New Roman" w:eastAsia="Times New Roman" w:hAnsi="Times New Roman" w:cs="Times New Roman"/>
          <w:sz w:val="28"/>
          <w:szCs w:val="28"/>
        </w:rPr>
        <w:t xml:space="preserve"> </w:t>
      </w:r>
      <w:r w:rsidR="00531758" w:rsidRPr="00531758">
        <w:rPr>
          <w:rFonts w:ascii="Times New Roman" w:eastAsia="Times New Roman" w:hAnsi="Times New Roman" w:cs="Times New Roman"/>
          <w:sz w:val="28"/>
          <w:szCs w:val="28"/>
        </w:rPr>
        <w:t>и</w:t>
      </w:r>
      <w:r w:rsidR="004F2906">
        <w:rPr>
          <w:rFonts w:ascii="Times New Roman" w:eastAsia="Times New Roman" w:hAnsi="Times New Roman" w:cs="Times New Roman"/>
          <w:sz w:val="28"/>
          <w:szCs w:val="28"/>
        </w:rPr>
        <w:t xml:space="preserve"> </w:t>
      </w:r>
      <w:r w:rsidR="00531758" w:rsidRPr="00531758">
        <w:rPr>
          <w:rFonts w:ascii="Times New Roman" w:eastAsia="Times New Roman" w:hAnsi="Times New Roman" w:cs="Times New Roman"/>
          <w:sz w:val="28"/>
          <w:szCs w:val="28"/>
        </w:rPr>
        <w:t>технологии</w:t>
      </w:r>
    </w:p>
    <w:p w14:paraId="620EA6B9" w14:textId="02C6D98C" w:rsidR="00050042" w:rsidRDefault="00050042" w:rsidP="0005004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Направленность</w:t>
      </w:r>
      <w:r w:rsidR="004F290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(профиль):</w:t>
      </w:r>
      <w:r w:rsidR="004F2906">
        <w:rPr>
          <w:rFonts w:ascii="Times New Roman" w:eastAsia="Times New Roman" w:hAnsi="Times New Roman" w:cs="Times New Roman"/>
          <w:sz w:val="28"/>
          <w:szCs w:val="28"/>
        </w:rPr>
        <w:t xml:space="preserve"> </w:t>
      </w:r>
      <w:r w:rsidR="007218E6">
        <w:rPr>
          <w:rFonts w:ascii="Times New Roman" w:eastAsia="Times New Roman" w:hAnsi="Times New Roman" w:cs="Times New Roman"/>
          <w:sz w:val="28"/>
          <w:szCs w:val="28"/>
        </w:rPr>
        <w:t>«</w:t>
      </w:r>
      <w:r w:rsidR="00B61B4B">
        <w:rPr>
          <w:rFonts w:ascii="Times New Roman" w:eastAsia="Times New Roman" w:hAnsi="Times New Roman" w:cs="Times New Roman"/>
          <w:sz w:val="28"/>
          <w:szCs w:val="28"/>
        </w:rPr>
        <w:t>Демо что то</w:t>
      </w:r>
      <w:r w:rsidR="007218E6">
        <w:rPr>
          <w:rFonts w:ascii="Times New Roman" w:eastAsia="Times New Roman" w:hAnsi="Times New Roman" w:cs="Times New Roman"/>
          <w:sz w:val="28"/>
          <w:szCs w:val="28"/>
        </w:rPr>
        <w:t>»</w:t>
      </w:r>
    </w:p>
    <w:p w14:paraId="671EE850" w14:textId="77777777" w:rsidR="00050042" w:rsidRDefault="00050042" w:rsidP="00050042">
      <w:pPr>
        <w:spacing w:after="0" w:line="240" w:lineRule="auto"/>
        <w:jc w:val="center"/>
        <w:rPr>
          <w:rFonts w:ascii="Times New Roman" w:eastAsia="Times New Roman" w:hAnsi="Times New Roman" w:cs="Times New Roman"/>
          <w:sz w:val="28"/>
          <w:szCs w:val="28"/>
        </w:rPr>
      </w:pPr>
    </w:p>
    <w:p w14:paraId="27C32E7D" w14:textId="77777777" w:rsidR="00050042" w:rsidRDefault="00050042" w:rsidP="00050042">
      <w:pPr>
        <w:spacing w:after="0" w:line="240" w:lineRule="auto"/>
        <w:jc w:val="center"/>
        <w:rPr>
          <w:rFonts w:ascii="Times New Roman" w:eastAsia="Times New Roman" w:hAnsi="Times New Roman" w:cs="Times New Roman"/>
          <w:sz w:val="28"/>
          <w:szCs w:val="28"/>
        </w:rPr>
      </w:pPr>
    </w:p>
    <w:p w14:paraId="05DB3AB2" w14:textId="77777777" w:rsidR="00050042" w:rsidRDefault="00050042" w:rsidP="0005004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0" distR="0" simplePos="0" relativeHeight="251659264" behindDoc="0" locked="0" layoutInCell="0" allowOverlap="1" wp14:anchorId="00953C60" wp14:editId="7839E412">
                <wp:simplePos x="0" y="0"/>
                <wp:positionH relativeFrom="column">
                  <wp:posOffset>2815590</wp:posOffset>
                </wp:positionH>
                <wp:positionV relativeFrom="paragraph">
                  <wp:posOffset>7620</wp:posOffset>
                </wp:positionV>
                <wp:extent cx="3261995" cy="3715385"/>
                <wp:effectExtent l="0" t="0" r="15875" b="19050"/>
                <wp:wrapNone/>
                <wp:docPr id="7" name="Надпись 8"/>
                <wp:cNvGraphicFramePr/>
                <a:graphic xmlns:a="http://schemas.openxmlformats.org/drawingml/2006/main">
                  <a:graphicData uri="http://schemas.microsoft.com/office/word/2010/wordprocessingShape">
                    <wps:wsp>
                      <wps:cNvSpPr/>
                      <wps:spPr>
                        <a:xfrm>
                          <a:off x="0" y="0"/>
                          <a:ext cx="3261240" cy="3714840"/>
                        </a:xfrm>
                        <a:prstGeom prst="rect">
                          <a:avLst/>
                        </a:prstGeom>
                        <a:solidFill>
                          <a:srgbClr val="FFFFFF"/>
                        </a:solidFill>
                        <a:ln w="6350">
                          <a:solidFill>
                            <a:srgbClr val="FFFFFF"/>
                          </a:solidFill>
                          <a:round/>
                        </a:ln>
                      </wps:spPr>
                      <wps:style>
                        <a:lnRef idx="0">
                          <a:scrgbClr r="0" g="0" b="0"/>
                        </a:lnRef>
                        <a:fillRef idx="0">
                          <a:scrgbClr r="0" g="0" b="0"/>
                        </a:fillRef>
                        <a:effectRef idx="0">
                          <a:scrgbClr r="0" g="0" b="0"/>
                        </a:effectRef>
                        <a:fontRef idx="minor"/>
                      </wps:style>
                      <wps:txbx>
                        <w:txbxContent>
                          <w:p w14:paraId="54CF4712"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Исполнитель: студент группы ИФ-21</w:t>
                            </w:r>
                          </w:p>
                          <w:p w14:paraId="2EE66730" w14:textId="1618BB12" w:rsidR="0021302E" w:rsidRPr="0026450C" w:rsidRDefault="00B61B4B" w:rsidP="0021302E">
                            <w:pPr>
                              <w:pStyle w:val="a3"/>
                              <w:spacing w:after="0"/>
                              <w:rPr>
                                <w:rFonts w:ascii="Times New Roman" w:hAnsi="Times New Roman" w:cs="Times New Roman"/>
                                <w:sz w:val="28"/>
                              </w:rPr>
                            </w:pPr>
                            <w:r>
                              <w:rPr>
                                <w:rFonts w:ascii="Times New Roman" w:hAnsi="Times New Roman" w:cs="Times New Roman"/>
                                <w:sz w:val="28"/>
                              </w:rPr>
                              <w:t>Петров С.А.</w:t>
                            </w:r>
                            <w:r w:rsidR="0021302E" w:rsidRPr="0026450C">
                              <w:rPr>
                                <w:rFonts w:ascii="Times New Roman" w:hAnsi="Times New Roman" w:cs="Times New Roman"/>
                                <w:sz w:val="28"/>
                              </w:rPr>
                              <w:t xml:space="preserve">   </w:t>
                            </w:r>
                            <w:r w:rsidR="0021302E">
                              <w:rPr>
                                <w:rFonts w:ascii="Times New Roman" w:hAnsi="Times New Roman" w:cs="Times New Roman"/>
                                <w:sz w:val="28"/>
                              </w:rPr>
                              <w:t xml:space="preserve">    </w:t>
                            </w:r>
                            <w:r w:rsidR="0021302E" w:rsidRPr="0026450C">
                              <w:rPr>
                                <w:rFonts w:ascii="Times New Roman" w:hAnsi="Times New Roman" w:cs="Times New Roman"/>
                                <w:sz w:val="28"/>
                              </w:rPr>
                              <w:t xml:space="preserve"> _____________</w:t>
                            </w:r>
                          </w:p>
                          <w:p w14:paraId="58117A9F" w14:textId="33CB890D" w:rsidR="0021302E" w:rsidRDefault="0021302E" w:rsidP="0021302E">
                            <w:pPr>
                              <w:pStyle w:val="a3"/>
                              <w:spacing w:after="0"/>
                              <w:rPr>
                                <w:rFonts w:ascii="Times New Roman" w:hAnsi="Times New Roman" w:cs="Times New Roman"/>
                                <w:sz w:val="28"/>
                                <w:u w:val="single"/>
                              </w:rPr>
                            </w:pPr>
                            <w:r w:rsidRPr="0026450C">
                              <w:rPr>
                                <w:rFonts w:ascii="Times New Roman" w:hAnsi="Times New Roman" w:cs="Times New Roman"/>
                                <w:sz w:val="28"/>
                              </w:rPr>
                              <w:t xml:space="preserve">Научный руководитель: к.т.н., доцент.         </w:t>
                            </w:r>
                            <w:r w:rsidR="00B61B4B">
                              <w:rPr>
                                <w:rFonts w:ascii="Times New Roman" w:hAnsi="Times New Roman" w:cs="Times New Roman"/>
                                <w:sz w:val="28"/>
                              </w:rPr>
                              <w:t>Петрова С.А.</w:t>
                            </w:r>
                            <w:r w:rsidRPr="0026450C">
                              <w:rPr>
                                <w:rFonts w:ascii="Times New Roman" w:hAnsi="Times New Roman" w:cs="Times New Roman"/>
                                <w:sz w:val="28"/>
                              </w:rPr>
                              <w:t>_____________</w:t>
                            </w:r>
                          </w:p>
                          <w:p w14:paraId="319A0BF7" w14:textId="77777777" w:rsidR="0021302E" w:rsidRDefault="0021302E" w:rsidP="0021302E">
                            <w:pPr>
                              <w:pStyle w:val="a3"/>
                              <w:spacing w:after="0"/>
                              <w:rPr>
                                <w:rFonts w:ascii="Times New Roman" w:hAnsi="Times New Roman" w:cs="Times New Roman"/>
                                <w:sz w:val="28"/>
                              </w:rPr>
                            </w:pPr>
                          </w:p>
                          <w:p w14:paraId="7DC9D346"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Оценка, полученная на защите</w:t>
                            </w:r>
                          </w:p>
                          <w:p w14:paraId="42BB2EBF" w14:textId="77777777" w:rsidR="0021302E" w:rsidRDefault="0021302E" w:rsidP="0021302E">
                            <w:pPr>
                              <w:pStyle w:val="a3"/>
                              <w:spacing w:after="0" w:line="360" w:lineRule="auto"/>
                              <w:rPr>
                                <w:rFonts w:ascii="Times New Roman" w:hAnsi="Times New Roman" w:cs="Times New Roman"/>
                                <w:sz w:val="28"/>
                              </w:rPr>
                            </w:pPr>
                            <w:r>
                              <w:rPr>
                                <w:rFonts w:ascii="Times New Roman" w:hAnsi="Times New Roman" w:cs="Times New Roman"/>
                                <w:sz w:val="28"/>
                              </w:rPr>
                              <w:t>«_____________________»</w:t>
                            </w:r>
                          </w:p>
                          <w:p w14:paraId="21FD3B37"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Члены комиссии</w:t>
                            </w:r>
                          </w:p>
                          <w:p w14:paraId="0AD5810E"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 xml:space="preserve">__________________ Фамилия И.О. </w:t>
                            </w:r>
                          </w:p>
                          <w:p w14:paraId="3BC4A1EB"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__________________ Фамилия И.О.</w:t>
                            </w:r>
                          </w:p>
                          <w:p w14:paraId="0184982E" w14:textId="77777777" w:rsidR="0021302E" w:rsidRDefault="0021302E" w:rsidP="0021302E">
                            <w:pPr>
                              <w:pStyle w:val="a3"/>
                              <w:spacing w:after="0"/>
                              <w:rPr>
                                <w:rFonts w:ascii="Times New Roman" w:hAnsi="Times New Roman" w:cs="Times New Roman"/>
                                <w:sz w:val="28"/>
                              </w:rPr>
                            </w:pPr>
                          </w:p>
                          <w:p w14:paraId="56CECE16"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«___» __________ 2023г.</w:t>
                            </w:r>
                          </w:p>
                          <w:p w14:paraId="4C770B4A" w14:textId="35A6A330" w:rsidR="00050042" w:rsidRDefault="00050042" w:rsidP="00050042">
                            <w:pPr>
                              <w:pStyle w:val="a3"/>
                              <w:spacing w:after="0"/>
                              <w:rPr>
                                <w:rFonts w:ascii="Times New Roman" w:hAnsi="Times New Roman" w:cs="Times New Roman"/>
                                <w:sz w:val="28"/>
                              </w:rPr>
                            </w:pPr>
                          </w:p>
                        </w:txbxContent>
                      </wps:txbx>
                      <wps:bodyPr>
                        <a:noAutofit/>
                      </wps:bodyPr>
                    </wps:wsp>
                  </a:graphicData>
                </a:graphic>
              </wp:anchor>
            </w:drawing>
          </mc:Choice>
          <mc:Fallback>
            <w:pict>
              <v:rect w14:anchorId="00953C60" id="Надпись 8" o:spid="_x0000_s1026" style="position:absolute;margin-left:221.7pt;margin-top:.6pt;width:256.85pt;height:292.5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" o:allowincell="f" strokecolor="white" strokeweight=".5pt">
                <v:stroke joinstyle="round"/>
                <v:textbox>
                  <w:txbxContent>
                    <w:p w14:paraId="54CF4712"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Исполнитель: студент группы ИФ-21</w:t>
                      </w:r>
                    </w:p>
                    <w:p w14:paraId="2EE66730" w14:textId="1618BB12" w:rsidR="0021302E" w:rsidRPr="0026450C" w:rsidRDefault="00B61B4B" w:rsidP="0021302E">
                      <w:pPr>
                        <w:pStyle w:val="a3"/>
                        <w:spacing w:after="0"/>
                        <w:rPr>
                          <w:rFonts w:ascii="Times New Roman" w:hAnsi="Times New Roman" w:cs="Times New Roman"/>
                          <w:sz w:val="28"/>
                        </w:rPr>
                      </w:pPr>
                      <w:r>
                        <w:rPr>
                          <w:rFonts w:ascii="Times New Roman" w:hAnsi="Times New Roman" w:cs="Times New Roman"/>
                          <w:sz w:val="28"/>
                        </w:rPr>
                        <w:t>Петров С.А.</w:t>
                      </w:r>
                      <w:r w:rsidR="0021302E" w:rsidRPr="0026450C">
                        <w:rPr>
                          <w:rFonts w:ascii="Times New Roman" w:hAnsi="Times New Roman" w:cs="Times New Roman"/>
                          <w:sz w:val="28"/>
                        </w:rPr>
                        <w:t xml:space="preserve">   </w:t>
                      </w:r>
                      <w:r w:rsidR="0021302E">
                        <w:rPr>
                          <w:rFonts w:ascii="Times New Roman" w:hAnsi="Times New Roman" w:cs="Times New Roman"/>
                          <w:sz w:val="28"/>
                        </w:rPr>
                        <w:t xml:space="preserve">    </w:t>
                      </w:r>
                      <w:r w:rsidR="0021302E" w:rsidRPr="0026450C">
                        <w:rPr>
                          <w:rFonts w:ascii="Times New Roman" w:hAnsi="Times New Roman" w:cs="Times New Roman"/>
                          <w:sz w:val="28"/>
                        </w:rPr>
                        <w:t xml:space="preserve"> _____________</w:t>
                      </w:r>
                    </w:p>
                    <w:p w14:paraId="58117A9F" w14:textId="33CB890D" w:rsidR="0021302E" w:rsidRDefault="0021302E" w:rsidP="0021302E">
                      <w:pPr>
                        <w:pStyle w:val="a3"/>
                        <w:spacing w:after="0"/>
                        <w:rPr>
                          <w:rFonts w:ascii="Times New Roman" w:hAnsi="Times New Roman" w:cs="Times New Roman"/>
                          <w:sz w:val="28"/>
                          <w:u w:val="single"/>
                        </w:rPr>
                      </w:pPr>
                      <w:r w:rsidRPr="0026450C">
                        <w:rPr>
                          <w:rFonts w:ascii="Times New Roman" w:hAnsi="Times New Roman" w:cs="Times New Roman"/>
                          <w:sz w:val="28"/>
                        </w:rPr>
                        <w:t xml:space="preserve">Научный руководитель: к.т.н., доцент.         </w:t>
                      </w:r>
                      <w:r w:rsidR="00B61B4B">
                        <w:rPr>
                          <w:rFonts w:ascii="Times New Roman" w:hAnsi="Times New Roman" w:cs="Times New Roman"/>
                          <w:sz w:val="28"/>
                        </w:rPr>
                        <w:t>Петрова С.А.</w:t>
                      </w:r>
                      <w:r w:rsidRPr="0026450C">
                        <w:rPr>
                          <w:rFonts w:ascii="Times New Roman" w:hAnsi="Times New Roman" w:cs="Times New Roman"/>
                          <w:sz w:val="28"/>
                        </w:rPr>
                        <w:t>_____________</w:t>
                      </w:r>
                    </w:p>
                    <w:p w14:paraId="319A0BF7" w14:textId="77777777" w:rsidR="0021302E" w:rsidRDefault="0021302E" w:rsidP="0021302E">
                      <w:pPr>
                        <w:pStyle w:val="a3"/>
                        <w:spacing w:after="0"/>
                        <w:rPr>
                          <w:rFonts w:ascii="Times New Roman" w:hAnsi="Times New Roman" w:cs="Times New Roman"/>
                          <w:sz w:val="28"/>
                        </w:rPr>
                      </w:pPr>
                    </w:p>
                    <w:p w14:paraId="7DC9D346"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Оценка, полученная на защите</w:t>
                      </w:r>
                    </w:p>
                    <w:p w14:paraId="42BB2EBF" w14:textId="77777777" w:rsidR="0021302E" w:rsidRDefault="0021302E" w:rsidP="0021302E">
                      <w:pPr>
                        <w:pStyle w:val="a3"/>
                        <w:spacing w:after="0" w:line="360" w:lineRule="auto"/>
                        <w:rPr>
                          <w:rFonts w:ascii="Times New Roman" w:hAnsi="Times New Roman" w:cs="Times New Roman"/>
                          <w:sz w:val="28"/>
                        </w:rPr>
                      </w:pPr>
                      <w:r>
                        <w:rPr>
                          <w:rFonts w:ascii="Times New Roman" w:hAnsi="Times New Roman" w:cs="Times New Roman"/>
                          <w:sz w:val="28"/>
                        </w:rPr>
                        <w:t>«_____________________»</w:t>
                      </w:r>
                    </w:p>
                    <w:p w14:paraId="21FD3B37"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Члены комиссии</w:t>
                      </w:r>
                    </w:p>
                    <w:p w14:paraId="0AD5810E"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 xml:space="preserve">__________________ Фамилия И.О. </w:t>
                      </w:r>
                    </w:p>
                    <w:p w14:paraId="3BC4A1EB"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__________________ Фамилия И.О.</w:t>
                      </w:r>
                    </w:p>
                    <w:p w14:paraId="0184982E" w14:textId="77777777" w:rsidR="0021302E" w:rsidRDefault="0021302E" w:rsidP="0021302E">
                      <w:pPr>
                        <w:pStyle w:val="a3"/>
                        <w:spacing w:after="0"/>
                        <w:rPr>
                          <w:rFonts w:ascii="Times New Roman" w:hAnsi="Times New Roman" w:cs="Times New Roman"/>
                          <w:sz w:val="28"/>
                        </w:rPr>
                      </w:pPr>
                    </w:p>
                    <w:p w14:paraId="56CECE16" w14:textId="77777777" w:rsidR="0021302E" w:rsidRDefault="0021302E" w:rsidP="0021302E">
                      <w:pPr>
                        <w:pStyle w:val="a3"/>
                        <w:spacing w:after="0"/>
                        <w:rPr>
                          <w:rFonts w:ascii="Times New Roman" w:hAnsi="Times New Roman" w:cs="Times New Roman"/>
                          <w:sz w:val="28"/>
                        </w:rPr>
                      </w:pPr>
                      <w:r>
                        <w:rPr>
                          <w:rFonts w:ascii="Times New Roman" w:hAnsi="Times New Roman" w:cs="Times New Roman"/>
                          <w:sz w:val="28"/>
                        </w:rPr>
                        <w:t>«___» __________ 2023г.</w:t>
                      </w:r>
                    </w:p>
                    <w:p w14:paraId="4C770B4A" w14:textId="35A6A330" w:rsidR="00050042" w:rsidRDefault="00050042" w:rsidP="00050042">
                      <w:pPr>
                        <w:pStyle w:val="a3"/>
                        <w:spacing w:after="0"/>
                        <w:rPr>
                          <w:rFonts w:ascii="Times New Roman" w:hAnsi="Times New Roman" w:cs="Times New Roman"/>
                          <w:sz w:val="28"/>
                        </w:rPr>
                      </w:pPr>
                    </w:p>
                  </w:txbxContent>
                </v:textbox>
              </v:rect>
            </w:pict>
          </mc:Fallback>
        </mc:AlternateContent>
      </w:r>
    </w:p>
    <w:p w14:paraId="46676481" w14:textId="67315A3B" w:rsidR="00050042" w:rsidRDefault="004F2906" w:rsidP="0005004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87784B" w14:textId="77777777" w:rsidR="00050042" w:rsidRDefault="00050042" w:rsidP="00050042">
      <w:pPr>
        <w:spacing w:after="0" w:line="240" w:lineRule="auto"/>
        <w:rPr>
          <w:rFonts w:ascii="Times New Roman" w:eastAsia="Times New Roman" w:hAnsi="Times New Roman" w:cs="Times New Roman"/>
          <w:sz w:val="28"/>
          <w:szCs w:val="28"/>
        </w:rPr>
      </w:pPr>
    </w:p>
    <w:p w14:paraId="731E7709" w14:textId="77777777" w:rsidR="00050042" w:rsidRDefault="00050042" w:rsidP="00050042">
      <w:pPr>
        <w:spacing w:after="0" w:line="240" w:lineRule="auto"/>
        <w:rPr>
          <w:rFonts w:ascii="Times New Roman" w:eastAsia="Times New Roman" w:hAnsi="Times New Roman" w:cs="Times New Roman"/>
          <w:sz w:val="28"/>
          <w:szCs w:val="28"/>
        </w:rPr>
      </w:pPr>
    </w:p>
    <w:p w14:paraId="72C99166" w14:textId="77777777" w:rsidR="00050042" w:rsidRDefault="00050042" w:rsidP="00050042">
      <w:pPr>
        <w:spacing w:after="0" w:line="240" w:lineRule="auto"/>
        <w:jc w:val="right"/>
        <w:rPr>
          <w:rFonts w:ascii="Times New Roman" w:eastAsia="Times New Roman" w:hAnsi="Times New Roman" w:cs="Times New Roman"/>
          <w:sz w:val="28"/>
          <w:szCs w:val="28"/>
        </w:rPr>
      </w:pPr>
    </w:p>
    <w:p w14:paraId="39DBDD15" w14:textId="77777777" w:rsidR="00050042" w:rsidRDefault="00050042" w:rsidP="00050042">
      <w:pPr>
        <w:spacing w:after="0" w:line="240" w:lineRule="auto"/>
        <w:rPr>
          <w:rFonts w:ascii="Times New Roman" w:eastAsia="Times New Roman" w:hAnsi="Times New Roman" w:cs="Times New Roman"/>
          <w:sz w:val="28"/>
          <w:szCs w:val="28"/>
        </w:rPr>
      </w:pPr>
    </w:p>
    <w:p w14:paraId="42BD3F2D" w14:textId="77777777" w:rsidR="00050042" w:rsidRDefault="00050042" w:rsidP="00050042">
      <w:pPr>
        <w:rPr>
          <w:rFonts w:ascii="Times New Roman" w:eastAsia="Times New Roman" w:hAnsi="Times New Roman" w:cs="Times New Roman"/>
          <w:sz w:val="28"/>
          <w:szCs w:val="28"/>
        </w:rPr>
      </w:pPr>
    </w:p>
    <w:p w14:paraId="712D854D" w14:textId="77777777" w:rsidR="00050042" w:rsidRDefault="00050042" w:rsidP="00050042">
      <w:pPr>
        <w:jc w:val="center"/>
        <w:rPr>
          <w:rFonts w:ascii="Times New Roman" w:eastAsia="Times New Roman" w:hAnsi="Times New Roman" w:cs="Times New Roman"/>
          <w:sz w:val="28"/>
          <w:szCs w:val="28"/>
        </w:rPr>
      </w:pPr>
    </w:p>
    <w:p w14:paraId="7A5FC0A6" w14:textId="77777777" w:rsidR="00050042" w:rsidRDefault="00050042" w:rsidP="00050042">
      <w:pPr>
        <w:jc w:val="center"/>
        <w:rPr>
          <w:rFonts w:ascii="Times New Roman" w:eastAsia="Times New Roman" w:hAnsi="Times New Roman" w:cs="Times New Roman"/>
          <w:sz w:val="28"/>
          <w:szCs w:val="28"/>
        </w:rPr>
      </w:pPr>
    </w:p>
    <w:p w14:paraId="466E8CE0" w14:textId="77777777" w:rsidR="00050042" w:rsidRDefault="00050042" w:rsidP="00050042">
      <w:pPr>
        <w:jc w:val="center"/>
        <w:rPr>
          <w:rFonts w:ascii="Times New Roman" w:eastAsia="Times New Roman" w:hAnsi="Times New Roman" w:cs="Times New Roman"/>
          <w:sz w:val="28"/>
          <w:szCs w:val="28"/>
        </w:rPr>
      </w:pPr>
    </w:p>
    <w:p w14:paraId="1A1F4EDC" w14:textId="77777777" w:rsidR="00050042" w:rsidRDefault="00050042" w:rsidP="00050042">
      <w:pPr>
        <w:jc w:val="center"/>
        <w:rPr>
          <w:rFonts w:ascii="Times New Roman" w:eastAsia="Times New Roman" w:hAnsi="Times New Roman" w:cs="Times New Roman"/>
          <w:sz w:val="28"/>
          <w:szCs w:val="28"/>
        </w:rPr>
      </w:pPr>
    </w:p>
    <w:p w14:paraId="3E210D76" w14:textId="77777777" w:rsidR="00050042" w:rsidRDefault="00050042" w:rsidP="00050042">
      <w:pPr>
        <w:jc w:val="center"/>
        <w:rPr>
          <w:rFonts w:ascii="Times New Roman" w:eastAsia="Times New Roman" w:hAnsi="Times New Roman" w:cs="Times New Roman"/>
          <w:sz w:val="28"/>
          <w:szCs w:val="28"/>
        </w:rPr>
      </w:pPr>
    </w:p>
    <w:p w14:paraId="150E42E8" w14:textId="77777777" w:rsidR="00050042" w:rsidRDefault="00050042" w:rsidP="00050042">
      <w:pPr>
        <w:jc w:val="center"/>
        <w:rPr>
          <w:rFonts w:ascii="Times New Roman" w:eastAsia="Times New Roman" w:hAnsi="Times New Roman" w:cs="Times New Roman"/>
          <w:sz w:val="28"/>
          <w:szCs w:val="28"/>
        </w:rPr>
      </w:pPr>
    </w:p>
    <w:p w14:paraId="5F298C5B" w14:textId="77777777" w:rsidR="00050042" w:rsidRDefault="00050042" w:rsidP="00050042">
      <w:pPr>
        <w:jc w:val="center"/>
        <w:rPr>
          <w:rFonts w:ascii="Times New Roman" w:eastAsia="Times New Roman" w:hAnsi="Times New Roman" w:cs="Times New Roman"/>
          <w:sz w:val="28"/>
          <w:szCs w:val="28"/>
        </w:rPr>
      </w:pPr>
    </w:p>
    <w:p w14:paraId="1C4AF332" w14:textId="585E6FE2" w:rsidR="00FE7314" w:rsidRPr="00CA23A4" w:rsidRDefault="005E313E" w:rsidP="00CA23A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w:t>
      </w:r>
      <w:r w:rsidR="004F2906">
        <w:rPr>
          <w:rFonts w:ascii="Times New Roman" w:eastAsia="Times New Roman" w:hAnsi="Times New Roman" w:cs="Times New Roman"/>
          <w:sz w:val="28"/>
          <w:szCs w:val="28"/>
        </w:rPr>
        <w:t xml:space="preserve"> </w:t>
      </w:r>
      <w:r w:rsidR="00050042">
        <w:rPr>
          <w:rFonts w:ascii="Times New Roman" w:eastAsia="Times New Roman" w:hAnsi="Times New Roman" w:cs="Times New Roman"/>
          <w:sz w:val="28"/>
          <w:szCs w:val="28"/>
        </w:rPr>
        <w:t>–</w:t>
      </w:r>
      <w:r w:rsidR="004F2906">
        <w:rPr>
          <w:rFonts w:ascii="Times New Roman" w:eastAsia="Times New Roman" w:hAnsi="Times New Roman" w:cs="Times New Roman"/>
          <w:sz w:val="28"/>
          <w:szCs w:val="28"/>
        </w:rPr>
        <w:t xml:space="preserve"> </w:t>
      </w:r>
      <w:r w:rsidR="00050042">
        <w:rPr>
          <w:rFonts w:ascii="Times New Roman" w:eastAsia="Times New Roman" w:hAnsi="Times New Roman" w:cs="Times New Roman"/>
          <w:sz w:val="28"/>
          <w:szCs w:val="28"/>
        </w:rPr>
        <w:t>20</w:t>
      </w:r>
      <w:bookmarkStart w:id="0" w:name="_Toc28884506"/>
      <w:bookmarkEnd w:id="0"/>
      <w:r w:rsidR="00050042">
        <w:rPr>
          <w:rFonts w:ascii="Times New Roman" w:eastAsia="Times New Roman" w:hAnsi="Times New Roman" w:cs="Times New Roman"/>
          <w:sz w:val="28"/>
          <w:szCs w:val="28"/>
        </w:rPr>
        <w:t>23</w:t>
      </w:r>
    </w:p>
    <w:p w14:paraId="06BED640" w14:textId="77777777" w:rsidR="00145939" w:rsidRDefault="00DA0BFB" w:rsidP="00DA0BFB">
      <w:pPr>
        <w:jc w:val="center"/>
        <w:rPr>
          <w:sz w:val="28"/>
          <w:szCs w:val="28"/>
        </w:rPr>
      </w:pPr>
      <w:r>
        <w:rPr>
          <w:sz w:val="28"/>
          <w:szCs w:val="28"/>
        </w:rPr>
        <w:br w:type="page"/>
      </w:r>
    </w:p>
    <w:p w14:paraId="3F8FF05D" w14:textId="22F97AE2" w:rsidR="00145939" w:rsidRPr="001E5038" w:rsidRDefault="00145939" w:rsidP="00FE7314">
      <w:pPr>
        <w:pStyle w:val="1"/>
        <w:spacing w:before="0" w:after="240" w:line="360" w:lineRule="auto"/>
        <w:jc w:val="center"/>
      </w:pPr>
      <w:bookmarkStart w:id="1" w:name="_Toc135431121"/>
      <w:r w:rsidRPr="001E5038">
        <w:lastRenderedPageBreak/>
        <w:t>ВВЕДЕНИЕ</w:t>
      </w:r>
      <w:bookmarkEnd w:id="1"/>
    </w:p>
    <w:p w14:paraId="0B6A165E" w14:textId="6918760D" w:rsidR="00B61B4B" w:rsidRPr="00B61B4B" w:rsidRDefault="00B61B4B" w:rsidP="00B61B4B">
      <w:pPr>
        <w:spacing w:line="360" w:lineRule="auto"/>
        <w:ind w:firstLine="709"/>
        <w:jc w:val="both"/>
        <w:rPr>
          <w:rFonts w:ascii="Times New Roman" w:hAnsi="Times New Roman" w:cs="Times New Roman"/>
          <w:sz w:val="28"/>
          <w:szCs w:val="28"/>
        </w:rPr>
      </w:pPr>
      <w:r w:rsidRPr="00B61B4B">
        <w:rPr>
          <w:rFonts w:ascii="Times New Roman" w:hAnsi="Times New Roman" w:cs="Times New Roman"/>
          <w:sz w:val="28"/>
          <w:szCs w:val="28"/>
        </w:rPr>
        <w:t>Данная работа посвящена исследованиям, лежащим в области педагогики, и касается изучения развития творческих способностей учащихся общеобразовательных учреждений на уроках технологии. Актуальность темы заключается в том, что современное общество невозможно представить без творчески одарённых личностей, способных применять свои знания на практике для усовершенствования старых и проектирования новых объектов человеческой деятельности. Основной задачей системы образования является создание благоприятной среды для творческого развития детей, в том числе, и на уроках технологии.</w:t>
      </w:r>
    </w:p>
    <w:p w14:paraId="208F932E" w14:textId="12536F5A" w:rsidR="00B61B4B" w:rsidRPr="00B61B4B" w:rsidRDefault="00B61B4B" w:rsidP="00B61B4B">
      <w:pPr>
        <w:spacing w:line="360" w:lineRule="auto"/>
        <w:ind w:firstLine="709"/>
        <w:jc w:val="both"/>
        <w:rPr>
          <w:rFonts w:ascii="Times New Roman" w:hAnsi="Times New Roman" w:cs="Times New Roman"/>
          <w:sz w:val="28"/>
          <w:szCs w:val="28"/>
        </w:rPr>
      </w:pPr>
      <w:r w:rsidRPr="00B61B4B">
        <w:rPr>
          <w:rFonts w:ascii="Times New Roman" w:hAnsi="Times New Roman" w:cs="Times New Roman"/>
          <w:sz w:val="28"/>
          <w:szCs w:val="28"/>
        </w:rPr>
        <w:t>Цель курсовой работы заключается в глубоком изучении педагогических инструментов, способствующих развитию творческих способностей школьников, методов и форм применения их на практических занятиях по технологии.</w:t>
      </w:r>
    </w:p>
    <w:p w14:paraId="16ECA726" w14:textId="3BBB0FA1" w:rsidR="00B61B4B" w:rsidRPr="00B61B4B" w:rsidRDefault="00B61B4B" w:rsidP="00B61B4B">
      <w:pPr>
        <w:spacing w:line="360" w:lineRule="auto"/>
        <w:ind w:firstLine="709"/>
        <w:jc w:val="both"/>
        <w:rPr>
          <w:rFonts w:ascii="Times New Roman" w:hAnsi="Times New Roman" w:cs="Times New Roman"/>
          <w:sz w:val="28"/>
          <w:szCs w:val="28"/>
        </w:rPr>
      </w:pPr>
      <w:r w:rsidRPr="00B61B4B">
        <w:rPr>
          <w:rFonts w:ascii="Times New Roman" w:hAnsi="Times New Roman" w:cs="Times New Roman"/>
          <w:sz w:val="28"/>
          <w:szCs w:val="28"/>
        </w:rPr>
        <w:t>Для осуществления обозначенной цели служат следующие задачи:</w:t>
      </w:r>
    </w:p>
    <w:p w14:paraId="0FD50A70" w14:textId="77777777" w:rsidR="00B61B4B" w:rsidRPr="00B61B4B" w:rsidRDefault="00B61B4B" w:rsidP="00B61B4B">
      <w:pPr>
        <w:pStyle w:val="a4"/>
        <w:numPr>
          <w:ilvl w:val="0"/>
          <w:numId w:val="22"/>
        </w:numPr>
        <w:tabs>
          <w:tab w:val="left" w:pos="1134"/>
        </w:tabs>
        <w:spacing w:line="360" w:lineRule="auto"/>
        <w:ind w:left="0" w:firstLine="993"/>
        <w:jc w:val="both"/>
        <w:rPr>
          <w:rFonts w:ascii="Times New Roman" w:hAnsi="Times New Roman" w:cs="Times New Roman"/>
          <w:sz w:val="28"/>
          <w:szCs w:val="28"/>
        </w:rPr>
      </w:pPr>
      <w:r w:rsidRPr="00B61B4B">
        <w:rPr>
          <w:rFonts w:ascii="Times New Roman" w:hAnsi="Times New Roman" w:cs="Times New Roman"/>
          <w:sz w:val="28"/>
          <w:szCs w:val="28"/>
        </w:rPr>
        <w:t>изучение психолого-педагогической литературы по теме исследования;</w:t>
      </w:r>
    </w:p>
    <w:p w14:paraId="7AFE35EA" w14:textId="77777777" w:rsidR="00B61B4B" w:rsidRPr="00B61B4B" w:rsidRDefault="00B61B4B" w:rsidP="00B61B4B">
      <w:pPr>
        <w:pStyle w:val="a4"/>
        <w:numPr>
          <w:ilvl w:val="0"/>
          <w:numId w:val="22"/>
        </w:numPr>
        <w:tabs>
          <w:tab w:val="left" w:pos="1134"/>
        </w:tabs>
        <w:spacing w:line="360" w:lineRule="auto"/>
        <w:ind w:left="0" w:firstLine="993"/>
        <w:jc w:val="both"/>
        <w:rPr>
          <w:rFonts w:ascii="Times New Roman" w:hAnsi="Times New Roman" w:cs="Times New Roman"/>
          <w:sz w:val="28"/>
          <w:szCs w:val="28"/>
        </w:rPr>
      </w:pPr>
      <w:r w:rsidRPr="00B61B4B">
        <w:rPr>
          <w:rFonts w:ascii="Times New Roman" w:hAnsi="Times New Roman" w:cs="Times New Roman"/>
          <w:sz w:val="28"/>
          <w:szCs w:val="28"/>
        </w:rPr>
        <w:t>формулировка основных понятий, касающихся темы изыскания;</w:t>
      </w:r>
    </w:p>
    <w:p w14:paraId="056739F0" w14:textId="77777777" w:rsidR="00B61B4B" w:rsidRPr="00B61B4B" w:rsidRDefault="00B61B4B" w:rsidP="00B61B4B">
      <w:pPr>
        <w:pStyle w:val="a4"/>
        <w:numPr>
          <w:ilvl w:val="0"/>
          <w:numId w:val="22"/>
        </w:numPr>
        <w:tabs>
          <w:tab w:val="left" w:pos="1134"/>
        </w:tabs>
        <w:spacing w:line="360" w:lineRule="auto"/>
        <w:ind w:left="0" w:firstLine="993"/>
        <w:jc w:val="both"/>
        <w:rPr>
          <w:rFonts w:ascii="Times New Roman" w:hAnsi="Times New Roman" w:cs="Times New Roman"/>
          <w:sz w:val="28"/>
          <w:szCs w:val="28"/>
        </w:rPr>
      </w:pPr>
      <w:r w:rsidRPr="00B61B4B">
        <w:rPr>
          <w:rFonts w:ascii="Times New Roman" w:hAnsi="Times New Roman" w:cs="Times New Roman"/>
          <w:sz w:val="28"/>
          <w:szCs w:val="28"/>
        </w:rPr>
        <w:t>посещение и анализ уроков технологии, проводимых у девочек в МБОУ СОШ;</w:t>
      </w:r>
    </w:p>
    <w:p w14:paraId="64265D43" w14:textId="77777777" w:rsidR="00B61B4B" w:rsidRPr="00B61B4B" w:rsidRDefault="00B61B4B" w:rsidP="00B61B4B">
      <w:pPr>
        <w:pStyle w:val="a4"/>
        <w:numPr>
          <w:ilvl w:val="0"/>
          <w:numId w:val="22"/>
        </w:numPr>
        <w:tabs>
          <w:tab w:val="left" w:pos="1134"/>
        </w:tabs>
        <w:spacing w:line="360" w:lineRule="auto"/>
        <w:ind w:left="0" w:firstLine="993"/>
        <w:jc w:val="both"/>
        <w:rPr>
          <w:rFonts w:ascii="Times New Roman" w:hAnsi="Times New Roman" w:cs="Times New Roman"/>
          <w:sz w:val="28"/>
          <w:szCs w:val="28"/>
        </w:rPr>
      </w:pPr>
      <w:r w:rsidRPr="00B61B4B">
        <w:rPr>
          <w:rFonts w:ascii="Times New Roman" w:hAnsi="Times New Roman" w:cs="Times New Roman"/>
          <w:sz w:val="28"/>
          <w:szCs w:val="28"/>
        </w:rPr>
        <w:t>разработка мероприятий, направленных на развитие творческих способностей учащихся на уроках технологии.</w:t>
      </w:r>
    </w:p>
    <w:p w14:paraId="359EEEDA" w14:textId="6A75CADA" w:rsidR="00B61B4B" w:rsidRPr="00B61B4B" w:rsidRDefault="00B61B4B" w:rsidP="00B61B4B">
      <w:pPr>
        <w:spacing w:line="360" w:lineRule="auto"/>
        <w:ind w:firstLine="709"/>
        <w:jc w:val="both"/>
        <w:rPr>
          <w:rFonts w:ascii="Times New Roman" w:hAnsi="Times New Roman" w:cs="Times New Roman"/>
          <w:sz w:val="28"/>
          <w:szCs w:val="28"/>
        </w:rPr>
      </w:pPr>
      <w:r w:rsidRPr="00B61B4B">
        <w:rPr>
          <w:rFonts w:ascii="Times New Roman" w:hAnsi="Times New Roman" w:cs="Times New Roman"/>
          <w:sz w:val="28"/>
          <w:szCs w:val="28"/>
        </w:rPr>
        <w:t>Объект исследования – методика преподавания технологии.</w:t>
      </w:r>
    </w:p>
    <w:p w14:paraId="3A4AE2AE" w14:textId="30E555C7" w:rsidR="00B61B4B" w:rsidRPr="00B61B4B" w:rsidRDefault="00B61B4B" w:rsidP="00B61B4B">
      <w:pPr>
        <w:spacing w:line="360" w:lineRule="auto"/>
        <w:ind w:firstLine="709"/>
        <w:jc w:val="both"/>
        <w:rPr>
          <w:rFonts w:ascii="Times New Roman" w:hAnsi="Times New Roman" w:cs="Times New Roman"/>
          <w:sz w:val="28"/>
          <w:szCs w:val="28"/>
        </w:rPr>
      </w:pPr>
      <w:r w:rsidRPr="00B61B4B">
        <w:rPr>
          <w:rFonts w:ascii="Times New Roman" w:hAnsi="Times New Roman" w:cs="Times New Roman"/>
          <w:sz w:val="28"/>
          <w:szCs w:val="28"/>
        </w:rPr>
        <w:t>Предмет исследования – педагогические инструментарии, которые применяются преподавателями на уроках технологии для развития творческих способностей у девочек.</w:t>
      </w:r>
    </w:p>
    <w:p w14:paraId="261A9F64" w14:textId="65E70061" w:rsidR="00DA0BFB" w:rsidRDefault="00B61B4B" w:rsidP="00B61B4B">
      <w:pPr>
        <w:spacing w:line="360" w:lineRule="auto"/>
        <w:ind w:firstLine="709"/>
        <w:jc w:val="both"/>
        <w:rPr>
          <w:rFonts w:ascii="Times New Roman" w:hAnsi="Times New Roman" w:cs="Times New Roman"/>
          <w:sz w:val="28"/>
          <w:szCs w:val="28"/>
        </w:rPr>
      </w:pPr>
      <w:r w:rsidRPr="00B61B4B">
        <w:rPr>
          <w:rFonts w:ascii="Times New Roman" w:hAnsi="Times New Roman" w:cs="Times New Roman"/>
          <w:sz w:val="28"/>
          <w:szCs w:val="28"/>
        </w:rPr>
        <w:lastRenderedPageBreak/>
        <w:t>Методологической основой для исследования послужили научные труды известных отечественных и зарубежных педагогов и психологов. В качестве теоретической базы исследования были использованы публикации, посвящённые творческому развитию детей. Практической базой исследования послужил один из классов МБОУ СОШ.</w:t>
      </w:r>
      <w:r w:rsidR="00DA0BFB">
        <w:rPr>
          <w:rFonts w:ascii="Times New Roman" w:hAnsi="Times New Roman" w:cs="Times New Roman"/>
          <w:sz w:val="28"/>
          <w:szCs w:val="28"/>
        </w:rPr>
        <w:br w:type="page"/>
      </w:r>
    </w:p>
    <w:p w14:paraId="37C72891" w14:textId="0697217D" w:rsidR="001F17A8" w:rsidRPr="009746B6" w:rsidRDefault="001F17A8" w:rsidP="004902C7">
      <w:pPr>
        <w:pStyle w:val="1"/>
        <w:spacing w:before="0" w:after="240" w:line="360" w:lineRule="auto"/>
        <w:ind w:firstLine="709"/>
        <w:jc w:val="both"/>
        <w:rPr>
          <w:rFonts w:cs="Times New Roman"/>
          <w:szCs w:val="28"/>
        </w:rPr>
      </w:pPr>
      <w:bookmarkStart w:id="2" w:name="_Toc135431122"/>
      <w:r w:rsidRPr="009746B6">
        <w:rPr>
          <w:rFonts w:cs="Times New Roman"/>
          <w:szCs w:val="28"/>
        </w:rPr>
        <w:lastRenderedPageBreak/>
        <w:t>1</w:t>
      </w:r>
      <w:r w:rsidR="004F2906">
        <w:rPr>
          <w:rFonts w:cs="Times New Roman"/>
          <w:szCs w:val="28"/>
        </w:rPr>
        <w:t xml:space="preserve"> </w:t>
      </w:r>
      <w:r w:rsidRPr="009746B6">
        <w:rPr>
          <w:rFonts w:cs="Times New Roman"/>
          <w:szCs w:val="28"/>
        </w:rPr>
        <w:t>Аналитическая</w:t>
      </w:r>
      <w:r w:rsidR="004F2906">
        <w:rPr>
          <w:rFonts w:cs="Times New Roman"/>
          <w:szCs w:val="28"/>
        </w:rPr>
        <w:t xml:space="preserve"> </w:t>
      </w:r>
      <w:r w:rsidRPr="009746B6">
        <w:rPr>
          <w:rFonts w:cs="Times New Roman"/>
          <w:szCs w:val="28"/>
        </w:rPr>
        <w:t>часть</w:t>
      </w:r>
      <w:bookmarkEnd w:id="2"/>
    </w:p>
    <w:p w14:paraId="114C5A0C" w14:textId="03D0F61C" w:rsidR="001F17A8" w:rsidRPr="007218E6" w:rsidRDefault="001A79EA" w:rsidP="003A0CA0">
      <w:pPr>
        <w:pStyle w:val="1"/>
        <w:spacing w:before="120" w:after="120" w:line="360" w:lineRule="auto"/>
        <w:ind w:firstLine="709"/>
        <w:rPr>
          <w:rFonts w:eastAsia="Times New Roman"/>
          <w:lang w:eastAsia="ru-RU"/>
        </w:rPr>
      </w:pPr>
      <w:bookmarkStart w:id="3" w:name="_Toc135431123"/>
      <w:r w:rsidRPr="007218E6">
        <w:t>1.1</w:t>
      </w:r>
      <w:r w:rsidR="004F2906">
        <w:t xml:space="preserve"> </w:t>
      </w:r>
      <w:bookmarkEnd w:id="3"/>
      <w:r w:rsidR="00B61B4B">
        <w:rPr>
          <w:rFonts w:eastAsia="Times New Roman"/>
          <w:lang w:eastAsia="ru-RU"/>
        </w:rPr>
        <w:t>тема 1</w:t>
      </w:r>
    </w:p>
    <w:p w14:paraId="1D00FE7A" w14:textId="719918EE" w:rsidR="001A79EA" w:rsidRDefault="00B61B4B" w:rsidP="00B61B4B">
      <w:pPr>
        <w:spacing w:after="0" w:line="360" w:lineRule="auto"/>
        <w:ind w:firstLine="709"/>
        <w:jc w:val="both"/>
        <w:rPr>
          <w:rFonts w:ascii="Times New Roman" w:hAnsi="Times New Roman" w:cs="Times New Roman"/>
          <w:sz w:val="28"/>
          <w:szCs w:val="28"/>
          <w:lang w:eastAsia="ru-RU"/>
        </w:rPr>
      </w:pPr>
      <w:r w:rsidRPr="00B61B4B">
        <w:rPr>
          <w:rFonts w:ascii="Times New Roman" w:hAnsi="Times New Roman" w:cs="Times New Roman"/>
          <w:sz w:val="28"/>
          <w:szCs w:val="28"/>
          <w:lang w:eastAsia="ru-RU"/>
        </w:rPr>
        <w:t xml:space="preserve">Маркетинговые коммуникации играют важную и разностороннюю роль в современной бизнес-среде компаний. Они представляют собой набор методов и стратегий, направленных на установление и поддержание взаимовыгодных отношений с клиентами, создание положительного образа бренда и стимулирование продаж. Роль маркетинговых коммуникаций распространяется не только на продвижение товаров и услуг, но и на развитие долгосрочных связей с клиентами, укрепление позиций на рынке и повышение конкурентоспособности компании. Одной из основных задач маркетинговых коммуникаций является информационное воздействие на целевую аудиторию. С помощью разнообразных коммуникационных каналов, таких как реклама, PR, социальные медиа, компании могут представить свои товары и услуги, а также передать потенциальным клиентам информацию о их уникальных особенностях и преимуществах. Это способствует повышению узнаваемости бренда и формированию позитивного восприятия о компании. Более того, маркетинговые коммуникации помогают поддерживать связь с существующими клиентами и привлекать новых. Они способствуют созданию доверия и убеждению в качестве товаров или услуг, что в свою очередь стимулирует продажи и повышает лояльность потребителей. Современный маркетинг требует гораздо большего, чем создать товар, удовлетворяющий потребности клиента, назначить на него подходящую цену и обеспечить его доступность для целевых потребителей. Фирмы должны осуществлять коммуникацию со своими клиентами. При этом в содержании коммуникаций не должно быть ничего случайного, в противном случае, у фирмы уменьшится прибыль из-за больших расходов на осуществление коммуникации и из-за нанесенного ущерба имиджу фирмы. С маркетинговой перспективы, коммуникации представляют собой многофункциональное явление, охватывающее сложную сеть взаимодействий и отношений, обеспечивающих </w:t>
      </w:r>
      <w:r w:rsidRPr="00B61B4B">
        <w:rPr>
          <w:rFonts w:ascii="Times New Roman" w:hAnsi="Times New Roman" w:cs="Times New Roman"/>
          <w:sz w:val="28"/>
          <w:szCs w:val="28"/>
          <w:lang w:eastAsia="ru-RU"/>
        </w:rPr>
        <w:lastRenderedPageBreak/>
        <w:t>обмен информацией между различными участниками рынка. В окружении, где функционирует компания, существует сложная система коммуникаций, которая связывает ее с покупателями, поставщиками, финансовыми учреждениями, страховыми компаниями и другими заинтересованными сторонами. Эти взаимосвязи взаимодействуют между собой и имеют возможность пересекаться. Одной из их целей является формирование и поддержание имиджа предлагаемых товаров или услуг, а также компании в целом в глазах общественности, как среди уже существующих, так и потенциальных потребителей. [1, с.391].</w:t>
      </w:r>
    </w:p>
    <w:p w14:paraId="18112C3A" w14:textId="7ABD5322" w:rsidR="00AC2D93" w:rsidRPr="007218E6" w:rsidRDefault="00AC2D93" w:rsidP="003A0CA0">
      <w:pPr>
        <w:pStyle w:val="1"/>
        <w:spacing w:before="120" w:after="120" w:line="360" w:lineRule="auto"/>
        <w:ind w:firstLine="709"/>
        <w:rPr>
          <w:lang w:eastAsia="ru-RU"/>
        </w:rPr>
      </w:pPr>
      <w:bookmarkStart w:id="4" w:name="_Toc135431124"/>
      <w:r w:rsidRPr="007218E6">
        <w:rPr>
          <w:lang w:eastAsia="ru-RU"/>
        </w:rPr>
        <w:t>1.2</w:t>
      </w:r>
      <w:r w:rsidR="004F2906">
        <w:rPr>
          <w:lang w:eastAsia="ru-RU"/>
        </w:rPr>
        <w:t xml:space="preserve"> </w:t>
      </w:r>
      <w:bookmarkEnd w:id="4"/>
      <w:r w:rsidR="00B61B4B">
        <w:rPr>
          <w:rFonts w:eastAsia="Times New Roman"/>
          <w:lang w:eastAsia="ru-RU"/>
        </w:rPr>
        <w:t>тема 2</w:t>
      </w:r>
    </w:p>
    <w:p w14:paraId="09911370" w14:textId="69065A8E" w:rsidR="00AC2D93" w:rsidRDefault="00AC2D93" w:rsidP="003A0CA0">
      <w:pPr>
        <w:spacing w:before="100" w:beforeAutospacing="1" w:after="0" w:line="360" w:lineRule="auto"/>
        <w:ind w:firstLine="709"/>
        <w:jc w:val="both"/>
        <w:rPr>
          <w:rFonts w:ascii="Times New Roman" w:eastAsia="Times New Roman" w:hAnsi="Times New Roman" w:cs="Times New Roman"/>
          <w:color w:val="000000"/>
          <w:sz w:val="28"/>
          <w:szCs w:val="28"/>
          <w:lang w:eastAsia="ru-RU"/>
        </w:rPr>
      </w:pPr>
      <w:r w:rsidRPr="00B30DE0">
        <w:rPr>
          <w:rFonts w:ascii="Times New Roman" w:eastAsia="Times New Roman" w:hAnsi="Times New Roman" w:cs="Times New Roman"/>
          <w:color w:val="000000"/>
          <w:sz w:val="28"/>
          <w:szCs w:val="28"/>
          <w:lang w:eastAsia="ru-RU"/>
        </w:rPr>
        <w:t>Несмотря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что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существуют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различные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технологии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обнаружения</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закладных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устройств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управления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ими,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каждая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из</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сталкивается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определенными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проблемами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ограничениями.</w:t>
      </w:r>
      <w:r w:rsidR="004F2906" w:rsidRP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Далее</w:t>
      </w:r>
      <w:r w:rsid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мы</w:t>
      </w:r>
      <w:r w:rsid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подробнее</w:t>
      </w:r>
      <w:r w:rsid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рассмотрим</w:t>
      </w:r>
      <w:r w:rsid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некоторые</w:t>
      </w:r>
      <w:r w:rsid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из</w:t>
      </w:r>
      <w:r w:rsid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этих</w:t>
      </w:r>
      <w:r w:rsidR="004F2906">
        <w:rPr>
          <w:rFonts w:ascii="Times New Roman" w:eastAsia="Times New Roman" w:hAnsi="Times New Roman" w:cs="Times New Roman"/>
          <w:color w:val="000000"/>
          <w:sz w:val="28"/>
          <w:szCs w:val="28"/>
          <w:lang w:eastAsia="ru-RU"/>
        </w:rPr>
        <w:t xml:space="preserve"> </w:t>
      </w:r>
      <w:r w:rsidRPr="00D427BB">
        <w:rPr>
          <w:rFonts w:ascii="Times New Roman" w:eastAsia="Times New Roman" w:hAnsi="Times New Roman" w:cs="Times New Roman"/>
          <w:color w:val="000000"/>
          <w:sz w:val="28"/>
          <w:szCs w:val="28"/>
          <w:lang w:eastAsia="ru-RU"/>
        </w:rPr>
        <w:t>проблем.</w:t>
      </w:r>
    </w:p>
    <w:p w14:paraId="13FC56F7" w14:textId="1C433CB9" w:rsidR="00874CDA" w:rsidRPr="00874CDA" w:rsidRDefault="00874CDA" w:rsidP="00874CDA">
      <w:pPr>
        <w:pStyle w:val="af2"/>
        <w:keepNext/>
        <w:rPr>
          <w:rFonts w:ascii="Times New Roman" w:hAnsi="Times New Roman" w:cs="Times New Roman"/>
          <w:i w:val="0"/>
          <w:iCs w:val="0"/>
          <w:color w:val="auto"/>
          <w:sz w:val="28"/>
          <w:szCs w:val="28"/>
        </w:rPr>
      </w:pPr>
      <w:r w:rsidRPr="00874CDA">
        <w:rPr>
          <w:rFonts w:ascii="Times New Roman" w:hAnsi="Times New Roman" w:cs="Times New Roman"/>
          <w:i w:val="0"/>
          <w:iCs w:val="0"/>
          <w:color w:val="auto"/>
          <w:sz w:val="28"/>
          <w:szCs w:val="28"/>
        </w:rPr>
        <w:t>Таблица</w:t>
      </w:r>
      <w:r w:rsidR="004F2906">
        <w:rPr>
          <w:rFonts w:ascii="Times New Roman" w:hAnsi="Times New Roman" w:cs="Times New Roman"/>
          <w:i w:val="0"/>
          <w:iCs w:val="0"/>
          <w:color w:val="auto"/>
          <w:sz w:val="28"/>
          <w:szCs w:val="28"/>
        </w:rPr>
        <w:t xml:space="preserve"> </w:t>
      </w:r>
      <w:r w:rsidRPr="00874CDA">
        <w:rPr>
          <w:rFonts w:ascii="Times New Roman" w:hAnsi="Times New Roman" w:cs="Times New Roman"/>
          <w:i w:val="0"/>
          <w:iCs w:val="0"/>
          <w:color w:val="auto"/>
          <w:sz w:val="28"/>
          <w:szCs w:val="28"/>
        </w:rPr>
        <w:t>1.1</w:t>
      </w:r>
      <w:r w:rsidR="004F2906">
        <w:rPr>
          <w:rFonts w:ascii="Times New Roman" w:hAnsi="Times New Roman" w:cs="Times New Roman"/>
          <w:i w:val="0"/>
          <w:iCs w:val="0"/>
          <w:color w:val="auto"/>
          <w:sz w:val="28"/>
          <w:szCs w:val="28"/>
        </w:rPr>
        <w:t xml:space="preserve"> </w:t>
      </w:r>
      <w:r w:rsidRPr="00874CDA">
        <w:rPr>
          <w:rFonts w:ascii="Times New Roman" w:hAnsi="Times New Roman" w:cs="Times New Roman"/>
          <w:i w:val="0"/>
          <w:iCs w:val="0"/>
          <w:color w:val="auto"/>
          <w:sz w:val="28"/>
          <w:szCs w:val="28"/>
        </w:rPr>
        <w:t>–</w:t>
      </w:r>
      <w:r w:rsidR="004F2906">
        <w:rPr>
          <w:rFonts w:ascii="Times New Roman" w:hAnsi="Times New Roman" w:cs="Times New Roman"/>
          <w:i w:val="0"/>
          <w:iCs w:val="0"/>
          <w:color w:val="auto"/>
          <w:sz w:val="28"/>
          <w:szCs w:val="28"/>
        </w:rPr>
        <w:t xml:space="preserve"> </w:t>
      </w:r>
      <w:r w:rsidRPr="00874CDA">
        <w:rPr>
          <w:rFonts w:ascii="Times New Roman" w:hAnsi="Times New Roman" w:cs="Times New Roman"/>
          <w:i w:val="0"/>
          <w:iCs w:val="0"/>
          <w:color w:val="auto"/>
          <w:sz w:val="28"/>
          <w:szCs w:val="28"/>
        </w:rPr>
        <w:t>Проблемы</w:t>
      </w:r>
      <w:r w:rsidR="004F2906">
        <w:rPr>
          <w:rFonts w:ascii="Times New Roman" w:hAnsi="Times New Roman" w:cs="Times New Roman"/>
          <w:i w:val="0"/>
          <w:iCs w:val="0"/>
          <w:color w:val="auto"/>
          <w:sz w:val="28"/>
          <w:szCs w:val="28"/>
        </w:rPr>
        <w:t xml:space="preserve"> </w:t>
      </w:r>
      <w:r w:rsidRPr="00874CDA">
        <w:rPr>
          <w:rFonts w:ascii="Times New Roman" w:hAnsi="Times New Roman" w:cs="Times New Roman"/>
          <w:i w:val="0"/>
          <w:iCs w:val="0"/>
          <w:color w:val="auto"/>
          <w:sz w:val="28"/>
          <w:szCs w:val="28"/>
        </w:rPr>
        <w:t>существующих</w:t>
      </w:r>
      <w:r w:rsidR="004F2906">
        <w:rPr>
          <w:rFonts w:ascii="Times New Roman" w:hAnsi="Times New Roman" w:cs="Times New Roman"/>
          <w:i w:val="0"/>
          <w:iCs w:val="0"/>
          <w:color w:val="auto"/>
          <w:sz w:val="28"/>
          <w:szCs w:val="28"/>
        </w:rPr>
        <w:t xml:space="preserve"> </w:t>
      </w:r>
      <w:r w:rsidRPr="00874CDA">
        <w:rPr>
          <w:rFonts w:ascii="Times New Roman" w:hAnsi="Times New Roman" w:cs="Times New Roman"/>
          <w:i w:val="0"/>
          <w:iCs w:val="0"/>
          <w:color w:val="auto"/>
          <w:sz w:val="28"/>
          <w:szCs w:val="28"/>
        </w:rPr>
        <w:t>подходов</w:t>
      </w:r>
    </w:p>
    <w:tbl>
      <w:tblPr>
        <w:tblStyle w:val="af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66"/>
      </w:tblGrid>
      <w:tr w:rsidR="00874CDA" w14:paraId="46BF482D" w14:textId="77777777" w:rsidTr="00C91B87">
        <w:tc>
          <w:tcPr>
            <w:tcW w:w="4672" w:type="dxa"/>
            <w:tcBorders>
              <w:bottom w:val="single" w:sz="8" w:space="0" w:color="auto"/>
            </w:tcBorders>
            <w:vAlign w:val="center"/>
          </w:tcPr>
          <w:p w14:paraId="18286F51" w14:textId="223A3A6A" w:rsidR="00874CDA" w:rsidRDefault="00874CDA" w:rsidP="00874CDA">
            <w:pPr>
              <w:spacing w:before="120" w:after="12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Проблема</w:t>
            </w:r>
          </w:p>
        </w:tc>
        <w:tc>
          <w:tcPr>
            <w:tcW w:w="4672" w:type="dxa"/>
            <w:tcBorders>
              <w:bottom w:val="single" w:sz="8" w:space="0" w:color="auto"/>
            </w:tcBorders>
            <w:vAlign w:val="center"/>
          </w:tcPr>
          <w:p w14:paraId="62433118" w14:textId="5B1A00CA" w:rsidR="00874CDA" w:rsidRDefault="00874CDA" w:rsidP="00874CDA">
            <w:pPr>
              <w:spacing w:before="120" w:after="12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чему</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может</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привести?</w:t>
            </w:r>
          </w:p>
        </w:tc>
      </w:tr>
      <w:tr w:rsidR="00874CDA" w14:paraId="33B638B6" w14:textId="77777777" w:rsidTr="00C91B87">
        <w:tc>
          <w:tcPr>
            <w:tcW w:w="4672" w:type="dxa"/>
            <w:tcBorders>
              <w:bottom w:val="nil"/>
            </w:tcBorders>
            <w:vAlign w:val="center"/>
          </w:tcPr>
          <w:p w14:paraId="3340B3C0" w14:textId="1C056563"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7"/>
                <w:szCs w:val="27"/>
                <w:lang w:eastAsia="ru-RU"/>
              </w:rPr>
              <w:t>Л</w:t>
            </w:r>
            <w:r w:rsidRPr="00BF6BB4">
              <w:rPr>
                <w:rFonts w:ascii="Times New Roman" w:eastAsia="Times New Roman" w:hAnsi="Times New Roman" w:cs="Times New Roman"/>
                <w:color w:val="000000"/>
                <w:sz w:val="27"/>
                <w:szCs w:val="27"/>
                <w:lang w:eastAsia="ru-RU"/>
              </w:rPr>
              <w:t>ожноположительные</w:t>
            </w:r>
            <w:r w:rsidR="004F2906">
              <w:rPr>
                <w:rFonts w:ascii="Times New Roman" w:eastAsia="Times New Roman" w:hAnsi="Times New Roman" w:cs="Times New Roman"/>
                <w:color w:val="000000"/>
                <w:sz w:val="27"/>
                <w:szCs w:val="27"/>
                <w:lang w:eastAsia="ru-RU"/>
              </w:rPr>
              <w:t xml:space="preserve"> </w:t>
            </w:r>
            <w:r w:rsidRPr="00BF6BB4">
              <w:rPr>
                <w:rFonts w:ascii="Times New Roman" w:eastAsia="Times New Roman" w:hAnsi="Times New Roman" w:cs="Times New Roman"/>
                <w:color w:val="000000"/>
                <w:sz w:val="27"/>
                <w:szCs w:val="27"/>
                <w:lang w:eastAsia="ru-RU"/>
              </w:rPr>
              <w:t>результаты</w:t>
            </w:r>
          </w:p>
        </w:tc>
        <w:tc>
          <w:tcPr>
            <w:tcW w:w="4672" w:type="dxa"/>
            <w:tcBorders>
              <w:bottom w:val="nil"/>
            </w:tcBorders>
            <w:vAlign w:val="center"/>
          </w:tcPr>
          <w:p w14:paraId="543C9894" w14:textId="3625FF8A"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sidRPr="00B30DE0">
              <w:rPr>
                <w:rFonts w:ascii="Times New Roman" w:eastAsia="Times New Roman" w:hAnsi="Times New Roman" w:cs="Times New Roman"/>
                <w:color w:val="000000"/>
                <w:sz w:val="28"/>
                <w:szCs w:val="28"/>
                <w:lang w:eastAsia="ru-RU"/>
              </w:rPr>
              <w:t>Это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может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привести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ненужным</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затратам</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времени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проверку</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анализ</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ложных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сигналов</w:t>
            </w:r>
          </w:p>
        </w:tc>
      </w:tr>
    </w:tbl>
    <w:p w14:paraId="332986F4" w14:textId="77777777" w:rsidR="00A542F7" w:rsidRDefault="00A542F7" w:rsidP="00874CDA">
      <w:pPr>
        <w:pStyle w:val="af2"/>
        <w:keepNext/>
        <w:jc w:val="both"/>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br w:type="page"/>
      </w:r>
    </w:p>
    <w:p w14:paraId="2A033B8A" w14:textId="35A26C82" w:rsidR="00874CDA" w:rsidRPr="00874CDA" w:rsidRDefault="00874CDA" w:rsidP="00874CDA">
      <w:pPr>
        <w:pStyle w:val="af2"/>
        <w:keepNext/>
        <w:jc w:val="both"/>
        <w:rPr>
          <w:rFonts w:ascii="Times New Roman" w:hAnsi="Times New Roman" w:cs="Times New Roman"/>
          <w:i w:val="0"/>
          <w:iCs w:val="0"/>
          <w:color w:val="auto"/>
          <w:sz w:val="28"/>
          <w:szCs w:val="28"/>
        </w:rPr>
      </w:pPr>
      <w:r w:rsidRPr="00874CDA">
        <w:rPr>
          <w:rFonts w:ascii="Times New Roman" w:hAnsi="Times New Roman" w:cs="Times New Roman"/>
          <w:i w:val="0"/>
          <w:iCs w:val="0"/>
          <w:color w:val="auto"/>
          <w:sz w:val="28"/>
          <w:szCs w:val="28"/>
        </w:rPr>
        <w:lastRenderedPageBreak/>
        <w:t>Продолжение</w:t>
      </w:r>
      <w:r w:rsidR="004F2906">
        <w:rPr>
          <w:rFonts w:ascii="Times New Roman" w:hAnsi="Times New Roman" w:cs="Times New Roman"/>
          <w:i w:val="0"/>
          <w:iCs w:val="0"/>
          <w:color w:val="auto"/>
          <w:sz w:val="28"/>
          <w:szCs w:val="28"/>
        </w:rPr>
        <w:t xml:space="preserve"> </w:t>
      </w:r>
      <w:r w:rsidRPr="00874CDA">
        <w:rPr>
          <w:rFonts w:ascii="Times New Roman" w:hAnsi="Times New Roman" w:cs="Times New Roman"/>
          <w:i w:val="0"/>
          <w:iCs w:val="0"/>
          <w:color w:val="auto"/>
          <w:sz w:val="28"/>
          <w:szCs w:val="28"/>
        </w:rPr>
        <w:t>Таблицы</w:t>
      </w:r>
      <w:r w:rsidR="004F2906">
        <w:rPr>
          <w:rFonts w:ascii="Times New Roman" w:hAnsi="Times New Roman" w:cs="Times New Roman"/>
          <w:i w:val="0"/>
          <w:iCs w:val="0"/>
          <w:color w:val="auto"/>
          <w:sz w:val="28"/>
          <w:szCs w:val="28"/>
        </w:rPr>
        <w:t xml:space="preserve"> </w:t>
      </w:r>
      <w:r w:rsidRPr="00874CDA">
        <w:rPr>
          <w:rFonts w:ascii="Times New Roman" w:hAnsi="Times New Roman" w:cs="Times New Roman"/>
          <w:i w:val="0"/>
          <w:iCs w:val="0"/>
          <w:color w:val="auto"/>
          <w:sz w:val="28"/>
          <w:szCs w:val="28"/>
        </w:rPr>
        <w:t>1.1</w:t>
      </w:r>
    </w:p>
    <w:tbl>
      <w:tblPr>
        <w:tblStyle w:val="af3"/>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7"/>
        <w:gridCol w:w="4667"/>
      </w:tblGrid>
      <w:tr w:rsidR="00874CDA" w14:paraId="3772F41A" w14:textId="77777777" w:rsidTr="00874CDA">
        <w:tc>
          <w:tcPr>
            <w:tcW w:w="4667" w:type="dxa"/>
            <w:vAlign w:val="center"/>
          </w:tcPr>
          <w:p w14:paraId="365E35A0" w14:textId="22A9DFD5"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7"/>
                <w:szCs w:val="27"/>
                <w:lang w:eastAsia="ru-RU"/>
              </w:rPr>
              <w:t>О</w:t>
            </w:r>
            <w:r w:rsidRPr="00BF6BB4">
              <w:rPr>
                <w:rFonts w:ascii="Times New Roman" w:eastAsia="Times New Roman" w:hAnsi="Times New Roman" w:cs="Times New Roman"/>
                <w:color w:val="000000"/>
                <w:sz w:val="27"/>
                <w:szCs w:val="27"/>
                <w:lang w:eastAsia="ru-RU"/>
              </w:rPr>
              <w:t>бнаружение</w:t>
            </w:r>
            <w:r w:rsidR="004F2906">
              <w:rPr>
                <w:rFonts w:ascii="Times New Roman" w:eastAsia="Times New Roman" w:hAnsi="Times New Roman" w:cs="Times New Roman"/>
                <w:color w:val="000000"/>
                <w:sz w:val="27"/>
                <w:szCs w:val="27"/>
                <w:lang w:eastAsia="ru-RU"/>
              </w:rPr>
              <w:t xml:space="preserve"> </w:t>
            </w:r>
            <w:r w:rsidRPr="00BF6BB4">
              <w:rPr>
                <w:rFonts w:ascii="Times New Roman" w:eastAsia="Times New Roman" w:hAnsi="Times New Roman" w:cs="Times New Roman"/>
                <w:color w:val="000000"/>
                <w:sz w:val="27"/>
                <w:szCs w:val="27"/>
                <w:lang w:eastAsia="ru-RU"/>
              </w:rPr>
              <w:t>в</w:t>
            </w:r>
            <w:r w:rsidR="004F2906">
              <w:rPr>
                <w:rFonts w:ascii="Times New Roman" w:eastAsia="Times New Roman" w:hAnsi="Times New Roman" w:cs="Times New Roman"/>
                <w:color w:val="000000"/>
                <w:sz w:val="27"/>
                <w:szCs w:val="27"/>
                <w:lang w:eastAsia="ru-RU"/>
              </w:rPr>
              <w:t xml:space="preserve"> </w:t>
            </w:r>
            <w:r w:rsidRPr="00BF6BB4">
              <w:rPr>
                <w:rFonts w:ascii="Times New Roman" w:eastAsia="Times New Roman" w:hAnsi="Times New Roman" w:cs="Times New Roman"/>
                <w:color w:val="000000"/>
                <w:sz w:val="27"/>
                <w:szCs w:val="27"/>
                <w:lang w:eastAsia="ru-RU"/>
              </w:rPr>
              <w:t>режиме</w:t>
            </w:r>
            <w:r w:rsidR="004F2906">
              <w:rPr>
                <w:rFonts w:ascii="Times New Roman" w:eastAsia="Times New Roman" w:hAnsi="Times New Roman" w:cs="Times New Roman"/>
                <w:color w:val="000000"/>
                <w:sz w:val="27"/>
                <w:szCs w:val="27"/>
                <w:lang w:eastAsia="ru-RU"/>
              </w:rPr>
              <w:t xml:space="preserve"> </w:t>
            </w:r>
            <w:r w:rsidRPr="00BF6BB4">
              <w:rPr>
                <w:rFonts w:ascii="Times New Roman" w:eastAsia="Times New Roman" w:hAnsi="Times New Roman" w:cs="Times New Roman"/>
                <w:color w:val="000000"/>
                <w:sz w:val="27"/>
                <w:szCs w:val="27"/>
                <w:lang w:eastAsia="ru-RU"/>
              </w:rPr>
              <w:t>реального</w:t>
            </w:r>
            <w:r w:rsidR="004F2906">
              <w:rPr>
                <w:rFonts w:ascii="Times New Roman" w:eastAsia="Times New Roman" w:hAnsi="Times New Roman" w:cs="Times New Roman"/>
                <w:color w:val="000000"/>
                <w:sz w:val="27"/>
                <w:szCs w:val="27"/>
                <w:lang w:eastAsia="ru-RU"/>
              </w:rPr>
              <w:t xml:space="preserve"> </w:t>
            </w:r>
            <w:r w:rsidRPr="00BF6BB4">
              <w:rPr>
                <w:rFonts w:ascii="Times New Roman" w:eastAsia="Times New Roman" w:hAnsi="Times New Roman" w:cs="Times New Roman"/>
                <w:color w:val="000000"/>
                <w:sz w:val="27"/>
                <w:szCs w:val="27"/>
                <w:lang w:eastAsia="ru-RU"/>
              </w:rPr>
              <w:t>времени</w:t>
            </w:r>
          </w:p>
        </w:tc>
        <w:tc>
          <w:tcPr>
            <w:tcW w:w="4667" w:type="dxa"/>
            <w:vAlign w:val="center"/>
          </w:tcPr>
          <w:p w14:paraId="573C1809" w14:textId="4FF8E3F2"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B30DE0">
              <w:rPr>
                <w:rFonts w:ascii="Times New Roman" w:eastAsia="Times New Roman" w:hAnsi="Times New Roman" w:cs="Times New Roman"/>
                <w:color w:val="000000"/>
                <w:sz w:val="28"/>
                <w:szCs w:val="28"/>
                <w:lang w:eastAsia="ru-RU"/>
              </w:rPr>
              <w:t>крытые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устройства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могут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нанести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ущерб</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обнаружения</w:t>
            </w:r>
          </w:p>
        </w:tc>
      </w:tr>
      <w:tr w:rsidR="00874CDA" w14:paraId="56F34B7A" w14:textId="77777777" w:rsidTr="00874CDA">
        <w:tc>
          <w:tcPr>
            <w:tcW w:w="4667" w:type="dxa"/>
            <w:vAlign w:val="center"/>
          </w:tcPr>
          <w:p w14:paraId="500B5353" w14:textId="2FBA85FB"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w:t>
            </w:r>
            <w:r w:rsidRPr="00B30DE0">
              <w:rPr>
                <w:rFonts w:ascii="Times New Roman" w:eastAsia="Times New Roman" w:hAnsi="Times New Roman" w:cs="Times New Roman"/>
                <w:color w:val="000000"/>
                <w:sz w:val="28"/>
                <w:szCs w:val="28"/>
                <w:lang w:eastAsia="ru-RU"/>
              </w:rPr>
              <w:t>ехническая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сложность</w:t>
            </w:r>
          </w:p>
        </w:tc>
        <w:tc>
          <w:tcPr>
            <w:tcW w:w="4667" w:type="dxa"/>
            <w:vAlign w:val="center"/>
          </w:tcPr>
          <w:p w14:paraId="5D8874BC" w14:textId="464B42B1"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w:t>
            </w:r>
            <w:r w:rsidRPr="00B30DE0">
              <w:rPr>
                <w:rFonts w:ascii="Times New Roman" w:eastAsia="Times New Roman" w:hAnsi="Times New Roman" w:cs="Times New Roman"/>
                <w:color w:val="000000"/>
                <w:sz w:val="28"/>
                <w:szCs w:val="28"/>
                <w:lang w:eastAsia="ru-RU"/>
              </w:rPr>
              <w:t>ожет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привести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неэффективному</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использованию</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этих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технологий</w:t>
            </w:r>
          </w:p>
        </w:tc>
      </w:tr>
      <w:tr w:rsidR="00874CDA" w14:paraId="1C58D084" w14:textId="77777777" w:rsidTr="00874CDA">
        <w:tc>
          <w:tcPr>
            <w:tcW w:w="4667" w:type="dxa"/>
            <w:vAlign w:val="center"/>
          </w:tcPr>
          <w:p w14:paraId="4EA378D6" w14:textId="2A919970"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У</w:t>
            </w:r>
            <w:r w:rsidRPr="00B30DE0">
              <w:rPr>
                <w:rFonts w:ascii="Times New Roman" w:eastAsia="Times New Roman" w:hAnsi="Times New Roman" w:cs="Times New Roman"/>
                <w:color w:val="000000"/>
                <w:sz w:val="28"/>
                <w:szCs w:val="28"/>
                <w:lang w:eastAsia="ru-RU"/>
              </w:rPr>
              <w:t>стойчивость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обнаружению</w:t>
            </w:r>
          </w:p>
        </w:tc>
        <w:tc>
          <w:tcPr>
            <w:tcW w:w="4667" w:type="dxa"/>
            <w:vAlign w:val="center"/>
          </w:tcPr>
          <w:p w14:paraId="705F8AB2" w14:textId="22554872"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B30DE0">
              <w:rPr>
                <w:rFonts w:ascii="Times New Roman" w:eastAsia="Times New Roman" w:hAnsi="Times New Roman" w:cs="Times New Roman"/>
                <w:color w:val="000000"/>
                <w:sz w:val="28"/>
                <w:szCs w:val="28"/>
                <w:lang w:eastAsia="ru-RU"/>
              </w:rPr>
              <w:t>остижения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области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миниатюризации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технологий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позволяют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создавать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устройства,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которые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становятся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все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более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маленькими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трудно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обнаружить</w:t>
            </w:r>
          </w:p>
        </w:tc>
      </w:tr>
      <w:tr w:rsidR="00874CDA" w14:paraId="65560449" w14:textId="77777777" w:rsidTr="00874CDA">
        <w:tc>
          <w:tcPr>
            <w:tcW w:w="4667" w:type="dxa"/>
            <w:vAlign w:val="center"/>
          </w:tcPr>
          <w:p w14:paraId="1644298E" w14:textId="044A8956"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B30DE0">
              <w:rPr>
                <w:rFonts w:ascii="Times New Roman" w:eastAsia="Times New Roman" w:hAnsi="Times New Roman" w:cs="Times New Roman"/>
                <w:color w:val="000000"/>
                <w:sz w:val="28"/>
                <w:szCs w:val="28"/>
                <w:lang w:eastAsia="ru-RU"/>
              </w:rPr>
              <w:t>тоимость</w:t>
            </w:r>
          </w:p>
        </w:tc>
        <w:tc>
          <w:tcPr>
            <w:tcW w:w="4667" w:type="dxa"/>
            <w:vAlign w:val="center"/>
          </w:tcPr>
          <w:p w14:paraId="4FFAD8A5" w14:textId="6530ABF3"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w:t>
            </w:r>
            <w:r w:rsidRPr="00B30DE0">
              <w:rPr>
                <w:rFonts w:ascii="Times New Roman" w:eastAsia="Times New Roman" w:hAnsi="Times New Roman" w:cs="Times New Roman"/>
                <w:color w:val="000000"/>
                <w:sz w:val="28"/>
                <w:szCs w:val="28"/>
                <w:lang w:eastAsia="ru-RU"/>
              </w:rPr>
              <w:t>ногие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из</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наиболее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эффективных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технологий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обнаружения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могут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быть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довольно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дорогими,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что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ограничивает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доступность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для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некоторых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пользователей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или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некоторых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контекстах</w:t>
            </w:r>
          </w:p>
        </w:tc>
      </w:tr>
      <w:tr w:rsidR="00874CDA" w14:paraId="5618623B" w14:textId="77777777" w:rsidTr="00874CDA">
        <w:tc>
          <w:tcPr>
            <w:tcW w:w="4667" w:type="dxa"/>
            <w:vAlign w:val="center"/>
          </w:tcPr>
          <w:p w14:paraId="2FEF5643" w14:textId="405348E8"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w:t>
            </w:r>
            <w:r w:rsidRPr="00B30DE0">
              <w:rPr>
                <w:rFonts w:ascii="Times New Roman" w:eastAsia="Times New Roman" w:hAnsi="Times New Roman" w:cs="Times New Roman"/>
                <w:color w:val="000000"/>
                <w:sz w:val="28"/>
                <w:szCs w:val="28"/>
                <w:lang w:eastAsia="ru-RU"/>
              </w:rPr>
              <w:t>бнаружение</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закладных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устройств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основе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искусственного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интеллекта</w:t>
            </w:r>
          </w:p>
        </w:tc>
        <w:tc>
          <w:tcPr>
            <w:tcW w:w="4667" w:type="dxa"/>
            <w:vAlign w:val="center"/>
          </w:tcPr>
          <w:p w14:paraId="0BCD17D8" w14:textId="19F4BC85" w:rsidR="00874CDA" w:rsidRDefault="00874CDA" w:rsidP="007218E6">
            <w:pPr>
              <w:spacing w:before="120" w:after="12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w:t>
            </w:r>
            <w:r w:rsidRPr="00B30DE0">
              <w:rPr>
                <w:rFonts w:ascii="Times New Roman" w:eastAsia="Times New Roman" w:hAnsi="Times New Roman" w:cs="Times New Roman"/>
                <w:color w:val="000000"/>
                <w:sz w:val="28"/>
                <w:szCs w:val="28"/>
                <w:lang w:eastAsia="ru-RU"/>
              </w:rPr>
              <w:t>ашинное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обучение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часто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требует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большого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объема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обучающих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данных,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которые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может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быть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трудно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получить.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Кроме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того,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такие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системы</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могут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быть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подвержены</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тактике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обмана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или</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B30DE0">
              <w:rPr>
                <w:rFonts w:ascii="Times New Roman" w:eastAsia="Times New Roman" w:hAnsi="Times New Roman" w:cs="Times New Roman"/>
                <w:color w:val="000000"/>
                <w:sz w:val="28"/>
                <w:szCs w:val="28"/>
                <w:lang w:eastAsia="ru-RU"/>
              </w:rPr>
              <w:t>обратным</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атакам</w:t>
            </w:r>
            <w:r>
              <w:rPr>
                <w:rFonts w:ascii="Times New Roman" w:eastAsia="Times New Roman" w:hAnsi="Times New Roman" w:cs="Times New Roman"/>
                <w:color w:val="000000"/>
                <w:sz w:val="28"/>
                <w:szCs w:val="28"/>
                <w:lang w:eastAsia="ru-RU"/>
              </w:rPr>
              <w:t>»</w:t>
            </w:r>
            <w:r w:rsidRPr="00B30DE0">
              <w:rPr>
                <w:rFonts w:ascii="Times New Roman" w:eastAsia="Times New Roman" w:hAnsi="Times New Roman" w:cs="Times New Roman"/>
                <w:color w:val="000000"/>
                <w:sz w:val="28"/>
                <w:szCs w:val="28"/>
                <w:lang w:eastAsia="ru-RU"/>
              </w:rPr>
              <w:t>,</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которые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могут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ввести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заблуждение</w:t>
            </w:r>
          </w:p>
        </w:tc>
      </w:tr>
    </w:tbl>
    <w:p w14:paraId="18D0B53C" w14:textId="5B2AFC4E" w:rsidR="00DA0BFB" w:rsidRDefault="00AC2D93" w:rsidP="003A0CA0">
      <w:pPr>
        <w:spacing w:after="0" w:line="360" w:lineRule="auto"/>
        <w:ind w:firstLine="709"/>
        <w:jc w:val="both"/>
        <w:rPr>
          <w:rFonts w:ascii="Times New Roman" w:eastAsia="Times New Roman" w:hAnsi="Times New Roman" w:cs="Times New Roman"/>
          <w:color w:val="000000"/>
          <w:sz w:val="28"/>
          <w:szCs w:val="28"/>
          <w:lang w:eastAsia="ru-RU"/>
        </w:rPr>
      </w:pPr>
      <w:r w:rsidRPr="00B30DE0">
        <w:rPr>
          <w:rFonts w:ascii="Times New Roman" w:eastAsia="Times New Roman" w:hAnsi="Times New Roman" w:cs="Times New Roman"/>
          <w:color w:val="000000"/>
          <w:sz w:val="28"/>
          <w:szCs w:val="28"/>
          <w:lang w:eastAsia="ru-RU"/>
        </w:rPr>
        <w:t>Все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эти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проблемы</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ограничения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подчеркивают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важность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дальнейших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исследований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разработок</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области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технологий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обнаружения</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закладных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устройств.</w:t>
      </w:r>
    </w:p>
    <w:p w14:paraId="577E0907" w14:textId="5D360115" w:rsidR="00AC2D93" w:rsidRPr="007218E6" w:rsidRDefault="00AC2D93" w:rsidP="003A0CA0">
      <w:pPr>
        <w:pStyle w:val="1"/>
        <w:spacing w:before="120" w:after="120" w:line="360" w:lineRule="auto"/>
        <w:ind w:firstLine="709"/>
        <w:rPr>
          <w:rFonts w:eastAsia="Times New Roman"/>
          <w:lang w:eastAsia="ru-RU"/>
        </w:rPr>
      </w:pPr>
      <w:bookmarkStart w:id="5" w:name="_Toc135431125"/>
      <w:r w:rsidRPr="007218E6">
        <w:rPr>
          <w:rFonts w:eastAsia="Times New Roman"/>
          <w:lang w:eastAsia="ru-RU"/>
        </w:rPr>
        <w:lastRenderedPageBreak/>
        <w:t>1.3</w:t>
      </w:r>
      <w:r w:rsidR="004F2906">
        <w:rPr>
          <w:rFonts w:eastAsia="Times New Roman"/>
          <w:lang w:eastAsia="ru-RU"/>
        </w:rPr>
        <w:t xml:space="preserve"> </w:t>
      </w:r>
      <w:bookmarkEnd w:id="5"/>
      <w:r w:rsidR="00B61B4B">
        <w:rPr>
          <w:rFonts w:eastAsia="Times New Roman"/>
          <w:lang w:eastAsia="ru-RU"/>
        </w:rPr>
        <w:t>тема 3</w:t>
      </w:r>
    </w:p>
    <w:p w14:paraId="3D3A06EB" w14:textId="01F22E35" w:rsidR="00B61B4B" w:rsidRPr="00B61B4B" w:rsidRDefault="00B61B4B" w:rsidP="00B61B4B">
      <w:pPr>
        <w:spacing w:before="100" w:beforeAutospacing="1" w:after="158"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w:t>
      </w:r>
      <w:r w:rsidRPr="00B61B4B">
        <w:rPr>
          <w:rFonts w:ascii="Times New Roman" w:eastAsia="Times New Roman" w:hAnsi="Times New Roman" w:cs="Times New Roman"/>
          <w:color w:val="000000"/>
          <w:sz w:val="28"/>
          <w:szCs w:val="28"/>
          <w:lang w:eastAsia="ru-RU"/>
        </w:rPr>
        <w:t xml:space="preserve">заимосвязь, образовывая «кольцо»: доставлять информацию до потребителя и также обеспечивать возможность оперативного обратного общения со стороны потребителя к компании. На насыщенном рынке недостаточно просто предложить превосходный товар или услугу. Успех достигается благодаря установлению взаимоотношений и взаимопониманию с покупателем, а также с посредниками и общественными организациями. Это строится на принципах открытости, взаимовыгодного сотрудничества, стимулирования потребностей и комплексном подходе к продвижению [2, с. 364]. Эффективные маркетинговые коммуникации предполагают разработку стратегий компании на целевых рынках, вовлечение рекламных агентств, понимание характера собственной рекламы, использование специалистов по стимулированию сбыта, прямому маркетингу, управление базами данных для взаимодействия с существующими или потенциальными клиентами, постоянную связь с СМИ, выпуск корпоративных изданий, участие в мероприятиях и событиях. Факторы, способствующие эффективным маркетинговым коммуникациям, охватывают несколько ключевых аспектов: 1) Определение целей коммуникации. Отправитель сообщения должен четко определить, какие аудитории он нацеливается достичь и какой вид отклика он ожидает. Важными группами для эффективных маркетинговых коммуникаций являются потребители и торговые организации. Также существуют другие аудитории, такие как рабочие, служащие, акционеры и государственные учреждения, к которым организация стремится вызвать благоприятное впечатление от своей деятельности. 2) Подготовка сообщения. Необходимо учитывать предыдущий опыт пользователей продукта и особенности восприятия сообщений целевой аудиторией. Если сообщение не принимается целевой аудиторией, коммуникация не будет успешной. 3) Планирование каналов передачи сообщений. Отправитель должен выбирать каналы, эффективно доставляющие сообщение до целевой аудитории. Эффективное </w:t>
      </w:r>
      <w:r w:rsidRPr="00B61B4B">
        <w:rPr>
          <w:rFonts w:ascii="Times New Roman" w:eastAsia="Times New Roman" w:hAnsi="Times New Roman" w:cs="Times New Roman"/>
          <w:color w:val="000000"/>
          <w:sz w:val="28"/>
          <w:szCs w:val="28"/>
          <w:lang w:eastAsia="ru-RU"/>
        </w:rPr>
        <w:lastRenderedPageBreak/>
        <w:t>первоначальное воздействие сообщения - привлечение внимания - играет ключевую роль. Выбор правильного коммуникационного средства имеет огромное значение. Задачи подготовки сообщения и планирования каналов передачи обычно поручаются рекламным агентствам и специализированным фирмам, занимающимся выбором коммуникационных средств. 4) Оценка эффективности сообщения. Отправитель сообщения должен оценивать реакцию целевой аудитории на передаваемые сообщения по обратной связи. В случае персональной коммуникации отправитель наблюдает за реакцией получателя напрямую. Выражения лица и вербальные ответы получателя («Действительно», «Неужели?», «Согласен» и т.д.) являются показателями, свидетельствующими о регистрации получателем информации, содержащейся в сообщении. Таким образом, маркетинговые коммуникации - это передача покупателю (целевой аудитории) своей информации, состоящая из нескольких элементов - рекламы, связей с общественностью, стимулирования сбыта, личных продаж, прямого маркетинга, POS-материалов и др.</w:t>
      </w:r>
    </w:p>
    <w:p w14:paraId="21048AAD" w14:textId="1BBF3D71" w:rsidR="009205E7" w:rsidRPr="009746B6" w:rsidRDefault="009746B6" w:rsidP="003A0CA0">
      <w:pPr>
        <w:pStyle w:val="1"/>
        <w:spacing w:before="0" w:after="240" w:line="360" w:lineRule="auto"/>
        <w:ind w:firstLine="709"/>
      </w:pPr>
      <w:bookmarkStart w:id="6" w:name="_Toc135431126"/>
      <w:r w:rsidRPr="009746B6">
        <w:t>2</w:t>
      </w:r>
      <w:r w:rsidR="004F2906">
        <w:t xml:space="preserve"> </w:t>
      </w:r>
      <w:r w:rsidR="009205E7" w:rsidRPr="009746B6">
        <w:t>Теоретическая</w:t>
      </w:r>
      <w:r w:rsidR="004F2906">
        <w:t xml:space="preserve"> </w:t>
      </w:r>
      <w:r w:rsidR="009205E7" w:rsidRPr="009746B6">
        <w:t>часть</w:t>
      </w:r>
      <w:bookmarkEnd w:id="6"/>
    </w:p>
    <w:p w14:paraId="562E763C" w14:textId="552048D9" w:rsidR="00190DEE" w:rsidRPr="007218E6" w:rsidRDefault="00AC2D93" w:rsidP="003A0CA0">
      <w:pPr>
        <w:pStyle w:val="1"/>
        <w:spacing w:before="120" w:after="120" w:line="360" w:lineRule="auto"/>
        <w:ind w:firstLine="709"/>
      </w:pPr>
      <w:bookmarkStart w:id="7" w:name="_Toc135431127"/>
      <w:r w:rsidRPr="007218E6">
        <w:t>2.1</w:t>
      </w:r>
      <w:r w:rsidR="004F2906">
        <w:t xml:space="preserve"> </w:t>
      </w:r>
      <w:bookmarkEnd w:id="7"/>
      <w:r w:rsidR="00B61B4B">
        <w:t>тема 1</w:t>
      </w:r>
    </w:p>
    <w:p w14:paraId="5DC13326" w14:textId="77777777" w:rsidR="00B61B4B" w:rsidRPr="00B61B4B" w:rsidRDefault="00B61B4B" w:rsidP="00B61B4B">
      <w:pPr>
        <w:spacing w:after="0" w:line="360" w:lineRule="auto"/>
        <w:ind w:firstLine="706"/>
        <w:jc w:val="both"/>
        <w:rPr>
          <w:rFonts w:ascii="Times New Roman" w:hAnsi="Times New Roman" w:cs="Times New Roman"/>
          <w:sz w:val="28"/>
          <w:szCs w:val="28"/>
          <w:lang w:eastAsia="ru-RU"/>
        </w:rPr>
      </w:pPr>
      <w:r w:rsidRPr="00B61B4B">
        <w:rPr>
          <w:rFonts w:ascii="Times New Roman" w:hAnsi="Times New Roman" w:cs="Times New Roman"/>
          <w:sz w:val="28"/>
          <w:szCs w:val="28"/>
          <w:lang w:eastAsia="ru-RU"/>
        </w:rPr>
        <w:t xml:space="preserve">Маркетинговые коммуникации представляют значительный инструмент в современном бизнесе, играющий важную роль в формировании брендового имиджа, привлечении клиентов и продвижении товаров и услуг. Разнообразие методов и инструментов в этой области позволяет компаниям успешно взаимодействовать с аудиторией, убеждать и воздействовать на потребителей, а также установливать долгосрочные связи с клиентами. В данном контексте важно изучить различные типы маркетинговых коммуникаций и ключевые принципы их использования для достижения максимальной эффективности. Одним из ключевых видов маркетинговых коммуникаций является реклама, которая позволяет компаниям представлять свои товары и услуги широкой аудитории через различные каналы, такие как телевидение, радио, интернет, печатные издания и другие. Еще одним значимым элементом являются </w:t>
      </w:r>
      <w:r w:rsidRPr="00B61B4B">
        <w:rPr>
          <w:rFonts w:ascii="Times New Roman" w:hAnsi="Times New Roman" w:cs="Times New Roman"/>
          <w:sz w:val="28"/>
          <w:szCs w:val="28"/>
          <w:lang w:eastAsia="ru-RU"/>
        </w:rPr>
        <w:lastRenderedPageBreak/>
        <w:t xml:space="preserve">публичные отношения (PR), которые направлены на управление репутацией компании, поддержание взаимоотношений с общественностью и формирование благоприятного восприятия бренда. Кроме того, важными видами маркетинговых коммуникаций являются прямые продажи, спонсорство, проведение мероприятий, интернет-маркетинг и прочее. Реализация маркетинговых коммуникаций требует стратегического планирования, тщательного анализа целевой аудитории и выбора наиболее эффективных коммуникационных каналов. Эффективное взаимодействие должно быть целенаправленным, учитывающим интересы и потребности аудитории, а также последовательным и выделяющим бренд среди конкурентов. Общепринятая модель коммуникации включает различные компоненты, такие как передатчик, кодирование, обращение, декодирование, получатель, ответная реакция, барьеры и обратная связь. Среди всех видов коммуникации, происходящих как внутри компании, так и за ее пределами, особое внимание уделяется маркетинговой коммуникации. Она представляет собой процесс передачи информации о товаре или фирме определенной целевой аудитории, представленной группой людей, которые получают маркетинговые сообщения и имеют возможность на них реагировать. Эффективность маркетинговой коммуникации зависит от четко определенных целей коммуникации, правильного подхода к формированию сообщения, планирования использования каналов связи и эффективности самого передаваемого сообщения. Отмечается, что в научной литературе по-прежнему нет единого понимания того, что должно включать в себя понятие «маркетинговые коммуникации» (разные авторы предлагают разные подходы), но наиболее распространенными элементами в этом комплексе являются реклама, PR, стимулирование сбыта и прямая коммуникация. В современных условиях также целесообразно выделять интернет-коммуникацию как дополнительный элемент в комплексе маркетинговых коммуникаций. Самым известным аспектом маркетинговых коммуникаций является реклама, которую можно определить как метод представления и </w:t>
      </w:r>
      <w:r w:rsidRPr="00B61B4B">
        <w:rPr>
          <w:rFonts w:ascii="Times New Roman" w:hAnsi="Times New Roman" w:cs="Times New Roman"/>
          <w:sz w:val="28"/>
          <w:szCs w:val="28"/>
          <w:lang w:eastAsia="ru-RU"/>
        </w:rPr>
        <w:lastRenderedPageBreak/>
        <w:t>продвижения товаров, идей или услуг, оплачиваемый по соглашению с заказчиком. Среди преимуществ использования рекламы в рамках маркетинговых стратегий отмечается широкий охват аудитории, низкая стоимость каждого рекламного контакта, возможность контролировать содержание сообщения и его модификацию в зависимости от реакции целевой группы.</w:t>
      </w:r>
    </w:p>
    <w:p w14:paraId="42801BD3" w14:textId="0144502A" w:rsidR="00AC2D93" w:rsidRPr="007218E6" w:rsidRDefault="00AC2D93" w:rsidP="00B61B4B">
      <w:pPr>
        <w:pStyle w:val="1"/>
        <w:spacing w:before="120" w:after="120" w:line="360" w:lineRule="auto"/>
        <w:ind w:firstLine="706"/>
        <w:jc w:val="both"/>
        <w:rPr>
          <w:rFonts w:eastAsia="Times New Roman"/>
          <w:szCs w:val="28"/>
          <w:lang w:eastAsia="ru-RU"/>
        </w:rPr>
      </w:pPr>
      <w:bookmarkStart w:id="8" w:name="_Toc135431128"/>
      <w:r w:rsidRPr="007218E6">
        <w:rPr>
          <w:rFonts w:eastAsia="Times New Roman"/>
          <w:lang w:eastAsia="ru-RU"/>
        </w:rPr>
        <w:t>2.2</w:t>
      </w:r>
      <w:r w:rsidR="004F2906">
        <w:rPr>
          <w:rFonts w:eastAsia="Times New Roman"/>
          <w:lang w:eastAsia="ru-RU"/>
        </w:rPr>
        <w:t xml:space="preserve"> </w:t>
      </w:r>
      <w:bookmarkEnd w:id="8"/>
      <w:r w:rsidR="00B61B4B">
        <w:rPr>
          <w:rFonts w:eastAsia="Times New Roman"/>
          <w:lang w:eastAsia="ru-RU"/>
        </w:rPr>
        <w:t>тема 2</w:t>
      </w:r>
    </w:p>
    <w:p w14:paraId="15300CED" w14:textId="77777777" w:rsidR="00B61B4B" w:rsidRPr="00B61B4B" w:rsidRDefault="00B61B4B" w:rsidP="00B61B4B">
      <w:pPr>
        <w:spacing w:after="0" w:line="360" w:lineRule="auto"/>
        <w:ind w:firstLine="706"/>
        <w:jc w:val="both"/>
        <w:rPr>
          <w:rFonts w:ascii="Times New Roman" w:eastAsia="Times New Roman" w:hAnsi="Times New Roman" w:cs="Times New Roman"/>
          <w:color w:val="000000"/>
          <w:sz w:val="28"/>
          <w:szCs w:val="28"/>
          <w:lang w:eastAsia="ru-RU"/>
        </w:rPr>
      </w:pPr>
      <w:r w:rsidRPr="00B61B4B">
        <w:rPr>
          <w:rFonts w:ascii="Times New Roman" w:eastAsia="Times New Roman" w:hAnsi="Times New Roman" w:cs="Times New Roman"/>
          <w:color w:val="000000"/>
          <w:sz w:val="28"/>
          <w:szCs w:val="28"/>
          <w:lang w:eastAsia="ru-RU"/>
        </w:rPr>
        <w:t xml:space="preserve">Маркетинговые коммуникации представляют значительный инструмент в современном бизнесе, играющий важную роль в формировании брендового имиджа, привлечении клиентов и продвижении товаров и услуг. Разнообразие методов и инструментов в этой области позволяет компаниям успешно взаимодействовать с аудиторией, убеждать и воздействовать на потребителей, а также установливать долгосрочные связи с клиентами. В данном контексте важно изучить различные типы маркетинговых коммуникаций и ключевые принципы их использования для достижения максимальной эффективности. Одним из ключевых видов маркетинговых коммуникаций является реклама, которая позволяет компаниям представлять свои товары и услуги широкой аудитории через различные каналы, такие как телевидение, радио, интернет, печатные издания и другие. Еще одним значимым элементом являются публичные отношения (PR), которые направлены на управление репутацией компании, поддержание взаимоотношений с общественностью и формирование благоприятного восприятия бренда. Кроме того, важными видами маркетинговых коммуникаций являются прямые продажи, спонсорство, проведение мероприятий, интернет-маркетинг и прочее. Реализация маркетинговых коммуникаций требует стратегического планирования, тщательного анализа целевой аудитории и выбора наиболее эффективных коммуникационных каналов. Эффективное взаимодействие должно быть целенаправленным, учитывающим интересы и потребности аудитории, а также последовательным и выделяющим бренд среди конкурентов. Общепринятая модель коммуникации включает различные </w:t>
      </w:r>
      <w:r w:rsidRPr="00B61B4B">
        <w:rPr>
          <w:rFonts w:ascii="Times New Roman" w:eastAsia="Times New Roman" w:hAnsi="Times New Roman" w:cs="Times New Roman"/>
          <w:color w:val="000000"/>
          <w:sz w:val="28"/>
          <w:szCs w:val="28"/>
          <w:lang w:eastAsia="ru-RU"/>
        </w:rPr>
        <w:lastRenderedPageBreak/>
        <w:t>компоненты, такие как передатчик, кодирование, обращение, декодирование, получатель, ответная реакция, барьеры и обратная связь. Среди всех видов коммуникации, происходящих как внутри компании, так и за ее пределами, особое внимание уделяется маркетинговой коммуникации. Она представляет собой процесс передачи информации о товаре или фирме определенной целевой аудитории, представленной группой людей, которые получают маркетинговые сообщения и имеют возможность на них реагировать. Эффективность маркетинговой коммуникации зависит от четко определенных целей коммуникации, правильного подхода к формированию сообщения, планирования использования каналов связи и эффективности самого передаваемого сообщения. Отмечается, что в научной литературе по-прежнему нет единого понимания того, что должно включать в себя понятие «маркетинговые коммуникации» (разные авторы предлагают разные подходы), но наиболее распространенными элементами в этом комплексе являются реклама, PR, стимулирование сбыта и прямая коммуникация. В современных условиях также целесообразно выделять интернет-коммуникацию как дополнительный элемент в комплексе маркетинговых коммуникаций. Самым известным аспектом маркетинговых коммуникаций является реклама, которую можно определить как метод представления и продвижения товаров, идей или услуг, оплачиваемый по соглашению с заказчиком. Среди преимуществ использования рекламы в рамках маркетинговых стратегий отмечается широкий охват аудитории, низкая стоимость каждого рекламного контакта, возможность контролировать содержание сообщения и его модификацию в зависимости от реакции целевой группы.</w:t>
      </w:r>
    </w:p>
    <w:p w14:paraId="713809E5" w14:textId="0D745136" w:rsidR="00AC2D93" w:rsidRPr="007218E6" w:rsidRDefault="00AC2D93" w:rsidP="003A0CA0">
      <w:pPr>
        <w:pStyle w:val="1"/>
        <w:spacing w:before="120" w:after="120" w:line="360" w:lineRule="auto"/>
        <w:ind w:firstLine="709"/>
        <w:jc w:val="both"/>
        <w:rPr>
          <w:rFonts w:eastAsia="Times New Roman"/>
          <w:szCs w:val="28"/>
          <w:lang w:eastAsia="ru-RU"/>
        </w:rPr>
      </w:pPr>
      <w:bookmarkStart w:id="9" w:name="_Toc135431129"/>
      <w:r w:rsidRPr="007218E6">
        <w:rPr>
          <w:rFonts w:eastAsia="Times New Roman"/>
          <w:lang w:eastAsia="ru-RU"/>
        </w:rPr>
        <w:t>2.3</w:t>
      </w:r>
      <w:r w:rsidR="004F2906">
        <w:rPr>
          <w:rFonts w:eastAsia="Times New Roman"/>
          <w:lang w:eastAsia="ru-RU"/>
        </w:rPr>
        <w:t xml:space="preserve"> </w:t>
      </w:r>
      <w:bookmarkEnd w:id="9"/>
      <w:r w:rsidR="00B61B4B">
        <w:rPr>
          <w:rFonts w:eastAsia="Times New Roman"/>
          <w:lang w:eastAsia="ru-RU"/>
        </w:rPr>
        <w:t>тема 3</w:t>
      </w:r>
    </w:p>
    <w:p w14:paraId="7C19D266" w14:textId="77777777" w:rsidR="00B61B4B" w:rsidRPr="00B61B4B" w:rsidRDefault="00B61B4B" w:rsidP="00B61B4B">
      <w:pPr>
        <w:spacing w:before="100" w:beforeAutospacing="1" w:after="158" w:line="360" w:lineRule="auto"/>
        <w:ind w:firstLine="706"/>
        <w:jc w:val="both"/>
        <w:rPr>
          <w:rFonts w:ascii="Times New Roman" w:eastAsia="Times New Roman" w:hAnsi="Times New Roman" w:cs="Times New Roman"/>
          <w:color w:val="000000"/>
          <w:sz w:val="28"/>
          <w:szCs w:val="28"/>
          <w:lang w:eastAsia="ru-RU"/>
        </w:rPr>
      </w:pPr>
      <w:r w:rsidRPr="00B61B4B">
        <w:rPr>
          <w:rFonts w:ascii="Times New Roman" w:eastAsia="Times New Roman" w:hAnsi="Times New Roman" w:cs="Times New Roman"/>
          <w:color w:val="000000"/>
          <w:sz w:val="28"/>
          <w:szCs w:val="28"/>
          <w:lang w:eastAsia="ru-RU"/>
        </w:rPr>
        <w:t xml:space="preserve">Маркетинговые коммуникации представляют значительный инструмент в современном бизнесе, играющий важную роль в формировании брендового имиджа, привлечении клиентов и продвижении товаров и услуг. Разнообразие </w:t>
      </w:r>
      <w:r w:rsidRPr="00B61B4B">
        <w:rPr>
          <w:rFonts w:ascii="Times New Roman" w:eastAsia="Times New Roman" w:hAnsi="Times New Roman" w:cs="Times New Roman"/>
          <w:color w:val="000000"/>
          <w:sz w:val="28"/>
          <w:szCs w:val="28"/>
          <w:lang w:eastAsia="ru-RU"/>
        </w:rPr>
        <w:lastRenderedPageBreak/>
        <w:t xml:space="preserve">методов и инструментов в этой области позволяет компаниям успешно взаимодействовать с аудиторией, убеждать и воздействовать на потребителей, а также установливать долгосрочные связи с клиентами. В данном контексте важно изучить различные типы маркетинговых коммуникаций и ключевые принципы их использования для достижения максимальной эффективности. Одним из ключевых видов маркетинговых коммуникаций является реклама, которая позволяет компаниям представлять свои товары и услуги широкой аудитории через различные каналы, такие как телевидение, радио, интернет, печатные издания и другие. Еще одним значимым элементом являются публичные отношения (PR), которые направлены на управление репутацией компании, поддержание взаимоотношений с общественностью и формирование благоприятного восприятия бренда. Кроме того, важными видами маркетинговых коммуникаций являются прямые продажи, спонсорство, проведение мероприятий, интернет-маркетинг и прочее. Реализация маркетинговых коммуникаций требует стратегического планирования, тщательного анализа целевой аудитории и выбора наиболее эффективных коммуникационных каналов. Эффективное взаимодействие должно быть целенаправленным, учитывающим интересы и потребности аудитории, а также последовательным и выделяющим бренд среди конкурентов. Общепринятая модель коммуникации включает различные компоненты, такие как передатчик, кодирование, обращение, декодирование, получатель, ответная реакция, барьеры и обратная связь. Среди всех видов коммуникации, происходящих как внутри компании, так и за ее пределами, особое внимание уделяется маркетинговой коммуникации. Она представляет собой процесс передачи информации о товаре или фирме определенной целевой аудитории, представленной группой людей, которые получают маркетинговые сообщения и имеют возможность на них реагировать. Эффективность маркетинговой коммуникации зависит от четко определенных целей коммуникации, правильного подхода к формированию сообщения, планирования использования каналов связи и эффективности самого </w:t>
      </w:r>
      <w:r w:rsidRPr="00B61B4B">
        <w:rPr>
          <w:rFonts w:ascii="Times New Roman" w:eastAsia="Times New Roman" w:hAnsi="Times New Roman" w:cs="Times New Roman"/>
          <w:color w:val="000000"/>
          <w:sz w:val="28"/>
          <w:szCs w:val="28"/>
          <w:lang w:eastAsia="ru-RU"/>
        </w:rPr>
        <w:lastRenderedPageBreak/>
        <w:t>передаваемого сообщения. Отмечается, что в научной литературе по-прежнему нет единого понимания того, что должно включать в себя понятие «маркетинговые коммуникации» (разные авторы предлагают разные подходы), но наиболее распространенными элементами в этом комплексе являются реклама, PR, стимулирование сбыта и прямая коммуникация. В современных условиях также целесообразно выделять интернет-коммуникацию как дополнительный элемент в комплексе маркетинговых коммуникаций. Самым известным аспектом маркетинговых коммуникаций является реклама, которую можно определить как метод представления и продвижения товаров, идей или услуг, оплачиваемый по соглашению с заказчиком. Среди преимуществ использования рекламы в рамках маркетинговых стратегий отмечается широкий охват аудитории, низкая стоимость каждого рекламного контакта, возможность контролировать содержание сообщения и его модификацию в зависимости от реакции целевой группы.</w:t>
      </w:r>
    </w:p>
    <w:p w14:paraId="543583B3" w14:textId="77777777" w:rsidR="00B61B4B" w:rsidRDefault="00B61B4B" w:rsidP="003A0CA0">
      <w:pPr>
        <w:pStyle w:val="1"/>
        <w:spacing w:before="0" w:after="240" w:line="360" w:lineRule="auto"/>
        <w:ind w:firstLine="709"/>
        <w:jc w:val="both"/>
        <w:rPr>
          <w:rFonts w:eastAsia="Times New Roman"/>
          <w:lang w:eastAsia="ru-RU"/>
        </w:rPr>
      </w:pPr>
      <w:bookmarkStart w:id="10" w:name="_Toc135431130"/>
      <w:r>
        <w:rPr>
          <w:rFonts w:eastAsia="Times New Roman"/>
          <w:lang w:eastAsia="ru-RU"/>
        </w:rPr>
        <w:br w:type="page"/>
      </w:r>
    </w:p>
    <w:p w14:paraId="200CC041" w14:textId="591D4D90" w:rsidR="00AC2D93" w:rsidRPr="00B30DE0" w:rsidRDefault="00190DEE" w:rsidP="003A0CA0">
      <w:pPr>
        <w:pStyle w:val="1"/>
        <w:spacing w:before="0" w:after="240" w:line="360" w:lineRule="auto"/>
        <w:ind w:firstLine="709"/>
        <w:jc w:val="both"/>
        <w:rPr>
          <w:rFonts w:eastAsia="Times New Roman"/>
          <w:sz w:val="27"/>
          <w:szCs w:val="27"/>
          <w:lang w:eastAsia="ru-RU"/>
        </w:rPr>
      </w:pPr>
      <w:r>
        <w:rPr>
          <w:rFonts w:eastAsia="Times New Roman"/>
          <w:lang w:eastAsia="ru-RU"/>
        </w:rPr>
        <w:lastRenderedPageBreak/>
        <w:t>3</w:t>
      </w:r>
      <w:r w:rsidR="004F2906">
        <w:rPr>
          <w:rFonts w:eastAsia="Times New Roman"/>
          <w:lang w:eastAsia="ru-RU"/>
        </w:rPr>
        <w:t xml:space="preserve"> </w:t>
      </w:r>
      <w:r w:rsidR="00AC2D93" w:rsidRPr="00B30DE0">
        <w:rPr>
          <w:rFonts w:eastAsia="Times New Roman"/>
          <w:lang w:eastAsia="ru-RU"/>
        </w:rPr>
        <w:t>Практическая</w:t>
      </w:r>
      <w:r w:rsidR="004F2906">
        <w:rPr>
          <w:rFonts w:eastAsia="Times New Roman"/>
          <w:lang w:eastAsia="ru-RU"/>
        </w:rPr>
        <w:t xml:space="preserve"> </w:t>
      </w:r>
      <w:r w:rsidR="00AC2D93" w:rsidRPr="00B30DE0">
        <w:rPr>
          <w:rFonts w:eastAsia="Times New Roman"/>
          <w:lang w:eastAsia="ru-RU"/>
        </w:rPr>
        <w:t>часть</w:t>
      </w:r>
      <w:bookmarkEnd w:id="10"/>
    </w:p>
    <w:p w14:paraId="24383E21" w14:textId="775C031C" w:rsidR="00AC2D93" w:rsidRPr="007218E6" w:rsidRDefault="00AC2D93" w:rsidP="003A0CA0">
      <w:pPr>
        <w:pStyle w:val="1"/>
        <w:spacing w:before="120" w:after="120" w:line="360" w:lineRule="auto"/>
        <w:ind w:firstLine="709"/>
        <w:jc w:val="both"/>
        <w:rPr>
          <w:rFonts w:eastAsia="Times New Roman"/>
          <w:szCs w:val="28"/>
          <w:lang w:eastAsia="ru-RU"/>
        </w:rPr>
      </w:pPr>
      <w:bookmarkStart w:id="11" w:name="_Toc135431131"/>
      <w:r w:rsidRPr="007218E6">
        <w:rPr>
          <w:rFonts w:eastAsia="Times New Roman"/>
          <w:lang w:eastAsia="ru-RU"/>
        </w:rPr>
        <w:t>3.1</w:t>
      </w:r>
      <w:r w:rsidR="004F2906">
        <w:rPr>
          <w:rFonts w:eastAsia="Times New Roman"/>
          <w:lang w:eastAsia="ru-RU"/>
        </w:rPr>
        <w:t xml:space="preserve"> </w:t>
      </w:r>
      <w:bookmarkEnd w:id="11"/>
      <w:r w:rsidR="00B61B4B">
        <w:rPr>
          <w:rFonts w:eastAsia="Times New Roman"/>
          <w:lang w:eastAsia="ru-RU"/>
        </w:rPr>
        <w:t>тема 1</w:t>
      </w:r>
    </w:p>
    <w:p w14:paraId="5D2E8986" w14:textId="08A9DDC1" w:rsidR="00DA0BFB" w:rsidRDefault="00B61B4B" w:rsidP="003A0CA0">
      <w:pPr>
        <w:spacing w:after="0" w:line="360" w:lineRule="auto"/>
        <w:ind w:firstLine="70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Тут ведение тип в пра</w:t>
      </w:r>
    </w:p>
    <w:p w14:paraId="68D9D5E9" w14:textId="7A54A1B5" w:rsidR="00AC2D93" w:rsidRDefault="00AC2D93" w:rsidP="003A0CA0">
      <w:pPr>
        <w:pStyle w:val="1"/>
        <w:spacing w:before="120" w:after="120" w:line="360" w:lineRule="auto"/>
        <w:ind w:firstLine="709"/>
        <w:jc w:val="both"/>
        <w:rPr>
          <w:rFonts w:eastAsia="Times New Roman"/>
          <w:lang w:eastAsia="ru-RU"/>
        </w:rPr>
      </w:pPr>
      <w:bookmarkStart w:id="12" w:name="_Toc135431132"/>
      <w:r w:rsidRPr="007218E6">
        <w:rPr>
          <w:rFonts w:eastAsia="Times New Roman"/>
          <w:lang w:eastAsia="ru-RU"/>
        </w:rPr>
        <w:t>3.2</w:t>
      </w:r>
      <w:r w:rsidR="004F2906">
        <w:rPr>
          <w:rFonts w:eastAsia="Times New Roman"/>
          <w:lang w:eastAsia="ru-RU"/>
        </w:rPr>
        <w:t xml:space="preserve"> </w:t>
      </w:r>
      <w:r w:rsidRPr="007218E6">
        <w:rPr>
          <w:rFonts w:eastAsia="Times New Roman"/>
          <w:lang w:eastAsia="ru-RU"/>
        </w:rPr>
        <w:t>Демонстрация</w:t>
      </w:r>
      <w:r w:rsidR="004F2906">
        <w:rPr>
          <w:rFonts w:eastAsia="Times New Roman"/>
          <w:lang w:eastAsia="ru-RU"/>
        </w:rPr>
        <w:t xml:space="preserve"> </w:t>
      </w:r>
      <w:r w:rsidRPr="007218E6">
        <w:rPr>
          <w:rFonts w:eastAsia="Times New Roman"/>
          <w:lang w:eastAsia="ru-RU"/>
        </w:rPr>
        <w:t>работы</w:t>
      </w:r>
      <w:r w:rsidR="004F2906">
        <w:rPr>
          <w:rFonts w:eastAsia="Times New Roman"/>
          <w:lang w:eastAsia="ru-RU"/>
        </w:rPr>
        <w:t xml:space="preserve"> </w:t>
      </w:r>
      <w:r w:rsidRPr="007218E6">
        <w:rPr>
          <w:rFonts w:eastAsia="Times New Roman"/>
          <w:lang w:eastAsia="ru-RU"/>
        </w:rPr>
        <w:t>выбранных</w:t>
      </w:r>
      <w:r w:rsidR="004F2906">
        <w:rPr>
          <w:rFonts w:eastAsia="Times New Roman"/>
          <w:lang w:eastAsia="ru-RU"/>
        </w:rPr>
        <w:t xml:space="preserve"> </w:t>
      </w:r>
      <w:r w:rsidRPr="007218E6">
        <w:rPr>
          <w:rFonts w:eastAsia="Times New Roman"/>
          <w:lang w:eastAsia="ru-RU"/>
        </w:rPr>
        <w:t>инструментов</w:t>
      </w:r>
      <w:r w:rsidR="004F2906">
        <w:rPr>
          <w:rFonts w:eastAsia="Times New Roman"/>
          <w:lang w:eastAsia="ru-RU"/>
        </w:rPr>
        <w:t xml:space="preserve"> </w:t>
      </w:r>
      <w:r w:rsidRPr="007218E6">
        <w:rPr>
          <w:rFonts w:eastAsia="Times New Roman"/>
          <w:lang w:eastAsia="ru-RU"/>
        </w:rPr>
        <w:t>на</w:t>
      </w:r>
      <w:r w:rsidR="004F2906">
        <w:rPr>
          <w:rFonts w:eastAsia="Times New Roman"/>
          <w:lang w:eastAsia="ru-RU"/>
        </w:rPr>
        <w:t xml:space="preserve"> </w:t>
      </w:r>
      <w:r w:rsidRPr="007218E6">
        <w:rPr>
          <w:rFonts w:eastAsia="Times New Roman"/>
          <w:lang w:eastAsia="ru-RU"/>
        </w:rPr>
        <w:t>примере</w:t>
      </w:r>
      <w:r w:rsidR="004F2906">
        <w:rPr>
          <w:rFonts w:eastAsia="Times New Roman"/>
          <w:lang w:eastAsia="ru-RU"/>
        </w:rPr>
        <w:t xml:space="preserve"> </w:t>
      </w:r>
      <w:r w:rsidRPr="007218E6">
        <w:rPr>
          <w:rFonts w:eastAsia="Times New Roman"/>
          <w:lang w:eastAsia="ru-RU"/>
        </w:rPr>
        <w:t>конкретных</w:t>
      </w:r>
      <w:r w:rsidR="004F2906">
        <w:rPr>
          <w:rFonts w:eastAsia="Times New Roman"/>
          <w:lang w:eastAsia="ru-RU"/>
        </w:rPr>
        <w:t xml:space="preserve"> </w:t>
      </w:r>
      <w:r w:rsidRPr="007218E6">
        <w:rPr>
          <w:rFonts w:eastAsia="Times New Roman"/>
          <w:lang w:eastAsia="ru-RU"/>
        </w:rPr>
        <w:t>закладных</w:t>
      </w:r>
      <w:r w:rsidR="004F2906">
        <w:rPr>
          <w:rFonts w:eastAsia="Times New Roman"/>
          <w:lang w:eastAsia="ru-RU"/>
        </w:rPr>
        <w:t xml:space="preserve"> </w:t>
      </w:r>
      <w:r w:rsidRPr="007218E6">
        <w:rPr>
          <w:rFonts w:eastAsia="Times New Roman"/>
          <w:lang w:eastAsia="ru-RU"/>
        </w:rPr>
        <w:t>устройств</w:t>
      </w:r>
      <w:bookmarkEnd w:id="12"/>
    </w:p>
    <w:p w14:paraId="1163CF23" w14:textId="2DB0FE5E" w:rsidR="007D422A" w:rsidRPr="007D422A" w:rsidRDefault="007D422A" w:rsidP="007D422A">
      <w:pPr>
        <w:rPr>
          <w:rFonts w:ascii="Times New Roman" w:hAnsi="Times New Roman" w:cs="Times New Roman"/>
          <w:sz w:val="24"/>
          <w:szCs w:val="24"/>
          <w:lang w:eastAsia="ru-RU"/>
        </w:rPr>
      </w:pPr>
      <w:r w:rsidRPr="007D422A">
        <w:rPr>
          <w:rFonts w:ascii="Times New Roman" w:hAnsi="Times New Roman" w:cs="Times New Roman"/>
          <w:sz w:val="28"/>
          <w:szCs w:val="28"/>
          <w:lang w:eastAsia="ru-RU"/>
        </w:rPr>
        <w:t>ЛЯЛЯЛЯЛЯЛЯЛЯЛЛЯЛЯЛЯЛЯЛЯЛЛЯЛЯ</w:t>
      </w:r>
    </w:p>
    <w:p w14:paraId="633134E9" w14:textId="77777777" w:rsidR="007D422A" w:rsidRDefault="007D422A" w:rsidP="007D422A">
      <w:pPr>
        <w:rPr>
          <w:lang w:eastAsia="ru-RU"/>
        </w:rPr>
      </w:pPr>
    </w:p>
    <w:p w14:paraId="5D7F5CA3" w14:textId="3D0E286A" w:rsidR="007D422A" w:rsidRPr="007D422A" w:rsidRDefault="007D422A" w:rsidP="007D422A">
      <w:pPr>
        <w:rPr>
          <w:lang w:eastAsia="ru-RU"/>
        </w:rPr>
      </w:pPr>
      <w:r>
        <w:rPr>
          <w:noProof/>
          <w14:ligatures w14:val="standardContextual"/>
        </w:rPr>
        <w:drawing>
          <wp:inline distT="0" distB="0" distL="0" distR="0" wp14:anchorId="16847570" wp14:editId="72EE6F16">
            <wp:extent cx="5939790" cy="2021840"/>
            <wp:effectExtent l="0" t="0" r="3810" b="0"/>
            <wp:docPr id="1215089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89943" name=""/>
                    <pic:cNvPicPr/>
                  </pic:nvPicPr>
                  <pic:blipFill rotWithShape="1">
                    <a:blip r:embed="rId8">
                      <a:extLst>
                        <a:ext uri="{28A0092B-C50C-407E-A947-70E740481C1C}">
                          <a14:useLocalDpi xmlns:a14="http://schemas.microsoft.com/office/drawing/2010/main" val="0"/>
                        </a:ext>
                      </a:extLst>
                    </a:blip>
                    <a:srcRect t="3768" b="4576"/>
                    <a:stretch/>
                  </pic:blipFill>
                  <pic:spPr bwMode="auto">
                    <a:xfrm>
                      <a:off x="0" y="0"/>
                      <a:ext cx="5939790" cy="2021840"/>
                    </a:xfrm>
                    <a:prstGeom prst="rect">
                      <a:avLst/>
                    </a:prstGeom>
                    <a:ln>
                      <a:noFill/>
                    </a:ln>
                    <a:extLst>
                      <a:ext uri="{53640926-AAD7-44D8-BBD7-CCE9431645EC}">
                        <a14:shadowObscured xmlns:a14="http://schemas.microsoft.com/office/drawing/2010/main"/>
                      </a:ext>
                    </a:extLst>
                  </pic:spPr>
                </pic:pic>
              </a:graphicData>
            </a:graphic>
          </wp:inline>
        </w:drawing>
      </w:r>
    </w:p>
    <w:p w14:paraId="588448EC" w14:textId="365BC9B9" w:rsidR="000F5D08" w:rsidRPr="005C6FEA" w:rsidRDefault="007D422A" w:rsidP="007D422A">
      <w:pPr>
        <w:spacing w:after="0" w:line="360" w:lineRule="auto"/>
        <w:ind w:firstLine="709"/>
        <w:jc w:val="both"/>
        <w:rPr>
          <w:rFonts w:ascii="Times New Roman" w:eastAsia="Times New Roman" w:hAnsi="Times New Roman" w:cs="Times New Roman"/>
          <w:color w:val="000000"/>
          <w:sz w:val="28"/>
          <w:szCs w:val="28"/>
          <w:lang w:eastAsia="ru-RU"/>
        </w:rPr>
      </w:pPr>
      <w:r>
        <w:rPr>
          <w:noProof/>
        </w:rPr>
        <mc:AlternateContent>
          <mc:Choice Requires="wps">
            <w:drawing>
              <wp:inline distT="0" distB="0" distL="0" distR="0" wp14:anchorId="7992BCF9" wp14:editId="620C8D92">
                <wp:extent cx="5939790" cy="238125"/>
                <wp:effectExtent l="0" t="0" r="3810" b="9525"/>
                <wp:docPr id="1512714680" name="Надпись 1"/>
                <wp:cNvGraphicFramePr/>
                <a:graphic xmlns:a="http://schemas.openxmlformats.org/drawingml/2006/main">
                  <a:graphicData uri="http://schemas.microsoft.com/office/word/2010/wordprocessingShape">
                    <wps:wsp>
                      <wps:cNvSpPr txBox="1"/>
                      <wps:spPr>
                        <a:xfrm>
                          <a:off x="0" y="0"/>
                          <a:ext cx="5939790" cy="238125"/>
                        </a:xfrm>
                        <a:prstGeom prst="rect">
                          <a:avLst/>
                        </a:prstGeom>
                        <a:solidFill>
                          <a:prstClr val="white"/>
                        </a:solidFill>
                        <a:ln>
                          <a:noFill/>
                        </a:ln>
                      </wps:spPr>
                      <wps:txbx>
                        <w:txbxContent>
                          <w:p w14:paraId="624B521D" w14:textId="233525B7" w:rsidR="000F5D08" w:rsidRPr="000F5D08" w:rsidRDefault="000F5D08" w:rsidP="007218E6">
                            <w:pPr>
                              <w:pStyle w:val="af2"/>
                              <w:jc w:val="center"/>
                              <w:rPr>
                                <w:rFonts w:ascii="Times New Roman" w:hAnsi="Times New Roman" w:cs="Times New Roman"/>
                                <w:i w:val="0"/>
                                <w:iCs w:val="0"/>
                                <w:noProof/>
                                <w:color w:val="auto"/>
                                <w:sz w:val="28"/>
                                <w:szCs w:val="28"/>
                              </w:rPr>
                            </w:pPr>
                            <w:r w:rsidRPr="000F5D08">
                              <w:rPr>
                                <w:rFonts w:ascii="Times New Roman" w:hAnsi="Times New Roman" w:cs="Times New Roman"/>
                                <w:i w:val="0"/>
                                <w:iCs w:val="0"/>
                                <w:color w:val="auto"/>
                                <w:sz w:val="28"/>
                                <w:szCs w:val="28"/>
                              </w:rPr>
                              <w:t>Рисунок 3.2 — Схема обнаружения злоупотреблений в сети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992BCF9" id="_x0000_t202" coordsize="21600,21600" o:spt="202" path="m,l,21600r21600,l21600,xe">
                <v:stroke joinstyle="miter"/>
                <v:path gradientshapeok="t" o:connecttype="rect"/>
              </v:shapetype>
              <v:shape id="Надпись 1" o:spid="_x0000_s1027" type="#_x0000_t202" style="width:467.7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" stroked="f">
                <v:textbox inset="0,0,0,0">
                  <w:txbxContent>
                    <w:p w14:paraId="624B521D" w14:textId="233525B7" w:rsidR="000F5D08" w:rsidRPr="000F5D08" w:rsidRDefault="000F5D08" w:rsidP="007218E6">
                      <w:pPr>
                        <w:pStyle w:val="af2"/>
                        <w:jc w:val="center"/>
                        <w:rPr>
                          <w:rFonts w:ascii="Times New Roman" w:hAnsi="Times New Roman" w:cs="Times New Roman"/>
                          <w:i w:val="0"/>
                          <w:iCs w:val="0"/>
                          <w:noProof/>
                          <w:color w:val="auto"/>
                          <w:sz w:val="28"/>
                          <w:szCs w:val="28"/>
                        </w:rPr>
                      </w:pPr>
                      <w:r w:rsidRPr="000F5D08">
                        <w:rPr>
                          <w:rFonts w:ascii="Times New Roman" w:hAnsi="Times New Roman" w:cs="Times New Roman"/>
                          <w:i w:val="0"/>
                          <w:iCs w:val="0"/>
                          <w:color w:val="auto"/>
                          <w:sz w:val="28"/>
                          <w:szCs w:val="28"/>
                        </w:rPr>
                        <w:t>Рисунок 3.2 — Схема обнаружения злоупотреблений в сети</w:t>
                      </w:r>
                    </w:p>
                  </w:txbxContent>
                </v:textbox>
                <w10:anchorlock/>
              </v:shape>
            </w:pict>
          </mc:Fallback>
        </mc:AlternateContent>
      </w:r>
    </w:p>
    <w:p w14:paraId="3452BDCD" w14:textId="7F15514D" w:rsidR="00DA0BFB" w:rsidRDefault="00AC2D93" w:rsidP="003A0CA0">
      <w:pPr>
        <w:spacing w:after="0" w:line="360" w:lineRule="auto"/>
        <w:ind w:firstLine="709"/>
        <w:jc w:val="both"/>
        <w:rPr>
          <w:rFonts w:ascii="Times New Roman" w:eastAsia="Times New Roman" w:hAnsi="Times New Roman" w:cs="Times New Roman"/>
          <w:color w:val="000000"/>
          <w:sz w:val="28"/>
          <w:szCs w:val="28"/>
          <w:lang w:eastAsia="ru-RU"/>
        </w:rPr>
      </w:pPr>
      <w:r w:rsidRPr="00B30DE0">
        <w:rPr>
          <w:rFonts w:ascii="Times New Roman" w:eastAsia="Times New Roman" w:hAnsi="Times New Roman" w:cs="Times New Roman"/>
          <w:color w:val="000000"/>
          <w:sz w:val="28"/>
          <w:szCs w:val="28"/>
          <w:lang w:eastAsia="ru-RU"/>
        </w:rPr>
        <w:t>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результате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демонстрации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мы</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видим,</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что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система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обнаружения</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аномалий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сетевого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трафика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на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основе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искусственного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интеллекта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способна</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эффективно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идентифицировать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отслеживать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активность</w:t>
      </w:r>
      <w:r w:rsidR="004F290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закладных</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устройств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в</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сети.</w:t>
      </w:r>
      <w:r w:rsidR="004F2906" w:rsidRP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Это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обеспечивает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быстрое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обнаружение</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угроз</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способность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своевременно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реагировать,</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что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значительно</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снижает</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потенциальный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ущерб,</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причиняемый</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утечками</w:t>
      </w:r>
      <w:r w:rsidR="004F2906">
        <w:rPr>
          <w:rFonts w:ascii="Times New Roman" w:eastAsia="Times New Roman" w:hAnsi="Times New Roman" w:cs="Times New Roman"/>
          <w:color w:val="000000"/>
          <w:sz w:val="28"/>
          <w:szCs w:val="28"/>
          <w:lang w:eastAsia="ru-RU"/>
        </w:rPr>
        <w:t xml:space="preserve"> </w:t>
      </w:r>
      <w:r w:rsidRPr="00B30DE0">
        <w:rPr>
          <w:rFonts w:ascii="Times New Roman" w:eastAsia="Times New Roman" w:hAnsi="Times New Roman" w:cs="Times New Roman"/>
          <w:color w:val="000000"/>
          <w:sz w:val="28"/>
          <w:szCs w:val="28"/>
          <w:lang w:eastAsia="ru-RU"/>
        </w:rPr>
        <w:t>информации.</w:t>
      </w:r>
    </w:p>
    <w:p w14:paraId="6548213C" w14:textId="69DECE57" w:rsidR="00AC2D93" w:rsidRPr="007218E6" w:rsidRDefault="00AC2D93" w:rsidP="003A0CA0">
      <w:pPr>
        <w:pStyle w:val="1"/>
        <w:spacing w:before="120" w:after="120" w:line="360" w:lineRule="auto"/>
        <w:ind w:firstLine="709"/>
        <w:jc w:val="both"/>
        <w:rPr>
          <w:rFonts w:eastAsia="Times New Roman"/>
          <w:szCs w:val="28"/>
          <w:lang w:eastAsia="ru-RU"/>
        </w:rPr>
      </w:pPr>
      <w:bookmarkStart w:id="13" w:name="_Toc135431133"/>
      <w:r w:rsidRPr="007218E6">
        <w:rPr>
          <w:rFonts w:eastAsia="Times New Roman"/>
          <w:lang w:eastAsia="ru-RU"/>
        </w:rPr>
        <w:t>3.3</w:t>
      </w:r>
      <w:r w:rsidR="004F2906">
        <w:rPr>
          <w:rFonts w:eastAsia="Times New Roman"/>
          <w:lang w:eastAsia="ru-RU"/>
        </w:rPr>
        <w:t xml:space="preserve"> </w:t>
      </w:r>
      <w:r w:rsidRPr="007218E6">
        <w:rPr>
          <w:rFonts w:eastAsia="Times New Roman"/>
          <w:lang w:eastAsia="ru-RU"/>
        </w:rPr>
        <w:t>Оценка</w:t>
      </w:r>
      <w:r w:rsidR="004F2906">
        <w:rPr>
          <w:rFonts w:eastAsia="Times New Roman"/>
          <w:lang w:eastAsia="ru-RU"/>
        </w:rPr>
        <w:t xml:space="preserve"> </w:t>
      </w:r>
      <w:r w:rsidRPr="007218E6">
        <w:rPr>
          <w:rFonts w:eastAsia="Times New Roman"/>
          <w:lang w:eastAsia="ru-RU"/>
        </w:rPr>
        <w:t>эффективности</w:t>
      </w:r>
      <w:r w:rsidR="004F2906">
        <w:rPr>
          <w:rFonts w:eastAsia="Times New Roman"/>
          <w:lang w:eastAsia="ru-RU"/>
        </w:rPr>
        <w:t xml:space="preserve"> </w:t>
      </w:r>
      <w:r w:rsidRPr="007218E6">
        <w:rPr>
          <w:rFonts w:eastAsia="Times New Roman"/>
          <w:lang w:eastAsia="ru-RU"/>
        </w:rPr>
        <w:t>выбранных</w:t>
      </w:r>
      <w:r w:rsidR="004F2906">
        <w:rPr>
          <w:rFonts w:eastAsia="Times New Roman"/>
          <w:lang w:eastAsia="ru-RU"/>
        </w:rPr>
        <w:t xml:space="preserve"> </w:t>
      </w:r>
      <w:r w:rsidRPr="007218E6">
        <w:rPr>
          <w:rFonts w:eastAsia="Times New Roman"/>
          <w:lang w:eastAsia="ru-RU"/>
        </w:rPr>
        <w:t>инструментов</w:t>
      </w:r>
      <w:r w:rsidR="004F2906">
        <w:rPr>
          <w:rFonts w:eastAsia="Times New Roman"/>
          <w:lang w:eastAsia="ru-RU"/>
        </w:rPr>
        <w:t xml:space="preserve"> </w:t>
      </w:r>
      <w:r w:rsidRPr="007218E6">
        <w:rPr>
          <w:rFonts w:eastAsia="Times New Roman"/>
          <w:lang w:eastAsia="ru-RU"/>
        </w:rPr>
        <w:t>и</w:t>
      </w:r>
      <w:r w:rsidR="004F2906">
        <w:rPr>
          <w:rFonts w:eastAsia="Times New Roman"/>
          <w:lang w:eastAsia="ru-RU"/>
        </w:rPr>
        <w:t xml:space="preserve"> </w:t>
      </w:r>
      <w:r w:rsidRPr="007218E6">
        <w:rPr>
          <w:rFonts w:eastAsia="Times New Roman"/>
          <w:lang w:eastAsia="ru-RU"/>
        </w:rPr>
        <w:t>возможных</w:t>
      </w:r>
      <w:r w:rsidR="004F2906">
        <w:rPr>
          <w:rFonts w:eastAsia="Times New Roman"/>
          <w:lang w:eastAsia="ru-RU"/>
        </w:rPr>
        <w:t xml:space="preserve"> </w:t>
      </w:r>
      <w:r w:rsidRPr="007218E6">
        <w:rPr>
          <w:rFonts w:eastAsia="Times New Roman"/>
          <w:lang w:eastAsia="ru-RU"/>
        </w:rPr>
        <w:t>способов</w:t>
      </w:r>
      <w:r w:rsidR="004F2906">
        <w:rPr>
          <w:rFonts w:eastAsia="Times New Roman"/>
          <w:lang w:eastAsia="ru-RU"/>
        </w:rPr>
        <w:t xml:space="preserve"> </w:t>
      </w:r>
      <w:r w:rsidRPr="007218E6">
        <w:rPr>
          <w:rFonts w:eastAsia="Times New Roman"/>
          <w:lang w:eastAsia="ru-RU"/>
        </w:rPr>
        <w:t>их</w:t>
      </w:r>
      <w:r w:rsidR="004F2906">
        <w:rPr>
          <w:rFonts w:eastAsia="Times New Roman"/>
          <w:lang w:eastAsia="ru-RU"/>
        </w:rPr>
        <w:t xml:space="preserve"> </w:t>
      </w:r>
      <w:r w:rsidRPr="007218E6">
        <w:rPr>
          <w:rFonts w:eastAsia="Times New Roman"/>
          <w:lang w:eastAsia="ru-RU"/>
        </w:rPr>
        <w:t>оптимизации</w:t>
      </w:r>
      <w:bookmarkEnd w:id="13"/>
    </w:p>
    <w:p w14:paraId="2E08B051" w14:textId="784862C3" w:rsidR="000F5D08" w:rsidRDefault="007D422A" w:rsidP="003A0CA0">
      <w:pPr>
        <w:spacing w:after="0" w:line="360" w:lineRule="auto"/>
        <w:ind w:firstLine="70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 конец </w:t>
      </w:r>
    </w:p>
    <w:p w14:paraId="1893E8E1" w14:textId="1690FF85" w:rsidR="00DA0BFB" w:rsidRDefault="00DA0BFB" w:rsidP="00AC2D93">
      <w:pPr>
        <w:spacing w:before="100" w:beforeAutospacing="1" w:after="158" w:line="360" w:lineRule="auto"/>
        <w:ind w:firstLine="70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243D0B77" w14:textId="74107D68" w:rsidR="00AC2D93" w:rsidRPr="00457F4D" w:rsidRDefault="001E5038" w:rsidP="00FE7314">
      <w:pPr>
        <w:pStyle w:val="1"/>
        <w:spacing w:before="0" w:after="240" w:line="360" w:lineRule="auto"/>
        <w:jc w:val="center"/>
        <w:rPr>
          <w:rFonts w:eastAsia="Times New Roman"/>
          <w:sz w:val="27"/>
          <w:szCs w:val="27"/>
          <w:lang w:eastAsia="ru-RU"/>
        </w:rPr>
      </w:pPr>
      <w:bookmarkStart w:id="14" w:name="_Toc135431134"/>
      <w:r>
        <w:rPr>
          <w:rFonts w:eastAsia="Times New Roman"/>
          <w:lang w:eastAsia="ru-RU"/>
        </w:rPr>
        <w:lastRenderedPageBreak/>
        <w:t>ЗАКЛЮЧЕНИЕ</w:t>
      </w:r>
      <w:bookmarkEnd w:id="14"/>
    </w:p>
    <w:p w14:paraId="4E96387D" w14:textId="33ECF0B1" w:rsidR="00DA0BFB" w:rsidRDefault="007D422A" w:rsidP="00AC2D93">
      <w:pPr>
        <w:spacing w:before="100" w:beforeAutospacing="1" w:after="158" w:line="360" w:lineRule="auto"/>
        <w:ind w:firstLine="706"/>
        <w:jc w:val="both"/>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color w:val="000000"/>
          <w:sz w:val="28"/>
          <w:szCs w:val="28"/>
          <w:lang w:eastAsia="ru-RU"/>
        </w:rPr>
        <w:t>Заключение</w:t>
      </w:r>
      <w:r w:rsidR="00DA0BFB">
        <w:rPr>
          <w:rFonts w:ascii="Times New Roman" w:eastAsia="Times New Roman" w:hAnsi="Times New Roman" w:cs="Times New Roman"/>
          <w:b/>
          <w:bCs/>
          <w:color w:val="000000"/>
          <w:sz w:val="28"/>
          <w:szCs w:val="28"/>
          <w:lang w:eastAsia="ru-RU"/>
        </w:rPr>
        <w:br w:type="page"/>
      </w:r>
    </w:p>
    <w:p w14:paraId="5ABE7FD8" w14:textId="60E14BB0" w:rsidR="00AC2D93" w:rsidRPr="00164E68" w:rsidRDefault="001E5038" w:rsidP="00FE7314">
      <w:pPr>
        <w:pStyle w:val="1"/>
        <w:spacing w:before="0" w:after="240" w:line="360" w:lineRule="auto"/>
        <w:jc w:val="center"/>
        <w:rPr>
          <w:rFonts w:eastAsia="Times New Roman"/>
          <w:lang w:val="en-US" w:eastAsia="ru-RU"/>
        </w:rPr>
      </w:pPr>
      <w:bookmarkStart w:id="15" w:name="_Toc135431135"/>
      <w:r>
        <w:rPr>
          <w:rFonts w:eastAsia="Times New Roman"/>
          <w:lang w:eastAsia="ru-RU"/>
        </w:rPr>
        <w:lastRenderedPageBreak/>
        <w:t>СПИСОК</w:t>
      </w:r>
      <w:r w:rsidR="004F2906">
        <w:rPr>
          <w:rFonts w:eastAsia="Times New Roman"/>
          <w:lang w:val="en-US" w:eastAsia="ru-RU"/>
        </w:rPr>
        <w:t xml:space="preserve"> </w:t>
      </w:r>
      <w:r>
        <w:rPr>
          <w:rFonts w:eastAsia="Times New Roman"/>
          <w:lang w:eastAsia="ru-RU"/>
        </w:rPr>
        <w:t>ИСПОЛЬЗОВАННЫХ</w:t>
      </w:r>
      <w:r w:rsidR="004F2906">
        <w:rPr>
          <w:rFonts w:eastAsia="Times New Roman"/>
          <w:lang w:val="en-US" w:eastAsia="ru-RU"/>
        </w:rPr>
        <w:t xml:space="preserve"> </w:t>
      </w:r>
      <w:r>
        <w:rPr>
          <w:rFonts w:eastAsia="Times New Roman"/>
          <w:lang w:eastAsia="ru-RU"/>
        </w:rPr>
        <w:t>ИСТОЧНИКОВ</w:t>
      </w:r>
      <w:bookmarkEnd w:id="15"/>
    </w:p>
    <w:p w14:paraId="0E137AFE" w14:textId="64932217" w:rsidR="00164E68" w:rsidRPr="00DA0BFB" w:rsidRDefault="00164E68" w:rsidP="003A0CA0">
      <w:pPr>
        <w:pStyle w:val="a4"/>
        <w:numPr>
          <w:ilvl w:val="0"/>
          <w:numId w:val="20"/>
        </w:numPr>
        <w:tabs>
          <w:tab w:val="left" w:pos="360"/>
          <w:tab w:val="left" w:pos="1134"/>
        </w:tabs>
        <w:spacing w:after="0" w:line="360" w:lineRule="auto"/>
        <w:ind w:left="0" w:firstLine="709"/>
        <w:jc w:val="both"/>
        <w:rPr>
          <w:rFonts w:ascii="Times New Roman" w:hAnsi="Times New Roman" w:cs="Times New Roman"/>
          <w:sz w:val="28"/>
          <w:szCs w:val="28"/>
          <w:lang w:val="en-US"/>
        </w:rPr>
      </w:pPr>
      <w:r w:rsidRPr="00DA0BFB">
        <w:rPr>
          <w:rFonts w:ascii="Times New Roman" w:hAnsi="Times New Roman" w:cs="Times New Roman"/>
          <w:sz w:val="28"/>
          <w:szCs w:val="28"/>
          <w:lang w:val="en-US"/>
        </w:rPr>
        <w:t>Anderson,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R.</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Security</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Engineering:</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Guide</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to</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Building</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Dependable</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Distributed</w:t>
      </w:r>
      <w:r w:rsidR="004F2906">
        <w:rPr>
          <w:rFonts w:ascii="Times New Roman" w:hAnsi="Times New Roman" w:cs="Times New Roman"/>
          <w:sz w:val="28"/>
          <w:szCs w:val="28"/>
          <w:lang w:val="en-US"/>
        </w:rPr>
        <w:t xml:space="preserve"> </w:t>
      </w:r>
      <w:r w:rsidR="00AA7431" w:rsidRPr="00DA0BFB">
        <w:rPr>
          <w:rFonts w:ascii="Times New Roman" w:hAnsi="Times New Roman" w:cs="Times New Roman"/>
          <w:sz w:val="28"/>
          <w:szCs w:val="28"/>
          <w:lang w:val="en-US"/>
        </w:rPr>
        <w:t>Systems.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Wiley</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Publishing,</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2008</w:t>
      </w:r>
    </w:p>
    <w:p w14:paraId="58CF62BD" w14:textId="4BA48407" w:rsidR="00164E68" w:rsidRPr="00DA0BFB" w:rsidRDefault="00164E68" w:rsidP="003A0CA0">
      <w:pPr>
        <w:pStyle w:val="a4"/>
        <w:numPr>
          <w:ilvl w:val="0"/>
          <w:numId w:val="20"/>
        </w:numPr>
        <w:tabs>
          <w:tab w:val="left" w:pos="360"/>
          <w:tab w:val="left" w:pos="1134"/>
        </w:tabs>
        <w:spacing w:after="0" w:line="360" w:lineRule="auto"/>
        <w:ind w:left="0" w:firstLine="709"/>
        <w:jc w:val="both"/>
        <w:rPr>
          <w:rFonts w:ascii="Times New Roman" w:hAnsi="Times New Roman" w:cs="Times New Roman"/>
          <w:sz w:val="28"/>
          <w:szCs w:val="28"/>
          <w:lang w:val="en-US"/>
        </w:rPr>
      </w:pPr>
      <w:r w:rsidRPr="00DA0BFB">
        <w:rPr>
          <w:rFonts w:ascii="Times New Roman" w:hAnsi="Times New Roman" w:cs="Times New Roman"/>
          <w:sz w:val="28"/>
          <w:szCs w:val="28"/>
          <w:lang w:val="en-US"/>
        </w:rPr>
        <w:t>Bodungen,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von,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Singer,</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B.,</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Shbeeb,</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Wilhoit,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K.,</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&amp;</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Hilt,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Hacking</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Exposed</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Industrial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Control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Systems: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ICS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and</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SCADA</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Security</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Secrets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&amp;</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Solutions.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McGraw-Hill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Education,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2017</w:t>
      </w:r>
    </w:p>
    <w:p w14:paraId="09D51F32" w14:textId="4289DBE4" w:rsidR="00164E68" w:rsidRPr="00DA0BFB" w:rsidRDefault="00164E68" w:rsidP="003A0CA0">
      <w:pPr>
        <w:pStyle w:val="a4"/>
        <w:numPr>
          <w:ilvl w:val="0"/>
          <w:numId w:val="20"/>
        </w:numPr>
        <w:tabs>
          <w:tab w:val="left" w:pos="360"/>
          <w:tab w:val="left" w:pos="1134"/>
        </w:tabs>
        <w:spacing w:after="0" w:line="360" w:lineRule="auto"/>
        <w:ind w:left="0" w:firstLine="709"/>
        <w:jc w:val="both"/>
        <w:rPr>
          <w:rFonts w:ascii="Times New Roman" w:hAnsi="Times New Roman" w:cs="Times New Roman"/>
          <w:sz w:val="28"/>
          <w:szCs w:val="28"/>
          <w:lang w:val="en-US"/>
        </w:rPr>
      </w:pPr>
      <w:r w:rsidRPr="00DA0BFB">
        <w:rPr>
          <w:rFonts w:ascii="Times New Roman" w:hAnsi="Times New Roman" w:cs="Times New Roman"/>
          <w:sz w:val="28"/>
          <w:szCs w:val="28"/>
          <w:lang w:val="en-US"/>
        </w:rPr>
        <w:t>Chen,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J.,</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Huang,</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Y.,</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Lin,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J.,</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&amp;</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Yang,</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C.</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multi</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level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DDoS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mitigation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framework</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for</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cloud-based</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firewall.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Information</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Systems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Frontiers.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14(4)</w:t>
      </w:r>
    </w:p>
    <w:p w14:paraId="7A4DEFB4" w14:textId="6A13070F" w:rsidR="00164E68" w:rsidRPr="00DA0BFB" w:rsidRDefault="00164E68" w:rsidP="003A0CA0">
      <w:pPr>
        <w:pStyle w:val="a4"/>
        <w:numPr>
          <w:ilvl w:val="0"/>
          <w:numId w:val="20"/>
        </w:numPr>
        <w:tabs>
          <w:tab w:val="left" w:pos="360"/>
          <w:tab w:val="left" w:pos="1134"/>
        </w:tabs>
        <w:spacing w:after="0" w:line="360" w:lineRule="auto"/>
        <w:ind w:left="0" w:firstLine="709"/>
        <w:jc w:val="both"/>
        <w:rPr>
          <w:rFonts w:ascii="Times New Roman" w:hAnsi="Times New Roman" w:cs="Times New Roman"/>
          <w:sz w:val="28"/>
          <w:szCs w:val="28"/>
          <w:lang w:val="en-US"/>
        </w:rPr>
      </w:pPr>
      <w:r w:rsidRPr="00DA0BFB">
        <w:rPr>
          <w:rFonts w:ascii="Times New Roman" w:hAnsi="Times New Roman" w:cs="Times New Roman"/>
          <w:sz w:val="28"/>
          <w:szCs w:val="28"/>
          <w:lang w:val="en-US"/>
        </w:rPr>
        <w:t>Goodfellow,</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I.,</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Bengio,</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Y.,</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&amp;</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Courville,</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(2016).</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Deep</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Learning.</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MIT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Press.</w:t>
      </w:r>
    </w:p>
    <w:p w14:paraId="00F2E6BE" w14:textId="309745A9" w:rsidR="00FE7314" w:rsidRPr="00DA0BFB" w:rsidRDefault="00FE7314" w:rsidP="003A0CA0">
      <w:pPr>
        <w:pStyle w:val="a4"/>
        <w:numPr>
          <w:ilvl w:val="0"/>
          <w:numId w:val="20"/>
        </w:numPr>
        <w:tabs>
          <w:tab w:val="left" w:pos="360"/>
          <w:tab w:val="left" w:pos="1134"/>
        </w:tabs>
        <w:spacing w:after="0" w:line="360" w:lineRule="auto"/>
        <w:ind w:left="0" w:firstLine="709"/>
        <w:jc w:val="both"/>
        <w:rPr>
          <w:rFonts w:ascii="Times New Roman" w:eastAsia="Times New Roman" w:hAnsi="Times New Roman" w:cs="Times New Roman"/>
          <w:color w:val="000000"/>
          <w:sz w:val="28"/>
          <w:szCs w:val="28"/>
          <w:lang w:val="en-US" w:eastAsia="ru-RU"/>
        </w:rPr>
      </w:pPr>
      <w:r w:rsidRPr="00DA0BFB">
        <w:rPr>
          <w:rFonts w:ascii="Times New Roman" w:eastAsia="Times New Roman" w:hAnsi="Times New Roman" w:cs="Times New Roman"/>
          <w:color w:val="000000"/>
          <w:sz w:val="28"/>
          <w:szCs w:val="28"/>
          <w:lang w:val="en-US" w:eastAsia="ru-RU"/>
        </w:rPr>
        <w:t>Guide</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to</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Industrial</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Control</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Systems</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(ICS)</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Security</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URL:</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https://csrc.nist.gov/publications/detail/sp/800-82/rev-2/final</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(дата</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обращения:</w:t>
      </w:r>
      <w:r w:rsidR="004F2906">
        <w:rPr>
          <w:rFonts w:ascii="Times New Roman" w:eastAsia="Times New Roman" w:hAnsi="Times New Roman" w:cs="Times New Roman"/>
          <w:color w:val="000000"/>
          <w:sz w:val="28"/>
          <w:szCs w:val="28"/>
          <w:lang w:val="en-US" w:eastAsia="ru-RU"/>
        </w:rPr>
        <w:t xml:space="preserve"> </w:t>
      </w:r>
      <w:r w:rsidRPr="00DA0BFB">
        <w:rPr>
          <w:rFonts w:ascii="Times New Roman" w:eastAsia="Times New Roman" w:hAnsi="Times New Roman" w:cs="Times New Roman"/>
          <w:color w:val="000000"/>
          <w:sz w:val="28"/>
          <w:szCs w:val="28"/>
          <w:lang w:val="en-US" w:eastAsia="ru-RU"/>
        </w:rPr>
        <w:t>14.05.2023)</w:t>
      </w:r>
    </w:p>
    <w:p w14:paraId="19857C5E" w14:textId="46B08CB9" w:rsidR="00FE7314" w:rsidRPr="00DA0BFB" w:rsidRDefault="00FE7314" w:rsidP="003A0CA0">
      <w:pPr>
        <w:pStyle w:val="a4"/>
        <w:numPr>
          <w:ilvl w:val="0"/>
          <w:numId w:val="20"/>
        </w:numPr>
        <w:tabs>
          <w:tab w:val="left" w:pos="360"/>
          <w:tab w:val="left" w:pos="1134"/>
        </w:tabs>
        <w:spacing w:after="0" w:line="360" w:lineRule="auto"/>
        <w:ind w:left="0" w:firstLine="709"/>
        <w:jc w:val="both"/>
        <w:rPr>
          <w:rFonts w:ascii="Times New Roman" w:hAnsi="Times New Roman" w:cs="Times New Roman"/>
          <w:sz w:val="28"/>
          <w:szCs w:val="28"/>
          <w:lang w:val="en-US"/>
        </w:rPr>
      </w:pPr>
      <w:r w:rsidRPr="00DA0BFB">
        <w:rPr>
          <w:rFonts w:ascii="Times New Roman" w:hAnsi="Times New Roman" w:cs="Times New Roman"/>
          <w:sz w:val="28"/>
          <w:szCs w:val="28"/>
          <w:lang w:val="en-US"/>
        </w:rPr>
        <w:t>NIST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Guide</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to</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Industrial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Control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Systems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(ICS)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Security.</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National</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Institute</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of</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Standards</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and</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Technology,</w:t>
      </w:r>
      <w:r w:rsidR="004F2906">
        <w:rPr>
          <w:rFonts w:ascii="Times New Roman" w:hAnsi="Times New Roman" w:cs="Times New Roman"/>
          <w:sz w:val="28"/>
          <w:szCs w:val="28"/>
          <w:lang w:val="en-US"/>
        </w:rPr>
        <w:t xml:space="preserve"> </w:t>
      </w:r>
      <w:r w:rsidRPr="00DA0BFB">
        <w:rPr>
          <w:rFonts w:ascii="Times New Roman" w:hAnsi="Times New Roman" w:cs="Times New Roman"/>
          <w:sz w:val="28"/>
          <w:szCs w:val="28"/>
          <w:lang w:val="en-US"/>
        </w:rPr>
        <w:t>2023</w:t>
      </w:r>
    </w:p>
    <w:p w14:paraId="2B7BC634" w14:textId="79089FC0" w:rsidR="00AA7431" w:rsidRPr="00DA0BFB" w:rsidRDefault="00AA7431" w:rsidP="003A0CA0">
      <w:pPr>
        <w:pStyle w:val="a4"/>
        <w:numPr>
          <w:ilvl w:val="0"/>
          <w:numId w:val="20"/>
        </w:numPr>
        <w:tabs>
          <w:tab w:val="left" w:pos="360"/>
          <w:tab w:val="left" w:pos="1134"/>
        </w:tabs>
        <w:spacing w:after="0" w:line="360" w:lineRule="auto"/>
        <w:ind w:left="0" w:firstLine="709"/>
        <w:jc w:val="both"/>
        <w:rPr>
          <w:rFonts w:ascii="Times New Roman" w:hAnsi="Times New Roman" w:cs="Times New Roman"/>
          <w:sz w:val="28"/>
          <w:szCs w:val="28"/>
        </w:rPr>
      </w:pPr>
      <w:r w:rsidRPr="00DA0BFB">
        <w:rPr>
          <w:rFonts w:ascii="Times New Roman" w:hAnsi="Times New Roman" w:cs="Times New Roman"/>
          <w:sz w:val="28"/>
          <w:szCs w:val="28"/>
        </w:rPr>
        <w:t>Браницкий</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Александр</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Александрович</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обнаружение</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аномальных</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сетевых</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соединений</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на</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основе</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гибридизации</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методов</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вычислительного</w:t>
      </w:r>
      <w:r w:rsidR="004F2906">
        <w:rPr>
          <w:rFonts w:ascii="Times New Roman" w:hAnsi="Times New Roman" w:cs="Times New Roman"/>
          <w:sz w:val="28"/>
          <w:szCs w:val="28"/>
        </w:rPr>
        <w:t xml:space="preserve"> </w:t>
      </w:r>
      <w:r w:rsidR="00906D8A" w:rsidRPr="00DA0BFB">
        <w:rPr>
          <w:rFonts w:ascii="Times New Roman" w:hAnsi="Times New Roman" w:cs="Times New Roman"/>
          <w:sz w:val="28"/>
          <w:szCs w:val="28"/>
        </w:rPr>
        <w:t>интеллекта</w:t>
      </w:r>
      <w:r w:rsidRPr="00DA0BFB">
        <w:rPr>
          <w:rFonts w:ascii="Times New Roman" w:hAnsi="Times New Roman" w:cs="Times New Roman"/>
          <w:sz w:val="28"/>
          <w:szCs w:val="28"/>
        </w:rPr>
        <w:t>:</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дис.</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канд.</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техн.</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наук:</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05.13.19.</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Санкт-Петербург,</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2018.</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305</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w:t>
      </w:r>
    </w:p>
    <w:p w14:paraId="77E56AE4" w14:textId="2B15601D" w:rsidR="00AA7431" w:rsidRPr="00DA0BFB" w:rsidRDefault="00AA7431" w:rsidP="003A0CA0">
      <w:pPr>
        <w:pStyle w:val="a4"/>
        <w:numPr>
          <w:ilvl w:val="0"/>
          <w:numId w:val="20"/>
        </w:numPr>
        <w:tabs>
          <w:tab w:val="left" w:pos="360"/>
          <w:tab w:val="left" w:pos="1134"/>
        </w:tabs>
        <w:spacing w:after="0" w:line="360" w:lineRule="auto"/>
        <w:ind w:left="0" w:firstLine="709"/>
        <w:jc w:val="both"/>
        <w:rPr>
          <w:rFonts w:ascii="Times New Roman" w:hAnsi="Times New Roman" w:cs="Times New Roman"/>
          <w:sz w:val="28"/>
          <w:szCs w:val="28"/>
        </w:rPr>
      </w:pPr>
      <w:r w:rsidRPr="00DA0BFB">
        <w:rPr>
          <w:rFonts w:ascii="Times New Roman" w:hAnsi="Times New Roman" w:cs="Times New Roman"/>
          <w:sz w:val="28"/>
          <w:szCs w:val="28"/>
        </w:rPr>
        <w:t>Выявление</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аномалий</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в</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сетевом</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трафике</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моделями</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машинным</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обучением</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Статьи</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по</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информационной</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безопасности</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URL:</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https://www.itsec.ru/articles/vyyavlenie-anomalij-v-setevom-trafike-modelyami-s-mashinnym-obucheniem</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(дата</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обращения:</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19.05.2023)</w:t>
      </w:r>
    </w:p>
    <w:p w14:paraId="6EEFABF2" w14:textId="0E3A654F" w:rsidR="00AC2D93" w:rsidRPr="00AA7431" w:rsidRDefault="00AA7431" w:rsidP="003A0CA0">
      <w:pPr>
        <w:pStyle w:val="a4"/>
        <w:numPr>
          <w:ilvl w:val="0"/>
          <w:numId w:val="20"/>
        </w:numPr>
        <w:tabs>
          <w:tab w:val="left" w:pos="360"/>
          <w:tab w:val="left" w:pos="1134"/>
        </w:tabs>
        <w:spacing w:after="0" w:line="360" w:lineRule="auto"/>
        <w:ind w:left="0" w:firstLine="709"/>
        <w:jc w:val="both"/>
        <w:rPr>
          <w:lang w:eastAsia="ru-RU"/>
        </w:rPr>
      </w:pPr>
      <w:r w:rsidRPr="00DA0BFB">
        <w:rPr>
          <w:rFonts w:ascii="Times New Roman" w:hAnsi="Times New Roman" w:cs="Times New Roman"/>
          <w:sz w:val="28"/>
          <w:szCs w:val="28"/>
        </w:rPr>
        <w:t>Кожевникова</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Ирина</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Сергеевна,</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Ананьин</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Евгений</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Викторович,</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Лысенко</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Александр</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Вячеславович,</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Никишова</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Арина</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Валерьевна</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Применение</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машинного</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обучения</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для</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обнаружения</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сетевых</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аномалий.</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Молодой</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учёный</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№24</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(128),</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2016.</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19-21</w:t>
      </w:r>
      <w:r w:rsidR="004F2906">
        <w:rPr>
          <w:rFonts w:ascii="Times New Roman" w:hAnsi="Times New Roman" w:cs="Times New Roman"/>
          <w:sz w:val="28"/>
          <w:szCs w:val="28"/>
        </w:rPr>
        <w:t xml:space="preserve"> </w:t>
      </w:r>
      <w:r w:rsidRPr="00DA0BFB">
        <w:rPr>
          <w:rFonts w:ascii="Times New Roman" w:hAnsi="Times New Roman" w:cs="Times New Roman"/>
          <w:sz w:val="28"/>
          <w:szCs w:val="28"/>
        </w:rPr>
        <w:t>с.</w:t>
      </w:r>
    </w:p>
    <w:sectPr w:rsidR="00AC2D93" w:rsidRPr="00AA7431" w:rsidSect="00C94743">
      <w:footerReference w:type="default" r:id="rId9"/>
      <w:pgSz w:w="11906" w:h="16838"/>
      <w:pgMar w:top="1134" w:right="851" w:bottom="1134" w:left="1701"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9A097" w14:textId="77777777" w:rsidR="00351AD3" w:rsidRDefault="00351AD3" w:rsidP="00C94743">
      <w:pPr>
        <w:spacing w:after="0" w:line="240" w:lineRule="auto"/>
      </w:pPr>
      <w:r>
        <w:separator/>
      </w:r>
    </w:p>
  </w:endnote>
  <w:endnote w:type="continuationSeparator" w:id="0">
    <w:p w14:paraId="7C969059" w14:textId="77777777" w:rsidR="00351AD3" w:rsidRDefault="00351AD3" w:rsidP="00C94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827878"/>
      <w:docPartObj>
        <w:docPartGallery w:val="Page Numbers (Bottom of Page)"/>
        <w:docPartUnique/>
      </w:docPartObj>
    </w:sdtPr>
    <w:sdtEndPr/>
    <w:sdtContent>
      <w:p w14:paraId="59FE9558" w14:textId="2AAC9FCB" w:rsidR="00C94743" w:rsidRDefault="00C94743">
        <w:pPr>
          <w:pStyle w:val="af"/>
          <w:jc w:val="center"/>
        </w:pPr>
        <w:r>
          <w:fldChar w:fldCharType="begin"/>
        </w:r>
        <w:r>
          <w:instrText>PAGE   \* MERGEFORMAT</w:instrText>
        </w:r>
        <w:r>
          <w:fldChar w:fldCharType="separate"/>
        </w:r>
        <w:r>
          <w:t>2</w:t>
        </w:r>
        <w:r>
          <w:fldChar w:fldCharType="end"/>
        </w:r>
      </w:p>
    </w:sdtContent>
  </w:sdt>
  <w:p w14:paraId="1472E170" w14:textId="77777777" w:rsidR="00C94743" w:rsidRDefault="00C9474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EAD98" w14:textId="77777777" w:rsidR="00351AD3" w:rsidRDefault="00351AD3" w:rsidP="00C94743">
      <w:pPr>
        <w:spacing w:after="0" w:line="240" w:lineRule="auto"/>
      </w:pPr>
      <w:r>
        <w:separator/>
      </w:r>
    </w:p>
  </w:footnote>
  <w:footnote w:type="continuationSeparator" w:id="0">
    <w:p w14:paraId="7EC73387" w14:textId="77777777" w:rsidR="00351AD3" w:rsidRDefault="00351AD3" w:rsidP="00C94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7C0"/>
    <w:multiLevelType w:val="hybridMultilevel"/>
    <w:tmpl w:val="0AD4B860"/>
    <w:lvl w:ilvl="0" w:tplc="DE446540">
      <w:numFmt w:val="bullet"/>
      <w:lvlText w:val="•"/>
      <w:lvlJc w:val="left"/>
      <w:pPr>
        <w:ind w:left="2126" w:hanging="708"/>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FC17CD"/>
    <w:multiLevelType w:val="hybridMultilevel"/>
    <w:tmpl w:val="82B495A8"/>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FC1168A"/>
    <w:multiLevelType w:val="hybridMultilevel"/>
    <w:tmpl w:val="B7D4E370"/>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31B1A"/>
    <w:multiLevelType w:val="multilevel"/>
    <w:tmpl w:val="E890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7311A"/>
    <w:multiLevelType w:val="hybridMultilevel"/>
    <w:tmpl w:val="C1BE2362"/>
    <w:lvl w:ilvl="0" w:tplc="2B8609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4F4E13"/>
    <w:multiLevelType w:val="hybridMultilevel"/>
    <w:tmpl w:val="4EFECBDA"/>
    <w:lvl w:ilvl="0" w:tplc="DE446540">
      <w:numFmt w:val="bullet"/>
      <w:lvlText w:val="•"/>
      <w:lvlJc w:val="left"/>
      <w:pPr>
        <w:ind w:left="1417" w:hanging="708"/>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2444258"/>
    <w:multiLevelType w:val="hybridMultilevel"/>
    <w:tmpl w:val="C5DAB22A"/>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0E20A6E"/>
    <w:multiLevelType w:val="hybridMultilevel"/>
    <w:tmpl w:val="B88ED40A"/>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1216E5F"/>
    <w:multiLevelType w:val="multilevel"/>
    <w:tmpl w:val="11D8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47E6A"/>
    <w:multiLevelType w:val="multilevel"/>
    <w:tmpl w:val="1E2C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76B3F"/>
    <w:multiLevelType w:val="multilevel"/>
    <w:tmpl w:val="1E8E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2000C"/>
    <w:multiLevelType w:val="hybridMultilevel"/>
    <w:tmpl w:val="A150F9BA"/>
    <w:lvl w:ilvl="0" w:tplc="DE446540">
      <w:numFmt w:val="bullet"/>
      <w:lvlText w:val="•"/>
      <w:lvlJc w:val="left"/>
      <w:pPr>
        <w:ind w:left="1417" w:hanging="708"/>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50A80782"/>
    <w:multiLevelType w:val="hybridMultilevel"/>
    <w:tmpl w:val="845E75D0"/>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4DA3E29"/>
    <w:multiLevelType w:val="multilevel"/>
    <w:tmpl w:val="BECA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C0E76"/>
    <w:multiLevelType w:val="hybridMultilevel"/>
    <w:tmpl w:val="9DC4122E"/>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 w15:restartNumberingAfterBreak="0">
    <w:nsid w:val="694013CB"/>
    <w:multiLevelType w:val="hybridMultilevel"/>
    <w:tmpl w:val="0890E916"/>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B502461"/>
    <w:multiLevelType w:val="multilevel"/>
    <w:tmpl w:val="8BE6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B5E6E"/>
    <w:multiLevelType w:val="hybridMultilevel"/>
    <w:tmpl w:val="F1D4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8A655DB"/>
    <w:multiLevelType w:val="hybridMultilevel"/>
    <w:tmpl w:val="E09C536E"/>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8E65A44"/>
    <w:multiLevelType w:val="hybridMultilevel"/>
    <w:tmpl w:val="6CCA1CD8"/>
    <w:lvl w:ilvl="0" w:tplc="600650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B9B4236"/>
    <w:multiLevelType w:val="hybridMultilevel"/>
    <w:tmpl w:val="AD94AA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0B2F53"/>
    <w:multiLevelType w:val="hybridMultilevel"/>
    <w:tmpl w:val="6F2A0C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391881533">
    <w:abstractNumId w:val="21"/>
  </w:num>
  <w:num w:numId="2" w16cid:durableId="1723795298">
    <w:abstractNumId w:val="11"/>
  </w:num>
  <w:num w:numId="3" w16cid:durableId="1130443185">
    <w:abstractNumId w:val="0"/>
  </w:num>
  <w:num w:numId="4" w16cid:durableId="310140611">
    <w:abstractNumId w:val="5"/>
  </w:num>
  <w:num w:numId="5" w16cid:durableId="484509775">
    <w:abstractNumId w:val="10"/>
  </w:num>
  <w:num w:numId="6" w16cid:durableId="1473254016">
    <w:abstractNumId w:val="16"/>
  </w:num>
  <w:num w:numId="7" w16cid:durableId="1870994380">
    <w:abstractNumId w:val="3"/>
  </w:num>
  <w:num w:numId="8" w16cid:durableId="675381003">
    <w:abstractNumId w:val="8"/>
  </w:num>
  <w:num w:numId="9" w16cid:durableId="310259802">
    <w:abstractNumId w:val="13"/>
  </w:num>
  <w:num w:numId="10" w16cid:durableId="394091415">
    <w:abstractNumId w:val="9"/>
  </w:num>
  <w:num w:numId="11" w16cid:durableId="1791628550">
    <w:abstractNumId w:val="17"/>
  </w:num>
  <w:num w:numId="12" w16cid:durableId="1977829400">
    <w:abstractNumId w:val="2"/>
  </w:num>
  <w:num w:numId="13" w16cid:durableId="916087820">
    <w:abstractNumId w:val="15"/>
  </w:num>
  <w:num w:numId="14" w16cid:durableId="1444617392">
    <w:abstractNumId w:val="7"/>
  </w:num>
  <w:num w:numId="15" w16cid:durableId="1785807405">
    <w:abstractNumId w:val="18"/>
  </w:num>
  <w:num w:numId="16" w16cid:durableId="859702668">
    <w:abstractNumId w:val="1"/>
  </w:num>
  <w:num w:numId="17" w16cid:durableId="1487740190">
    <w:abstractNumId w:val="12"/>
  </w:num>
  <w:num w:numId="18" w16cid:durableId="2004044952">
    <w:abstractNumId w:val="6"/>
  </w:num>
  <w:num w:numId="19" w16cid:durableId="1812333524">
    <w:abstractNumId w:val="19"/>
  </w:num>
  <w:num w:numId="20" w16cid:durableId="2007171879">
    <w:abstractNumId w:val="4"/>
  </w:num>
  <w:num w:numId="21" w16cid:durableId="501816801">
    <w:abstractNumId w:val="20"/>
  </w:num>
  <w:num w:numId="22" w16cid:durableId="1472102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17"/>
    <w:rsid w:val="00050042"/>
    <w:rsid w:val="00097097"/>
    <w:rsid w:val="000F5D08"/>
    <w:rsid w:val="0013258A"/>
    <w:rsid w:val="00145939"/>
    <w:rsid w:val="0016006F"/>
    <w:rsid w:val="00161CBC"/>
    <w:rsid w:val="00164E68"/>
    <w:rsid w:val="00190DEE"/>
    <w:rsid w:val="001A79EA"/>
    <w:rsid w:val="001E5038"/>
    <w:rsid w:val="001F17A8"/>
    <w:rsid w:val="00206944"/>
    <w:rsid w:val="0021302E"/>
    <w:rsid w:val="00296D50"/>
    <w:rsid w:val="002B7421"/>
    <w:rsid w:val="00305643"/>
    <w:rsid w:val="00351AD3"/>
    <w:rsid w:val="003A0CA0"/>
    <w:rsid w:val="003A4DD2"/>
    <w:rsid w:val="004902C7"/>
    <w:rsid w:val="004B766D"/>
    <w:rsid w:val="004F2906"/>
    <w:rsid w:val="0050214C"/>
    <w:rsid w:val="00531758"/>
    <w:rsid w:val="00566D35"/>
    <w:rsid w:val="005C6FEA"/>
    <w:rsid w:val="005E313E"/>
    <w:rsid w:val="005E5D17"/>
    <w:rsid w:val="005E7D56"/>
    <w:rsid w:val="005F245B"/>
    <w:rsid w:val="006B21CD"/>
    <w:rsid w:val="00712043"/>
    <w:rsid w:val="007218E6"/>
    <w:rsid w:val="00735217"/>
    <w:rsid w:val="00760097"/>
    <w:rsid w:val="007D422A"/>
    <w:rsid w:val="00827BEF"/>
    <w:rsid w:val="00856192"/>
    <w:rsid w:val="00874CDA"/>
    <w:rsid w:val="00894648"/>
    <w:rsid w:val="008A2019"/>
    <w:rsid w:val="008C5F3F"/>
    <w:rsid w:val="0090472C"/>
    <w:rsid w:val="00906D8A"/>
    <w:rsid w:val="009205E7"/>
    <w:rsid w:val="009541A1"/>
    <w:rsid w:val="00957F46"/>
    <w:rsid w:val="009746B6"/>
    <w:rsid w:val="009A407F"/>
    <w:rsid w:val="00A04D33"/>
    <w:rsid w:val="00A542F7"/>
    <w:rsid w:val="00AA7431"/>
    <w:rsid w:val="00AC2D93"/>
    <w:rsid w:val="00B414A3"/>
    <w:rsid w:val="00B54654"/>
    <w:rsid w:val="00B61B4B"/>
    <w:rsid w:val="00BE2231"/>
    <w:rsid w:val="00BF0C72"/>
    <w:rsid w:val="00BF6BB4"/>
    <w:rsid w:val="00C14680"/>
    <w:rsid w:val="00C42E10"/>
    <w:rsid w:val="00C91B87"/>
    <w:rsid w:val="00C94743"/>
    <w:rsid w:val="00CA23A4"/>
    <w:rsid w:val="00DA0BFB"/>
    <w:rsid w:val="00DE58B1"/>
    <w:rsid w:val="00E06C53"/>
    <w:rsid w:val="00E90450"/>
    <w:rsid w:val="00ED43D3"/>
    <w:rsid w:val="00FE73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138EA"/>
  <w15:chartTrackingRefBased/>
  <w15:docId w15:val="{9B3639DC-E7CF-48E4-8BC3-874DD594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314"/>
    <w:pPr>
      <w:suppressAutoHyphens/>
      <w:spacing w:after="200" w:line="276" w:lineRule="auto"/>
    </w:pPr>
    <w:rPr>
      <w:rFonts w:asciiTheme="minorHAnsi" w:hAnsiTheme="minorHAnsi"/>
      <w:kern w:val="0"/>
      <w:sz w:val="22"/>
      <w14:ligatures w14:val="none"/>
    </w:rPr>
  </w:style>
  <w:style w:type="paragraph" w:styleId="1">
    <w:name w:val="heading 1"/>
    <w:basedOn w:val="a"/>
    <w:next w:val="a"/>
    <w:link w:val="10"/>
    <w:uiPriority w:val="9"/>
    <w:qFormat/>
    <w:rsid w:val="009746B6"/>
    <w:pPr>
      <w:keepNext/>
      <w:keepLines/>
      <w:spacing w:before="240" w:after="0"/>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одержимое врезки"/>
    <w:basedOn w:val="a"/>
    <w:qFormat/>
    <w:rsid w:val="00050042"/>
  </w:style>
  <w:style w:type="paragraph" w:styleId="a4">
    <w:name w:val="List Paragraph"/>
    <w:basedOn w:val="a"/>
    <w:uiPriority w:val="34"/>
    <w:qFormat/>
    <w:rsid w:val="001F17A8"/>
    <w:pPr>
      <w:ind w:left="720"/>
      <w:contextualSpacing/>
    </w:pPr>
  </w:style>
  <w:style w:type="character" w:customStyle="1" w:styleId="10">
    <w:name w:val="Заголовок 1 Знак"/>
    <w:basedOn w:val="a0"/>
    <w:link w:val="1"/>
    <w:uiPriority w:val="9"/>
    <w:rsid w:val="009746B6"/>
    <w:rPr>
      <w:rFonts w:eastAsiaTheme="majorEastAsia" w:cstheme="majorBidi"/>
      <w:b/>
      <w:kern w:val="0"/>
      <w:sz w:val="28"/>
      <w:szCs w:val="32"/>
      <w14:ligatures w14:val="none"/>
    </w:rPr>
  </w:style>
  <w:style w:type="paragraph" w:styleId="a5">
    <w:name w:val="Subtitle"/>
    <w:basedOn w:val="a"/>
    <w:next w:val="a"/>
    <w:link w:val="a6"/>
    <w:uiPriority w:val="11"/>
    <w:qFormat/>
    <w:rsid w:val="001A79EA"/>
    <w:pPr>
      <w:numPr>
        <w:ilvl w:val="1"/>
      </w:numPr>
      <w:spacing w:after="160"/>
    </w:pPr>
    <w:rPr>
      <w:rFonts w:eastAsiaTheme="minorEastAsia"/>
      <w:color w:val="5A5A5A" w:themeColor="text1" w:themeTint="A5"/>
      <w:spacing w:val="15"/>
    </w:rPr>
  </w:style>
  <w:style w:type="character" w:customStyle="1" w:styleId="a6">
    <w:name w:val="Подзаголовок Знак"/>
    <w:basedOn w:val="a0"/>
    <w:link w:val="a5"/>
    <w:uiPriority w:val="11"/>
    <w:rsid w:val="001A79EA"/>
    <w:rPr>
      <w:rFonts w:asciiTheme="minorHAnsi" w:eastAsiaTheme="minorEastAsia" w:hAnsiTheme="minorHAnsi"/>
      <w:color w:val="5A5A5A" w:themeColor="text1" w:themeTint="A5"/>
      <w:spacing w:val="15"/>
      <w:kern w:val="0"/>
      <w:sz w:val="22"/>
      <w14:ligatures w14:val="none"/>
    </w:rPr>
  </w:style>
  <w:style w:type="paragraph" w:customStyle="1" w:styleId="a7">
    <w:name w:val="+подзаголовок"/>
    <w:basedOn w:val="a5"/>
    <w:link w:val="a8"/>
    <w:qFormat/>
    <w:rsid w:val="001A79EA"/>
    <w:rPr>
      <w:rFonts w:ascii="Times New Roman" w:hAnsi="Times New Roman" w:cs="Times New Roman"/>
      <w:b/>
      <w:bCs/>
      <w:color w:val="auto"/>
      <w:sz w:val="24"/>
      <w:szCs w:val="24"/>
    </w:rPr>
  </w:style>
  <w:style w:type="character" w:styleId="a9">
    <w:name w:val="Hyperlink"/>
    <w:basedOn w:val="a0"/>
    <w:uiPriority w:val="99"/>
    <w:unhideWhenUsed/>
    <w:rsid w:val="00AC2D93"/>
    <w:rPr>
      <w:color w:val="0000FF"/>
      <w:u w:val="single"/>
    </w:rPr>
  </w:style>
  <w:style w:type="character" w:customStyle="1" w:styleId="a8">
    <w:name w:val="+подзаголовок Знак"/>
    <w:basedOn w:val="a6"/>
    <w:link w:val="a7"/>
    <w:rsid w:val="001A79EA"/>
    <w:rPr>
      <w:rFonts w:asciiTheme="minorHAnsi" w:eastAsiaTheme="minorEastAsia" w:hAnsiTheme="minorHAnsi" w:cs="Times New Roman"/>
      <w:b/>
      <w:bCs/>
      <w:color w:val="5A5A5A" w:themeColor="text1" w:themeTint="A5"/>
      <w:spacing w:val="15"/>
      <w:kern w:val="0"/>
      <w:sz w:val="22"/>
      <w:szCs w:val="24"/>
      <w14:ligatures w14:val="none"/>
    </w:rPr>
  </w:style>
  <w:style w:type="paragraph" w:styleId="aa">
    <w:name w:val="Title"/>
    <w:basedOn w:val="a"/>
    <w:next w:val="a"/>
    <w:link w:val="ab"/>
    <w:uiPriority w:val="10"/>
    <w:qFormat/>
    <w:rsid w:val="0092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9205E7"/>
    <w:rPr>
      <w:rFonts w:asciiTheme="majorHAnsi" w:eastAsiaTheme="majorEastAsia" w:hAnsiTheme="majorHAnsi" w:cstheme="majorBidi"/>
      <w:spacing w:val="-10"/>
      <w:kern w:val="28"/>
      <w:sz w:val="56"/>
      <w:szCs w:val="56"/>
      <w14:ligatures w14:val="none"/>
    </w:rPr>
  </w:style>
  <w:style w:type="paragraph" w:styleId="ac">
    <w:name w:val="TOC Heading"/>
    <w:basedOn w:val="1"/>
    <w:next w:val="a"/>
    <w:uiPriority w:val="39"/>
    <w:unhideWhenUsed/>
    <w:qFormat/>
    <w:rsid w:val="00C94743"/>
    <w:pPr>
      <w:suppressAutoHyphens w:val="0"/>
      <w:spacing w:line="259" w:lineRule="auto"/>
      <w:outlineLvl w:val="9"/>
    </w:pPr>
    <w:rPr>
      <w:rFonts w:asciiTheme="majorHAnsi" w:hAnsiTheme="majorHAnsi"/>
      <w:b w:val="0"/>
      <w:color w:val="2F5496" w:themeColor="accent1" w:themeShade="BF"/>
      <w:sz w:val="32"/>
      <w:lang w:eastAsia="ru-RU"/>
    </w:rPr>
  </w:style>
  <w:style w:type="paragraph" w:styleId="2">
    <w:name w:val="toc 2"/>
    <w:basedOn w:val="a"/>
    <w:next w:val="a"/>
    <w:autoRedefine/>
    <w:uiPriority w:val="39"/>
    <w:unhideWhenUsed/>
    <w:rsid w:val="00C94743"/>
    <w:pPr>
      <w:suppressAutoHyphens w:val="0"/>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C94743"/>
    <w:pPr>
      <w:suppressAutoHyphens w:val="0"/>
      <w:spacing w:after="100" w:line="259" w:lineRule="auto"/>
    </w:pPr>
    <w:rPr>
      <w:rFonts w:eastAsiaTheme="minorEastAsia" w:cs="Times New Roman"/>
      <w:lang w:eastAsia="ru-RU"/>
    </w:rPr>
  </w:style>
  <w:style w:type="paragraph" w:styleId="3">
    <w:name w:val="toc 3"/>
    <w:basedOn w:val="a"/>
    <w:next w:val="a"/>
    <w:autoRedefine/>
    <w:uiPriority w:val="39"/>
    <w:unhideWhenUsed/>
    <w:rsid w:val="00C94743"/>
    <w:pPr>
      <w:suppressAutoHyphens w:val="0"/>
      <w:spacing w:after="100" w:line="259" w:lineRule="auto"/>
      <w:ind w:left="440"/>
    </w:pPr>
    <w:rPr>
      <w:rFonts w:eastAsiaTheme="minorEastAsia" w:cs="Times New Roman"/>
      <w:lang w:eastAsia="ru-RU"/>
    </w:rPr>
  </w:style>
  <w:style w:type="paragraph" w:styleId="ad">
    <w:name w:val="header"/>
    <w:basedOn w:val="a"/>
    <w:link w:val="ae"/>
    <w:uiPriority w:val="99"/>
    <w:unhideWhenUsed/>
    <w:rsid w:val="00C9474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C94743"/>
    <w:rPr>
      <w:rFonts w:asciiTheme="minorHAnsi" w:hAnsiTheme="minorHAnsi"/>
      <w:kern w:val="0"/>
      <w:sz w:val="22"/>
      <w14:ligatures w14:val="none"/>
    </w:rPr>
  </w:style>
  <w:style w:type="paragraph" w:styleId="af">
    <w:name w:val="footer"/>
    <w:basedOn w:val="a"/>
    <w:link w:val="af0"/>
    <w:uiPriority w:val="99"/>
    <w:unhideWhenUsed/>
    <w:rsid w:val="00C9474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C94743"/>
    <w:rPr>
      <w:rFonts w:asciiTheme="minorHAnsi" w:hAnsiTheme="minorHAnsi"/>
      <w:kern w:val="0"/>
      <w:sz w:val="22"/>
      <w14:ligatures w14:val="none"/>
    </w:rPr>
  </w:style>
  <w:style w:type="character" w:styleId="af1">
    <w:name w:val="FollowedHyperlink"/>
    <w:basedOn w:val="a0"/>
    <w:uiPriority w:val="99"/>
    <w:semiHidden/>
    <w:unhideWhenUsed/>
    <w:rsid w:val="0050214C"/>
    <w:rPr>
      <w:color w:val="954F72" w:themeColor="followedHyperlink"/>
      <w:u w:val="single"/>
    </w:rPr>
  </w:style>
  <w:style w:type="paragraph" w:styleId="af2">
    <w:name w:val="caption"/>
    <w:basedOn w:val="a"/>
    <w:next w:val="a"/>
    <w:uiPriority w:val="35"/>
    <w:unhideWhenUsed/>
    <w:qFormat/>
    <w:rsid w:val="00296D50"/>
    <w:pPr>
      <w:spacing w:line="240" w:lineRule="auto"/>
    </w:pPr>
    <w:rPr>
      <w:i/>
      <w:iCs/>
      <w:color w:val="44546A" w:themeColor="text2"/>
      <w:sz w:val="18"/>
      <w:szCs w:val="18"/>
    </w:rPr>
  </w:style>
  <w:style w:type="table" w:styleId="af3">
    <w:name w:val="Table Grid"/>
    <w:basedOn w:val="a1"/>
    <w:uiPriority w:val="39"/>
    <w:rsid w:val="00BF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26319">
      <w:bodyDiv w:val="1"/>
      <w:marLeft w:val="0"/>
      <w:marRight w:val="0"/>
      <w:marTop w:val="0"/>
      <w:marBottom w:val="0"/>
      <w:divBdr>
        <w:top w:val="none" w:sz="0" w:space="0" w:color="auto"/>
        <w:left w:val="none" w:sz="0" w:space="0" w:color="auto"/>
        <w:bottom w:val="none" w:sz="0" w:space="0" w:color="auto"/>
        <w:right w:val="none" w:sz="0" w:space="0" w:color="auto"/>
      </w:divBdr>
    </w:div>
    <w:div w:id="125863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E6709-6F53-49FF-9278-653FFC4C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3094</Words>
  <Characters>17637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Сафаров Нурлан</dc:creator>
  <cp:keywords/>
  <dc:description/>
  <cp:lastModifiedBy>Нурлан Сафаров</cp:lastModifiedBy>
  <cp:revision>6</cp:revision>
  <dcterms:created xsi:type="dcterms:W3CDTF">2023-05-28T15:23:00Z</dcterms:created>
  <dcterms:modified xsi:type="dcterms:W3CDTF">2024-03-07T10:10:00Z</dcterms:modified>
</cp:coreProperties>
</file>