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7B" w:rsidRPr="004C4DBF" w:rsidRDefault="00F8087B" w:rsidP="00E91BFC">
      <w:pPr>
        <w:spacing w:after="0" w:afterAutospacing="0"/>
        <w:jc w:val="right"/>
        <w:rPr>
          <w:rFonts w:eastAsia="Calibri"/>
          <w:b/>
        </w:rPr>
      </w:pPr>
      <w:bookmarkStart w:id="0" w:name="_GoBack"/>
      <w:bookmarkEnd w:id="0"/>
      <w:r w:rsidRPr="004C4DBF">
        <w:rPr>
          <w:rFonts w:eastAsia="Calibri"/>
          <w:b/>
        </w:rPr>
        <w:t>УТВЕРЖДАЮ</w:t>
      </w:r>
    </w:p>
    <w:p w:rsidR="00F8087B" w:rsidRPr="004C4DBF" w:rsidRDefault="00F8087B" w:rsidP="00E91BFC">
      <w:pPr>
        <w:spacing w:after="0" w:afterAutospacing="0"/>
        <w:jc w:val="right"/>
        <w:rPr>
          <w:rFonts w:eastAsia="Calibri"/>
          <w:b/>
        </w:rPr>
      </w:pPr>
      <w:r w:rsidRPr="004C4DBF">
        <w:rPr>
          <w:rFonts w:eastAsia="Calibri"/>
          <w:b/>
        </w:rPr>
        <w:t>Директор ООО «Стоматологическая поликлиника</w:t>
      </w:r>
    </w:p>
    <w:p w:rsidR="00F8087B" w:rsidRPr="004C4DBF" w:rsidRDefault="00F8087B" w:rsidP="00E91BFC">
      <w:pPr>
        <w:spacing w:after="0" w:afterAutospacing="0"/>
        <w:jc w:val="right"/>
        <w:rPr>
          <w:rFonts w:eastAsia="Calibri"/>
          <w:b/>
        </w:rPr>
      </w:pPr>
      <w:r w:rsidRPr="004C4DBF">
        <w:rPr>
          <w:rFonts w:eastAsia="Calibri"/>
          <w:b/>
        </w:rPr>
        <w:t xml:space="preserve"> «Рокада-Мед»»</w:t>
      </w:r>
    </w:p>
    <w:p w:rsidR="00F8087B" w:rsidRPr="004C4DBF" w:rsidRDefault="00F8087B" w:rsidP="00E91BFC">
      <w:pPr>
        <w:spacing w:after="0" w:afterAutospacing="0"/>
        <w:jc w:val="right"/>
        <w:rPr>
          <w:rFonts w:eastAsia="Calibri"/>
          <w:b/>
        </w:rPr>
      </w:pPr>
      <w:r w:rsidRPr="00FD2138">
        <w:rPr>
          <w:rFonts w:eastAsia="Calibri"/>
        </w:rPr>
        <w:tab/>
      </w:r>
      <w:r>
        <w:rPr>
          <w:rFonts w:eastAsia="Calibri"/>
        </w:rPr>
        <w:t xml:space="preserve">                                                                                                         </w:t>
      </w:r>
      <w:r w:rsidRPr="004C4DBF">
        <w:rPr>
          <w:rFonts w:eastAsia="Calibri"/>
          <w:b/>
        </w:rPr>
        <w:t>Салеева Г.Т.</w:t>
      </w:r>
    </w:p>
    <w:p w:rsidR="003C604E" w:rsidRPr="004C4DBF" w:rsidRDefault="003C604E" w:rsidP="00E91BFC">
      <w:pPr>
        <w:spacing w:after="0" w:afterAutospacing="0"/>
        <w:jc w:val="right"/>
        <w:rPr>
          <w:rFonts w:eastAsia="Calibri"/>
          <w:b/>
        </w:rPr>
      </w:pPr>
    </w:p>
    <w:p w:rsidR="00F8087B" w:rsidRPr="004C4DBF" w:rsidRDefault="003C604E" w:rsidP="00E91BFC">
      <w:pPr>
        <w:spacing w:after="0" w:afterAutospacing="0"/>
        <w:jc w:val="right"/>
        <w:rPr>
          <w:rFonts w:eastAsia="Calibri"/>
          <w:b/>
          <w:sz w:val="48"/>
          <w:szCs w:val="48"/>
        </w:rPr>
      </w:pPr>
      <w:r w:rsidRPr="004C4DBF">
        <w:rPr>
          <w:rFonts w:eastAsia="Calibri"/>
          <w:b/>
        </w:rPr>
        <w:t>19</w:t>
      </w:r>
      <w:r w:rsidR="00F8087B" w:rsidRPr="004C4DBF">
        <w:rPr>
          <w:rFonts w:eastAsia="Calibri"/>
          <w:b/>
        </w:rPr>
        <w:t>.</w:t>
      </w:r>
      <w:r w:rsidRPr="004C4DBF">
        <w:rPr>
          <w:rFonts w:eastAsia="Calibri"/>
          <w:b/>
        </w:rPr>
        <w:t>01</w:t>
      </w:r>
      <w:r w:rsidR="00F8087B" w:rsidRPr="004C4DBF">
        <w:rPr>
          <w:rFonts w:eastAsia="Calibri"/>
          <w:b/>
        </w:rPr>
        <w:t>.201</w:t>
      </w:r>
      <w:r w:rsidRPr="004C4DBF">
        <w:rPr>
          <w:rFonts w:eastAsia="Calibri"/>
          <w:b/>
        </w:rPr>
        <w:t>7</w:t>
      </w:r>
      <w:r w:rsidR="00F8087B" w:rsidRPr="004C4DBF">
        <w:rPr>
          <w:rFonts w:eastAsia="Calibri"/>
          <w:b/>
        </w:rPr>
        <w:t>г</w:t>
      </w:r>
    </w:p>
    <w:p w:rsidR="00F8087B" w:rsidRDefault="00F8087B" w:rsidP="00E91BFC">
      <w:pPr>
        <w:spacing w:after="0" w:afterAutospacing="0"/>
        <w:rPr>
          <w:kern w:val="36"/>
        </w:rPr>
      </w:pPr>
    </w:p>
    <w:p w:rsidR="00F8087B" w:rsidRPr="003C604E" w:rsidRDefault="00F8087B" w:rsidP="00E91BFC">
      <w:pPr>
        <w:spacing w:after="0" w:afterAutospacing="0"/>
        <w:jc w:val="center"/>
        <w:rPr>
          <w:b/>
          <w:kern w:val="36"/>
          <w:sz w:val="28"/>
          <w:szCs w:val="28"/>
        </w:rPr>
      </w:pPr>
      <w:r w:rsidRPr="003C604E">
        <w:rPr>
          <w:b/>
          <w:kern w:val="36"/>
          <w:sz w:val="28"/>
          <w:szCs w:val="28"/>
        </w:rPr>
        <w:t>Положение «О предоставлении гарантий на стоматологические услуги в ООО «Стоматологическая поликлиника «Рокада-Мед».</w:t>
      </w:r>
    </w:p>
    <w:p w:rsidR="00F8087B" w:rsidRPr="003C604E" w:rsidRDefault="00F8087B" w:rsidP="00E91BFC">
      <w:pPr>
        <w:spacing w:after="0" w:afterAutospacing="0"/>
        <w:rPr>
          <w:sz w:val="28"/>
          <w:szCs w:val="28"/>
        </w:rPr>
      </w:pPr>
    </w:p>
    <w:p w:rsidR="00F8087B" w:rsidRDefault="00F8087B" w:rsidP="00E91BFC">
      <w:pPr>
        <w:spacing w:after="0" w:afterAutospacing="0"/>
        <w:jc w:val="center"/>
      </w:pPr>
      <w:r w:rsidRPr="003C604E">
        <w:rPr>
          <w:b/>
        </w:rPr>
        <w:t>1.</w:t>
      </w:r>
      <w:r w:rsidR="00990EE0" w:rsidRPr="003C604E">
        <w:rPr>
          <w:b/>
        </w:rPr>
        <w:t>Общие положения</w:t>
      </w:r>
    </w:p>
    <w:p w:rsidR="00E91BFC" w:rsidRDefault="00990EE0" w:rsidP="00E91BFC">
      <w:pPr>
        <w:spacing w:after="0" w:afterAutospacing="0"/>
      </w:pPr>
      <w:r>
        <w:t>1.1. Настоящее Положение разработано в соответствии с Гражданским</w:t>
      </w:r>
      <w:r w:rsidR="004C07B3">
        <w:t xml:space="preserve"> </w:t>
      </w:r>
      <w:r>
        <w:t>кодексом РФ, законом «О защите прав потребителей», Правилами</w:t>
      </w:r>
      <w:r w:rsidR="004C07B3">
        <w:t xml:space="preserve"> </w:t>
      </w:r>
      <w:r>
        <w:t>предоставления медицинскими организациями платных медицинских услуг</w:t>
      </w:r>
      <w:r w:rsidR="004C07B3">
        <w:t xml:space="preserve"> </w:t>
      </w:r>
      <w:r>
        <w:t>(ППРФ от 4 октября 2012 г. N 1006 "Об утверждении Правил предоставления</w:t>
      </w:r>
      <w:r w:rsidR="004C07B3">
        <w:t xml:space="preserve"> </w:t>
      </w:r>
      <w:r>
        <w:t>медицинскими организациями платных медицинских услуг"), Федеральным</w:t>
      </w:r>
      <w:r w:rsidR="004C07B3">
        <w:t xml:space="preserve"> </w:t>
      </w:r>
      <w:r>
        <w:t>законом N 323-ФЗ "Об основах охраны здоровья граждан в Российской</w:t>
      </w:r>
      <w:r w:rsidR="004C07B3">
        <w:t xml:space="preserve"> </w:t>
      </w:r>
      <w:r>
        <w:t>Федерации".</w:t>
      </w:r>
    </w:p>
    <w:p w:rsidR="00F17EDA" w:rsidRDefault="00990EE0" w:rsidP="00E91BFC">
      <w:pPr>
        <w:spacing w:after="0" w:afterAutospacing="0"/>
        <w:jc w:val="center"/>
      </w:pPr>
      <w:r w:rsidRPr="003C604E">
        <w:rPr>
          <w:rFonts w:ascii="Times-Bold" w:hAnsi="Times-Bold" w:cs="Times-Bold"/>
          <w:b/>
        </w:rPr>
        <w:t xml:space="preserve">2. </w:t>
      </w:r>
      <w:r w:rsidRPr="003C604E">
        <w:rPr>
          <w:b/>
        </w:rPr>
        <w:t>Определение понятий</w:t>
      </w:r>
    </w:p>
    <w:p w:rsidR="00E91BFC" w:rsidRDefault="00990EE0" w:rsidP="00E91BFC">
      <w:pPr>
        <w:spacing w:after="0" w:afterAutospacing="0"/>
        <w:ind w:left="357"/>
      </w:pPr>
      <w:r>
        <w:t>2.1.Гарантийный срок – это период бесплатного устранения Исполнителем</w:t>
      </w:r>
      <w:r w:rsidR="004C07B3">
        <w:t xml:space="preserve"> </w:t>
      </w:r>
      <w:r>
        <w:t>устранимых недостатков – мелких недоделок, выявленных после лечения и</w:t>
      </w:r>
      <w:r w:rsidR="004C07B3">
        <w:t xml:space="preserve"> </w:t>
      </w:r>
      <w:r>
        <w:t>возникших не по вине пациента.</w:t>
      </w:r>
    </w:p>
    <w:p w:rsidR="00990EE0" w:rsidRDefault="00990EE0" w:rsidP="00E91BFC">
      <w:pPr>
        <w:spacing w:after="0" w:afterAutospacing="0"/>
      </w:pPr>
      <w:r>
        <w:t>К устранимым недостаткам относят, например, подгонку пломбы по</w:t>
      </w:r>
      <w:r w:rsidR="003C604E">
        <w:t xml:space="preserve"> </w:t>
      </w:r>
      <w:r>
        <w:t>прикусу, дополнительную полировку разных поверхностей зуба, снятие</w:t>
      </w:r>
      <w:r w:rsidR="004C07B3">
        <w:t xml:space="preserve"> </w:t>
      </w:r>
      <w:r>
        <w:t xml:space="preserve">чувствительности, </w:t>
      </w:r>
      <w:r w:rsidR="007F0602">
        <w:t>коррекцию</w:t>
      </w:r>
      <w:r>
        <w:t xml:space="preserve"> съемн</w:t>
      </w:r>
      <w:r w:rsidR="007F0602">
        <w:t>ых</w:t>
      </w:r>
      <w:r>
        <w:t xml:space="preserve"> зубн</w:t>
      </w:r>
      <w:r w:rsidR="007F0602">
        <w:t>ых</w:t>
      </w:r>
      <w:r>
        <w:t xml:space="preserve"> протез</w:t>
      </w:r>
      <w:r w:rsidR="007F0602">
        <w:t>ов.</w:t>
      </w:r>
    </w:p>
    <w:p w:rsidR="00990EE0" w:rsidRDefault="00990EE0" w:rsidP="00E91BFC">
      <w:pPr>
        <w:spacing w:after="0" w:afterAutospacing="0"/>
      </w:pPr>
      <w:r>
        <w:t>2.2. Срок службы – это период, в течение которого исполнитель обязуется</w:t>
      </w:r>
      <w:r w:rsidR="004C07B3">
        <w:t xml:space="preserve"> </w:t>
      </w:r>
      <w:r>
        <w:t>обеспечивать пациенту возможность использования результата услуги по</w:t>
      </w:r>
      <w:r w:rsidR="004C07B3">
        <w:t xml:space="preserve"> </w:t>
      </w:r>
      <w:r>
        <w:t>назначению и нести ответственность за существенные недостатки</w:t>
      </w:r>
      <w:r w:rsidR="006819E5">
        <w:t>,</w:t>
      </w:r>
      <w:r>
        <w:t xml:space="preserve"> возникши</w:t>
      </w:r>
      <w:r w:rsidR="006819E5">
        <w:t>е</w:t>
      </w:r>
      <w:r w:rsidR="004C07B3">
        <w:t xml:space="preserve"> </w:t>
      </w:r>
      <w:r>
        <w:t>после лечения не по вине пациента (пломба выпала, протез – сломался и т.п.).</w:t>
      </w:r>
    </w:p>
    <w:p w:rsidR="007F0602" w:rsidRDefault="00990EE0" w:rsidP="00E91BFC">
      <w:pPr>
        <w:spacing w:after="0" w:afterAutospacing="0"/>
      </w:pPr>
      <w:r>
        <w:lastRenderedPageBreak/>
        <w:t>2.3. Недостаток – это несоответствие оказанной стоматологической услуги</w:t>
      </w:r>
      <w:r w:rsidR="004C07B3">
        <w:t xml:space="preserve"> </w:t>
      </w:r>
      <w:r>
        <w:t>обязательным медицинским требованиям и технологиям, возможность</w:t>
      </w:r>
      <w:r w:rsidR="004C07B3">
        <w:t xml:space="preserve"> </w:t>
      </w:r>
      <w:r>
        <w:t>возникновения которого не была заранее оговорена с Пациентом в</w:t>
      </w:r>
      <w:r w:rsidR="004C07B3">
        <w:t xml:space="preserve"> </w:t>
      </w:r>
      <w:r>
        <w:t>Информированном добровольном согласии</w:t>
      </w:r>
      <w:r w:rsidR="007F0602">
        <w:t>.</w:t>
      </w:r>
    </w:p>
    <w:p w:rsidR="00990EE0" w:rsidRDefault="00990EE0" w:rsidP="00E91BFC">
      <w:pPr>
        <w:spacing w:after="0" w:afterAutospacing="0"/>
      </w:pPr>
      <w:r>
        <w:t>.</w:t>
      </w:r>
    </w:p>
    <w:p w:rsidR="00990EE0" w:rsidRDefault="00990EE0" w:rsidP="00E91BFC">
      <w:pPr>
        <w:spacing w:after="0" w:afterAutospacing="0"/>
      </w:pPr>
    </w:p>
    <w:p w:rsidR="00990EE0" w:rsidRPr="003C604E" w:rsidRDefault="00990EE0" w:rsidP="00E91BFC">
      <w:pPr>
        <w:spacing w:after="0" w:afterAutospacing="0"/>
        <w:jc w:val="center"/>
        <w:rPr>
          <w:b/>
        </w:rPr>
      </w:pPr>
      <w:r w:rsidRPr="003C604E">
        <w:rPr>
          <w:rFonts w:ascii="Times-Bold" w:hAnsi="Times-Bold" w:cs="Times-Bold"/>
          <w:b/>
        </w:rPr>
        <w:t xml:space="preserve">3. </w:t>
      </w:r>
      <w:r w:rsidR="007F0602" w:rsidRPr="003C604E">
        <w:rPr>
          <w:b/>
        </w:rPr>
        <w:t>Гарантии устанавливаются</w:t>
      </w:r>
    </w:p>
    <w:p w:rsidR="007F0602" w:rsidRDefault="007F0602" w:rsidP="00E91BFC">
      <w:pPr>
        <w:spacing w:after="0" w:afterAutospacing="0"/>
      </w:pPr>
    </w:p>
    <w:p w:rsidR="00990EE0" w:rsidRDefault="00990EE0" w:rsidP="00E91BFC">
      <w:pPr>
        <w:spacing w:after="0" w:afterAutospacing="0"/>
      </w:pPr>
      <w:r>
        <w:t>3.1. Гарантии устанавливаются на каждую конкретную выполненную</w:t>
      </w:r>
      <w:r w:rsidR="003C604E">
        <w:t xml:space="preserve"> </w:t>
      </w:r>
      <w:r>
        <w:t>работу, с учетом конкретных обстоятельств, о которых врач информирует</w:t>
      </w:r>
      <w:r w:rsidR="00A7323F">
        <w:t xml:space="preserve"> </w:t>
      </w:r>
      <w:r>
        <w:t>пациента.</w:t>
      </w:r>
    </w:p>
    <w:p w:rsidR="00A7323F" w:rsidRPr="00A7323F" w:rsidRDefault="003C604E" w:rsidP="00E91BFC">
      <w:pPr>
        <w:spacing w:after="0" w:afterAutospacing="0"/>
        <w:ind w:left="357"/>
      </w:pPr>
      <w:r>
        <w:t xml:space="preserve">3.2. </w:t>
      </w:r>
      <w:r w:rsidR="00A7323F" w:rsidRPr="00A7323F">
        <w:t>На отдельные виды стоматологических работ (услуг) ввиду их специфики установить гарантийные сроки и сроки службы не представляется возможным:</w:t>
      </w:r>
    </w:p>
    <w:p w:rsidR="00A7323F" w:rsidRPr="00725466" w:rsidRDefault="00A7323F" w:rsidP="00E91BFC">
      <w:pPr>
        <w:numPr>
          <w:ilvl w:val="0"/>
          <w:numId w:val="1"/>
        </w:numPr>
        <w:spacing w:after="0" w:afterAutospacing="0"/>
        <w:ind w:left="375"/>
      </w:pPr>
      <w:r w:rsidRPr="00725466">
        <w:t>обработка и пломбирование корневых каналов;</w:t>
      </w:r>
    </w:p>
    <w:p w:rsidR="00A7323F" w:rsidRPr="00725466" w:rsidRDefault="00A7323F" w:rsidP="00E91BFC">
      <w:pPr>
        <w:numPr>
          <w:ilvl w:val="0"/>
          <w:numId w:val="1"/>
        </w:numPr>
        <w:spacing w:after="0" w:afterAutospacing="0"/>
        <w:ind w:left="375"/>
      </w:pPr>
      <w:r w:rsidRPr="00725466">
        <w:t>профессиональная гигиеническая чистка полости рта;</w:t>
      </w:r>
    </w:p>
    <w:p w:rsidR="00A7323F" w:rsidRPr="00725466" w:rsidRDefault="00A7323F" w:rsidP="00E91BFC">
      <w:pPr>
        <w:numPr>
          <w:ilvl w:val="0"/>
          <w:numId w:val="1"/>
        </w:numPr>
        <w:spacing w:after="0" w:afterAutospacing="0"/>
        <w:ind w:left="375"/>
      </w:pPr>
      <w:r w:rsidRPr="00725466">
        <w:t>временн</w:t>
      </w:r>
      <w:r>
        <w:t xml:space="preserve">ые </w:t>
      </w:r>
      <w:r w:rsidRPr="00725466">
        <w:t>пломба</w:t>
      </w:r>
      <w:r>
        <w:t>, коронки, протезы</w:t>
      </w:r>
      <w:r w:rsidRPr="00725466">
        <w:t>;</w:t>
      </w:r>
    </w:p>
    <w:p w:rsidR="00A7323F" w:rsidRPr="00725466" w:rsidRDefault="00A7323F" w:rsidP="00E91BFC">
      <w:pPr>
        <w:numPr>
          <w:ilvl w:val="0"/>
          <w:numId w:val="1"/>
        </w:numPr>
        <w:spacing w:after="0" w:afterAutospacing="0"/>
        <w:ind w:left="375"/>
      </w:pPr>
      <w:r w:rsidRPr="00725466">
        <w:t>ортодонтическо</w:t>
      </w:r>
      <w:r>
        <w:t>е</w:t>
      </w:r>
      <w:r w:rsidRPr="00725466">
        <w:t xml:space="preserve"> лечени</w:t>
      </w:r>
      <w:r>
        <w:t>е</w:t>
      </w:r>
      <w:r w:rsidRPr="00725466">
        <w:t>;</w:t>
      </w:r>
    </w:p>
    <w:p w:rsidR="00A7323F" w:rsidRPr="00725466" w:rsidRDefault="00A7323F" w:rsidP="00E91BFC">
      <w:pPr>
        <w:numPr>
          <w:ilvl w:val="0"/>
          <w:numId w:val="1"/>
        </w:numPr>
        <w:spacing w:after="0" w:afterAutospacing="0"/>
        <w:ind w:left="375"/>
      </w:pPr>
      <w:r w:rsidRPr="00725466">
        <w:t>хирургические операции (резекция верхушки  корня, удаление зуба, постановка зубного имплантата и др.);</w:t>
      </w:r>
    </w:p>
    <w:p w:rsidR="00A7323F" w:rsidRPr="00725466" w:rsidRDefault="00A7323F" w:rsidP="00E91BFC">
      <w:pPr>
        <w:numPr>
          <w:ilvl w:val="0"/>
          <w:numId w:val="1"/>
        </w:numPr>
        <w:spacing w:after="0" w:afterAutospacing="0"/>
        <w:ind w:left="375"/>
      </w:pPr>
      <w:r w:rsidRPr="00725466">
        <w:t>лечение воспаления десны и окружающих зуб тканей;</w:t>
      </w:r>
    </w:p>
    <w:p w:rsidR="00A7323F" w:rsidRDefault="00A7323F" w:rsidP="00E91BFC">
      <w:pPr>
        <w:numPr>
          <w:ilvl w:val="0"/>
          <w:numId w:val="1"/>
        </w:numPr>
        <w:spacing w:after="0" w:afterAutospacing="0"/>
        <w:ind w:left="375"/>
      </w:pPr>
      <w:r w:rsidRPr="00725466">
        <w:t>отбеливание зубов</w:t>
      </w:r>
      <w:r>
        <w:t>;</w:t>
      </w:r>
    </w:p>
    <w:p w:rsidR="00A7323F" w:rsidRPr="00725466" w:rsidRDefault="00A7323F" w:rsidP="00E91BFC">
      <w:pPr>
        <w:numPr>
          <w:ilvl w:val="0"/>
          <w:numId w:val="1"/>
        </w:numPr>
        <w:spacing w:after="0" w:afterAutospacing="0"/>
        <w:ind w:left="375"/>
      </w:pPr>
      <w:r>
        <w:t>адгезивные конструкции.</w:t>
      </w:r>
    </w:p>
    <w:p w:rsidR="00990EE0" w:rsidRDefault="00990EE0" w:rsidP="00E91BFC">
      <w:pPr>
        <w:autoSpaceDE w:val="0"/>
        <w:autoSpaceDN w:val="0"/>
        <w:adjustRightInd w:val="0"/>
        <w:spacing w:after="0" w:afterAutospacing="0"/>
        <w:rPr>
          <w:rFonts w:ascii="TimesNewRomanPSMT" w:hAnsi="TimesNewRomanPSMT" w:cs="TimesNewRomanPSMT"/>
          <w:sz w:val="28"/>
          <w:szCs w:val="28"/>
        </w:rPr>
      </w:pPr>
    </w:p>
    <w:p w:rsidR="00990EE0" w:rsidRDefault="00990EE0" w:rsidP="00E91BFC">
      <w:pPr>
        <w:spacing w:after="0" w:afterAutospacing="0"/>
      </w:pPr>
      <w:r>
        <w:t>3.</w:t>
      </w:r>
      <w:r w:rsidR="00A7323F">
        <w:t>3</w:t>
      </w:r>
      <w:r>
        <w:t>. Срок гарантии при установке постоянных протезов исчисляется,</w:t>
      </w:r>
      <w:r w:rsidR="00BB6015">
        <w:t xml:space="preserve"> </w:t>
      </w:r>
      <w:r>
        <w:t>независимо от того, пользуется ими в дальнейшем Пациент, или нет. Срок</w:t>
      </w:r>
      <w:r w:rsidR="00A7323F">
        <w:t xml:space="preserve"> </w:t>
      </w:r>
      <w:r>
        <w:t>гарантии не возобновляется при коррекции протезов в процессе носки. Срок</w:t>
      </w:r>
      <w:r w:rsidR="00A7323F">
        <w:t xml:space="preserve"> </w:t>
      </w:r>
      <w:r>
        <w:t>гарантии прерывается и не возобновляется в случае, если Заказчик в течение</w:t>
      </w:r>
      <w:r w:rsidR="00A7323F">
        <w:t xml:space="preserve"> </w:t>
      </w:r>
      <w:r>
        <w:t>гарантийного срока обратился за оказанием стоматологической помощи</w:t>
      </w:r>
      <w:r w:rsidR="00A7323F">
        <w:t xml:space="preserve"> </w:t>
      </w:r>
      <w:r>
        <w:t>в любое другое</w:t>
      </w:r>
      <w:r w:rsidR="00BB6015">
        <w:t xml:space="preserve"> </w:t>
      </w:r>
      <w:r>
        <w:t>медицинское учреждение.</w:t>
      </w:r>
    </w:p>
    <w:p w:rsidR="00990EE0" w:rsidRDefault="004C07B3" w:rsidP="00E91BFC">
      <w:pPr>
        <w:spacing w:after="0" w:afterAutospacing="0"/>
      </w:pPr>
      <w:r>
        <w:t>3.4.</w:t>
      </w:r>
      <w:r w:rsidR="00A7323F">
        <w:rPr>
          <w:rFonts w:cs="Times-Bold"/>
          <w:b/>
          <w:bCs/>
        </w:rPr>
        <w:t xml:space="preserve"> </w:t>
      </w:r>
      <w:r w:rsidR="00990EE0">
        <w:rPr>
          <w:rFonts w:ascii="Times-Bold" w:hAnsi="Times-Bold" w:cs="Times-Bold"/>
          <w:b/>
          <w:bCs/>
        </w:rPr>
        <w:t xml:space="preserve"> </w:t>
      </w:r>
      <w:r w:rsidR="00990EE0">
        <w:t>В случаях, когда ввиду специфики стоматологической работы (услуги)</w:t>
      </w:r>
      <w:r w:rsidR="00A7323F">
        <w:t xml:space="preserve"> </w:t>
      </w:r>
      <w:r w:rsidR="00990EE0">
        <w:t>невозможно определить гарантийные сроки и сроки службы, врач</w:t>
      </w:r>
      <w:r w:rsidR="00A7323F">
        <w:t xml:space="preserve"> </w:t>
      </w:r>
      <w:r w:rsidR="00990EE0">
        <w:t>устанавливает и разъясняет пациенту процент успешности лечения в каждом</w:t>
      </w:r>
      <w:r w:rsidR="00A7323F">
        <w:t xml:space="preserve"> </w:t>
      </w:r>
      <w:r w:rsidR="00990EE0">
        <w:t>конкретном случае</w:t>
      </w:r>
      <w:r w:rsidR="00A7323F">
        <w:t>.</w:t>
      </w:r>
    </w:p>
    <w:p w:rsidR="00A7323F" w:rsidRPr="00725466" w:rsidRDefault="003C604E" w:rsidP="00E91BFC">
      <w:pPr>
        <w:spacing w:after="0" w:afterAutospacing="0"/>
        <w:rPr>
          <w:sz w:val="36"/>
          <w:szCs w:val="36"/>
        </w:rPr>
      </w:pPr>
      <w:r>
        <w:lastRenderedPageBreak/>
        <w:t>3.5.</w:t>
      </w:r>
      <w:r>
        <w:rPr>
          <w:rFonts w:cs="Times-Bold"/>
          <w:b/>
          <w:bCs/>
        </w:rPr>
        <w:t xml:space="preserve"> </w:t>
      </w:r>
      <w:r>
        <w:rPr>
          <w:rFonts w:ascii="Times-Bold" w:hAnsi="Times-Bold" w:cs="Times-Bold"/>
          <w:b/>
          <w:bCs/>
        </w:rPr>
        <w:t xml:space="preserve"> </w:t>
      </w:r>
      <w:r w:rsidR="00A7323F" w:rsidRPr="00A7323F">
        <w:t>При установлении каждому пациенту на каждую выполненную работу прогнозируемых гарантий (гарантийного срока и срока службы или процента вероятности успешности лечения) врач учитывает и разъясняет обстоятельства, ограничивающие гарантии (если таковые выявлены):</w:t>
      </w:r>
    </w:p>
    <w:p w:rsidR="00E91BFC" w:rsidRDefault="00A7323F" w:rsidP="00E91BFC">
      <w:pPr>
        <w:pStyle w:val="a3"/>
        <w:numPr>
          <w:ilvl w:val="0"/>
          <w:numId w:val="2"/>
        </w:numPr>
        <w:spacing w:after="0" w:afterAutospacing="0"/>
      </w:pPr>
      <w:r w:rsidRPr="00725466">
        <w:t>состояние общего здоровья и возраст пациента;</w:t>
      </w:r>
    </w:p>
    <w:p w:rsidR="00E91BFC" w:rsidRDefault="00A7323F" w:rsidP="00E91BFC">
      <w:pPr>
        <w:pStyle w:val="a3"/>
        <w:numPr>
          <w:ilvl w:val="0"/>
          <w:numId w:val="2"/>
        </w:numPr>
        <w:spacing w:after="0" w:afterAutospacing="0"/>
      </w:pPr>
      <w:r w:rsidRPr="00725466">
        <w:t> объем выполненного</w:t>
      </w:r>
      <w:r w:rsidR="009C69C9">
        <w:t xml:space="preserve"> рекомендованного плана лечения, соблюдение пациентом рекомендаций врача в процессе и после проведенного лечения;</w:t>
      </w:r>
    </w:p>
    <w:p w:rsidR="00E91BFC" w:rsidRDefault="00A7323F" w:rsidP="00E91BFC">
      <w:pPr>
        <w:pStyle w:val="a3"/>
        <w:numPr>
          <w:ilvl w:val="0"/>
          <w:numId w:val="2"/>
        </w:numPr>
        <w:spacing w:after="0" w:afterAutospacing="0"/>
      </w:pPr>
      <w:r w:rsidRPr="00725466">
        <w:t> клиническая ситуация в полости рта (имеющиеся нарушения, особенности прикуса, состав слюны, повышенная стираемость зубов, прогноз развития или повторения имеющихся заболеваний и др.);</w:t>
      </w:r>
    </w:p>
    <w:p w:rsidR="00E91BFC" w:rsidRDefault="00A7323F" w:rsidP="00E91BFC">
      <w:pPr>
        <w:pStyle w:val="a3"/>
        <w:numPr>
          <w:ilvl w:val="0"/>
          <w:numId w:val="2"/>
        </w:numPr>
        <w:spacing w:after="0" w:afterAutospacing="0"/>
      </w:pPr>
      <w:r w:rsidRPr="00725466">
        <w:t>сложность данного случая лечения;</w:t>
      </w:r>
    </w:p>
    <w:p w:rsidR="00E91BFC" w:rsidRDefault="00A7323F" w:rsidP="00E91BFC">
      <w:pPr>
        <w:pStyle w:val="a3"/>
        <w:numPr>
          <w:ilvl w:val="0"/>
          <w:numId w:val="2"/>
        </w:numPr>
        <w:spacing w:after="0" w:afterAutospacing="0"/>
      </w:pPr>
      <w:r w:rsidRPr="00725466">
        <w:t> достоинства и недостатки используемых технологий и материалов, а так же выбранных вариантов лечения;</w:t>
      </w:r>
    </w:p>
    <w:p w:rsidR="00A7323F" w:rsidRDefault="00A7323F" w:rsidP="00E91BFC">
      <w:pPr>
        <w:pStyle w:val="a3"/>
        <w:numPr>
          <w:ilvl w:val="0"/>
          <w:numId w:val="2"/>
        </w:numPr>
        <w:spacing w:after="0" w:afterAutospacing="0"/>
      </w:pPr>
      <w:r w:rsidRPr="00725466">
        <w:t> особенности профессиональной деятельности пациента, которые могут негативно сказываться на результатах лечения.</w:t>
      </w:r>
    </w:p>
    <w:p w:rsidR="00A7323F" w:rsidRDefault="003C604E" w:rsidP="00E91BFC">
      <w:pPr>
        <w:spacing w:after="0" w:afterAutospacing="0"/>
      </w:pPr>
      <w:r>
        <w:t>3.6</w:t>
      </w:r>
      <w:r w:rsidRPr="00A7323F">
        <w:t xml:space="preserve">. </w:t>
      </w:r>
      <w:r w:rsidR="00A7323F" w:rsidRPr="00A7323F">
        <w:t>При возникновении необходимости в проведении лечения корневых каналов в</w:t>
      </w:r>
      <w:r>
        <w:t xml:space="preserve"> </w:t>
      </w:r>
      <w:r w:rsidR="00A7323F" w:rsidRPr="00A7323F">
        <w:t>зубах, на которых действует гарантия, вылеченных по поводу неосложенных</w:t>
      </w:r>
      <w:r>
        <w:t xml:space="preserve"> ф</w:t>
      </w:r>
      <w:r w:rsidR="00A7323F" w:rsidRPr="00A7323F">
        <w:t>орм кариеса: непосредственное лечение корневых каналов проводится на</w:t>
      </w:r>
      <w:r>
        <w:t xml:space="preserve"> </w:t>
      </w:r>
      <w:r w:rsidR="00A7323F" w:rsidRPr="00A7323F">
        <w:t>платной основе, постановка новой пломбы проводится бесплатно.</w:t>
      </w:r>
    </w:p>
    <w:p w:rsidR="00BB6015" w:rsidRDefault="003C604E" w:rsidP="00E91BFC">
      <w:pPr>
        <w:spacing w:after="0" w:afterAutospacing="0"/>
      </w:pPr>
      <w:r>
        <w:t>3.7</w:t>
      </w:r>
      <w:r w:rsidRPr="00A7323F">
        <w:t xml:space="preserve">. </w:t>
      </w:r>
      <w:r w:rsidR="00A7323F" w:rsidRPr="00A7323F">
        <w:t>Постановка имплантантов</w:t>
      </w:r>
      <w:r w:rsidR="004C4DBF">
        <w:t>.</w:t>
      </w:r>
    </w:p>
    <w:p w:rsidR="00BB6015" w:rsidRDefault="00A7323F" w:rsidP="00E91BFC">
      <w:pPr>
        <w:spacing w:after="0" w:afterAutospacing="0"/>
      </w:pPr>
      <w:r>
        <w:t>Полное приживление имплантантов происходит в 97 % случаев. При</w:t>
      </w:r>
      <w:r w:rsidR="003C604E">
        <w:t xml:space="preserve"> </w:t>
      </w:r>
      <w:r>
        <w:t>оплате пациентом хирургического этапа имплантации, гарантия носит</w:t>
      </w:r>
      <w:r w:rsidR="003C604E">
        <w:t xml:space="preserve"> </w:t>
      </w:r>
      <w:r w:rsidR="00FF1C28">
        <w:t>финансовый характер.</w:t>
      </w:r>
    </w:p>
    <w:p w:rsidR="00A7323F" w:rsidRPr="00F8087B" w:rsidRDefault="00A7323F" w:rsidP="00E91BFC">
      <w:pPr>
        <w:spacing w:after="0" w:afterAutospacing="0"/>
        <w:rPr>
          <w:color w:val="000000"/>
          <w:sz w:val="20"/>
          <w:szCs w:val="20"/>
        </w:rPr>
      </w:pPr>
      <w:r>
        <w:t>Если после проведенной операции имплантации (до этапа протезирования)</w:t>
      </w:r>
      <w:r w:rsidR="009C69C9">
        <w:t xml:space="preserve"> </w:t>
      </w:r>
      <w:r>
        <w:t>происходит отторжение имплантанта – пациенту возвращается 50% стоимости</w:t>
      </w:r>
      <w:r w:rsidR="009C69C9">
        <w:t xml:space="preserve"> </w:t>
      </w:r>
      <w:r>
        <w:t>операции имплантации, или повторная операция по установке имплантантов</w:t>
      </w:r>
      <w:r w:rsidR="009C69C9">
        <w:t xml:space="preserve"> </w:t>
      </w:r>
      <w:r>
        <w:t>проводится безвозмездно. Стоимость подготовительных этапов: синуслифтинг,</w:t>
      </w:r>
      <w:r w:rsidR="00BB6015">
        <w:t xml:space="preserve"> </w:t>
      </w:r>
      <w:r>
        <w:t>реконструкция альвеолярного отростка, пересадка костных блоков, удаление</w:t>
      </w:r>
      <w:r w:rsidR="00BB6015">
        <w:t xml:space="preserve"> </w:t>
      </w:r>
      <w:r>
        <w:t>зубов и их фрагментов и т.д. , в случае безуспешности имплантации – возврату</w:t>
      </w:r>
      <w:r w:rsidR="00BB6015">
        <w:t xml:space="preserve"> </w:t>
      </w:r>
      <w:r>
        <w:t>не подлежит.</w:t>
      </w:r>
    </w:p>
    <w:p w:rsidR="00A7323F" w:rsidRDefault="00A7323F" w:rsidP="00E91BFC">
      <w:pPr>
        <w:spacing w:after="0" w:afterAutospacing="0"/>
      </w:pPr>
    </w:p>
    <w:p w:rsidR="00A7323F" w:rsidRDefault="00A7323F" w:rsidP="00E91BFC">
      <w:pPr>
        <w:spacing w:after="0" w:afterAutospacing="0"/>
      </w:pPr>
    </w:p>
    <w:p w:rsidR="00990EE0" w:rsidRPr="00BB6015" w:rsidRDefault="009C69C9" w:rsidP="00E91BFC">
      <w:pPr>
        <w:spacing w:after="0" w:afterAutospacing="0"/>
        <w:jc w:val="center"/>
        <w:rPr>
          <w:b/>
        </w:rPr>
      </w:pPr>
      <w:r w:rsidRPr="00BB6015">
        <w:rPr>
          <w:rFonts w:cs="Times-Bold"/>
          <w:b/>
        </w:rPr>
        <w:t>4</w:t>
      </w:r>
      <w:r w:rsidR="00990EE0" w:rsidRPr="00BB6015">
        <w:rPr>
          <w:b/>
        </w:rPr>
        <w:t>. Порядок обращения п</w:t>
      </w:r>
      <w:r w:rsidRPr="00BB6015">
        <w:rPr>
          <w:b/>
        </w:rPr>
        <w:t>ациентов по гарантийным случаям</w:t>
      </w:r>
    </w:p>
    <w:p w:rsidR="009C69C9" w:rsidRDefault="009C69C9" w:rsidP="00E91BFC">
      <w:pPr>
        <w:spacing w:after="0" w:afterAutospacing="0"/>
      </w:pPr>
    </w:p>
    <w:p w:rsidR="00990EE0" w:rsidRDefault="009C69C9" w:rsidP="00E91BFC">
      <w:pPr>
        <w:spacing w:after="0" w:afterAutospacing="0"/>
      </w:pPr>
      <w:r>
        <w:t>4</w:t>
      </w:r>
      <w:r w:rsidR="00990EE0">
        <w:t>.1. В случае возникновения любых замечаний к выполненным работам и</w:t>
      </w:r>
      <w:r>
        <w:t xml:space="preserve"> </w:t>
      </w:r>
      <w:r w:rsidR="00990EE0">
        <w:t>услугам в период гарантийного срока Пациент первоначально должен</w:t>
      </w:r>
      <w:r>
        <w:t xml:space="preserve"> </w:t>
      </w:r>
      <w:r w:rsidR="00990EE0">
        <w:t>обратиться к регистратору Клиники (по телефону или лично) и изложить суть</w:t>
      </w:r>
      <w:r>
        <w:t xml:space="preserve"> </w:t>
      </w:r>
      <w:r w:rsidR="00990EE0">
        <w:t>проблемы, после чего записаться на прием к лечащему врачу.</w:t>
      </w:r>
      <w:r w:rsidR="00BB6015">
        <w:t xml:space="preserve"> </w:t>
      </w:r>
      <w:r w:rsidR="00990EE0">
        <w:t>После осмотра, врач принимает решение, является ли данный случай</w:t>
      </w:r>
      <w:r w:rsidR="00BB6015">
        <w:t xml:space="preserve"> </w:t>
      </w:r>
      <w:r w:rsidR="00990EE0">
        <w:t>гарантийным или на данную ситуацию гарантийные обязательства не</w:t>
      </w:r>
      <w:r w:rsidR="00BB6015">
        <w:t xml:space="preserve"> </w:t>
      </w:r>
      <w:r w:rsidR="00990EE0">
        <w:t>распространяются.</w:t>
      </w:r>
    </w:p>
    <w:p w:rsidR="00990EE0" w:rsidRDefault="009C69C9" w:rsidP="00E91BFC">
      <w:pPr>
        <w:spacing w:after="0" w:afterAutospacing="0"/>
      </w:pPr>
      <w:r>
        <w:t>4</w:t>
      </w:r>
      <w:r w:rsidR="00990EE0">
        <w:t>.2. Все скидки, возвраты производятся только после рассмотрения</w:t>
      </w:r>
      <w:r>
        <w:t xml:space="preserve"> случая </w:t>
      </w:r>
      <w:r w:rsidR="00FF1C28">
        <w:t>В</w:t>
      </w:r>
      <w:r w:rsidR="00990EE0">
        <w:t>рачебно</w:t>
      </w:r>
      <w:r>
        <w:t>й комиссией.</w:t>
      </w:r>
      <w:r w:rsidR="005D3E3F">
        <w:t xml:space="preserve"> </w:t>
      </w:r>
      <w:r w:rsidR="00990EE0">
        <w:t>Комиссия вправе запросить пакет необходимых документов о состоянии</w:t>
      </w:r>
      <w:r>
        <w:t xml:space="preserve"> </w:t>
      </w:r>
      <w:r w:rsidR="00990EE0">
        <w:t>здоровья пациента для уточнения причин повлекших возникновение</w:t>
      </w:r>
      <w:r>
        <w:t xml:space="preserve"> </w:t>
      </w:r>
      <w:r w:rsidR="00990EE0">
        <w:t>гарантийной ситуации.</w:t>
      </w:r>
    </w:p>
    <w:p w:rsidR="00990EE0" w:rsidRDefault="009C69C9" w:rsidP="00E91BFC">
      <w:pPr>
        <w:spacing w:after="0" w:afterAutospacing="0"/>
      </w:pPr>
      <w:r>
        <w:t>4</w:t>
      </w:r>
      <w:r w:rsidR="00990EE0">
        <w:t>.</w:t>
      </w:r>
      <w:r>
        <w:t>3</w:t>
      </w:r>
      <w:r w:rsidR="00990EE0">
        <w:t>. Клиника оставляет за собой право требовать подтверждения</w:t>
      </w:r>
      <w:r w:rsidR="00BB6015">
        <w:t xml:space="preserve"> </w:t>
      </w:r>
      <w:r w:rsidR="00990EE0">
        <w:t>надлежащего соблюдения пациентом рекомендаций врача, данных при</w:t>
      </w:r>
      <w:r>
        <w:t xml:space="preserve"> </w:t>
      </w:r>
      <w:r w:rsidR="00990EE0">
        <w:t>установлении гарантийного срока, а так же проведения экспертизы качества. В</w:t>
      </w:r>
      <w:r>
        <w:t xml:space="preserve"> </w:t>
      </w:r>
      <w:r w:rsidR="00990EE0">
        <w:t>случае направления пациента на экспертизу в период срока гарантии, оплату</w:t>
      </w:r>
      <w:r>
        <w:t xml:space="preserve"> </w:t>
      </w:r>
      <w:r w:rsidR="00990EE0">
        <w:t>экспертизы производит Клиника. Если заключением эксперта будет</w:t>
      </w:r>
      <w:r>
        <w:t xml:space="preserve"> </w:t>
      </w:r>
      <w:r w:rsidR="00990EE0">
        <w:t>установлено, что случай не является гарантийным, недостатки</w:t>
      </w:r>
      <w:r>
        <w:t xml:space="preserve"> </w:t>
      </w:r>
      <w:r w:rsidR="00990EE0">
        <w:t xml:space="preserve"> в работе</w:t>
      </w:r>
      <w:r>
        <w:t xml:space="preserve"> </w:t>
      </w:r>
      <w:r w:rsidR="00990EE0">
        <w:t xml:space="preserve">отсутствуют, то Клиника вправе потребовать от пациента </w:t>
      </w:r>
      <w:r w:rsidR="00BB6015">
        <w:t>в</w:t>
      </w:r>
      <w:r w:rsidR="00990EE0">
        <w:t>озмещения расходов</w:t>
      </w:r>
      <w:r>
        <w:t xml:space="preserve"> </w:t>
      </w:r>
      <w:r w:rsidR="00990EE0">
        <w:t>на оплату экспертизы. При отказе от проведения экспертизы пациент утрачивает право на гарантии.</w:t>
      </w:r>
    </w:p>
    <w:p w:rsidR="00F8087B" w:rsidRPr="00BB6015" w:rsidRDefault="009C69C9" w:rsidP="00E91BFC">
      <w:pPr>
        <w:spacing w:after="0" w:afterAutospacing="0"/>
        <w:jc w:val="center"/>
        <w:rPr>
          <w:b/>
        </w:rPr>
      </w:pPr>
      <w:r w:rsidRPr="00BB6015">
        <w:rPr>
          <w:b/>
        </w:rPr>
        <w:t>5</w:t>
      </w:r>
      <w:r w:rsidR="00F8087B" w:rsidRPr="00BB6015">
        <w:rPr>
          <w:b/>
        </w:rPr>
        <w:t>. Обязательные гарантии</w:t>
      </w:r>
    </w:p>
    <w:p w:rsidR="009C69C9" w:rsidRDefault="009C69C9" w:rsidP="00E91BFC">
      <w:pPr>
        <w:spacing w:after="0" w:afterAutospacing="0"/>
      </w:pPr>
    </w:p>
    <w:p w:rsidR="00F8087B" w:rsidRDefault="00F8087B" w:rsidP="00E91BFC">
      <w:pPr>
        <w:spacing w:after="0" w:afterAutospacing="0"/>
      </w:pPr>
      <w:r>
        <w:t>Во всех случаях оказания стоматологической помощи, безусловно,</w:t>
      </w:r>
      <w:r w:rsidR="00E52284">
        <w:t xml:space="preserve"> </w:t>
      </w:r>
      <w:r>
        <w:t>нашим пациентам гарантируется:</w:t>
      </w:r>
    </w:p>
    <w:p w:rsidR="00F8087B" w:rsidRDefault="009C69C9" w:rsidP="00E91BFC">
      <w:pPr>
        <w:spacing w:after="0" w:afterAutospacing="0"/>
      </w:pPr>
      <w:r>
        <w:t>5</w:t>
      </w:r>
      <w:r w:rsidR="00F8087B">
        <w:t>.1. безопасность, которая обеспечивается строгим соблюдением всех</w:t>
      </w:r>
      <w:r w:rsidR="00BB6015">
        <w:t xml:space="preserve"> </w:t>
      </w:r>
      <w:r w:rsidR="00F8087B">
        <w:t>этапов дезинфекции и стерилизации медицинских инструментов и</w:t>
      </w:r>
      <w:r w:rsidR="00BB6015">
        <w:t xml:space="preserve"> </w:t>
      </w:r>
      <w:r w:rsidR="00F8087B">
        <w:t>медицинского оборудования (в Клинике проводится комплекс санитарно-эпидемиологических мероприятий в соответствии с установленными на</w:t>
      </w:r>
      <w:r>
        <w:t xml:space="preserve"> </w:t>
      </w:r>
      <w:r w:rsidR="00F8087B">
        <w:t>законодательном уровне Санитарно-эпидемиологическими нормами и</w:t>
      </w:r>
      <w:r w:rsidR="00BB6015">
        <w:t xml:space="preserve"> </w:t>
      </w:r>
      <w:r w:rsidR="00F8087B">
        <w:t xml:space="preserve">правилами), а также использованием разрешенных к применению </w:t>
      </w:r>
      <w:r w:rsidR="00F8087B">
        <w:lastRenderedPageBreak/>
        <w:t>Минздравом</w:t>
      </w:r>
      <w:r>
        <w:t xml:space="preserve"> </w:t>
      </w:r>
      <w:r w:rsidR="00F8087B">
        <w:t>РФ Технологий и материалов, не утративших сроков годности на момент</w:t>
      </w:r>
      <w:r>
        <w:t xml:space="preserve"> </w:t>
      </w:r>
      <w:r w:rsidR="00F8087B">
        <w:t>оказания услуг;</w:t>
      </w:r>
    </w:p>
    <w:p w:rsidR="00F8087B" w:rsidRDefault="009C69C9" w:rsidP="00E91BFC">
      <w:pPr>
        <w:spacing w:after="0" w:afterAutospacing="0"/>
      </w:pPr>
      <w:r>
        <w:t>5</w:t>
      </w:r>
      <w:r w:rsidR="00F8087B">
        <w:t>.2. предоставление полной, достоверной и доступной по форме</w:t>
      </w:r>
      <w:r w:rsidR="00BB6015">
        <w:t xml:space="preserve"> </w:t>
      </w:r>
      <w:r w:rsidR="00F8087B">
        <w:t>информации о состоянии здоровья пациентов (с учетом их права и желания</w:t>
      </w:r>
      <w:r w:rsidR="00BB6015">
        <w:t xml:space="preserve"> </w:t>
      </w:r>
      <w:r w:rsidR="00F8087B">
        <w:t>получать таковую по доброй воле);</w:t>
      </w:r>
    </w:p>
    <w:p w:rsidR="00F8087B" w:rsidRDefault="009C69C9" w:rsidP="00E91BFC">
      <w:pPr>
        <w:spacing w:after="0" w:afterAutospacing="0"/>
      </w:pPr>
      <w:r>
        <w:t>5</w:t>
      </w:r>
      <w:r w:rsidR="00F8087B">
        <w:t>.3. проведение консультации и консилиума врачей;</w:t>
      </w:r>
    </w:p>
    <w:p w:rsidR="00F8087B" w:rsidRDefault="009C69C9" w:rsidP="00E91BFC">
      <w:pPr>
        <w:spacing w:after="0" w:afterAutospacing="0"/>
      </w:pPr>
      <w:r>
        <w:t>5</w:t>
      </w:r>
      <w:r w:rsidR="00F8087B">
        <w:t>.4. проведение лечения специалистами, имеющими сертификаты,</w:t>
      </w:r>
      <w:r w:rsidR="00BB6015">
        <w:t xml:space="preserve"> </w:t>
      </w:r>
      <w:r w:rsidR="00F8087B">
        <w:t>подтверждающие право на осуществление данного вида медицинской помощи;</w:t>
      </w:r>
    </w:p>
    <w:p w:rsidR="00F8087B" w:rsidRDefault="009C69C9" w:rsidP="00E91BFC">
      <w:pPr>
        <w:spacing w:after="0" w:afterAutospacing="0"/>
      </w:pPr>
      <w:r>
        <w:t>5</w:t>
      </w:r>
      <w:r w:rsidR="00F8087B">
        <w:t>.5. учет показателей общего здоровья пациента при осуществлении</w:t>
      </w:r>
      <w:r w:rsidR="00BB6015">
        <w:t xml:space="preserve"> </w:t>
      </w:r>
      <w:r w:rsidR="00F8087B">
        <w:t>диагностических, лечебных и профилактических мероприятий стоматологами</w:t>
      </w:r>
      <w:r w:rsidR="00BB6015">
        <w:t xml:space="preserve"> </w:t>
      </w:r>
      <w:r w:rsidR="00F8087B">
        <w:t>всех специализаций;</w:t>
      </w:r>
    </w:p>
    <w:p w:rsidR="00F8087B" w:rsidRDefault="009C69C9" w:rsidP="00E91BFC">
      <w:pPr>
        <w:spacing w:after="0" w:afterAutospacing="0"/>
      </w:pPr>
      <w:r>
        <w:t>5</w:t>
      </w:r>
      <w:r w:rsidR="00F8087B">
        <w:t>.6. составление рекомендуемого (предлагаемого) плана лечения;</w:t>
      </w:r>
    </w:p>
    <w:p w:rsidR="00F8087B" w:rsidRDefault="009C69C9" w:rsidP="00E91BFC">
      <w:pPr>
        <w:spacing w:after="0" w:afterAutospacing="0"/>
      </w:pPr>
      <w:r>
        <w:t>5</w:t>
      </w:r>
      <w:r w:rsidR="00F8087B">
        <w:t>.</w:t>
      </w:r>
      <w:r>
        <w:t>7</w:t>
      </w:r>
      <w:r w:rsidR="00F8087B">
        <w:t>. индивидуальный подбор анестетиков, что позволяет в максимальной</w:t>
      </w:r>
      <w:r>
        <w:t xml:space="preserve"> </w:t>
      </w:r>
      <w:r w:rsidR="00F8087B">
        <w:t>степени исключить болевые ощущения, учитывая при этом возраст пациента,</w:t>
      </w:r>
      <w:r>
        <w:t xml:space="preserve"> </w:t>
      </w:r>
      <w:r w:rsidR="00F8087B">
        <w:t>его аллергический статус, показатели общего здоровья и опыт лечения у</w:t>
      </w:r>
      <w:r>
        <w:t xml:space="preserve"> </w:t>
      </w:r>
      <w:r w:rsidR="00F8087B">
        <w:t>стоматологов;</w:t>
      </w:r>
    </w:p>
    <w:p w:rsidR="00F8087B" w:rsidRDefault="009C69C9" w:rsidP="00E91BFC">
      <w:pPr>
        <w:spacing w:after="0" w:afterAutospacing="0"/>
      </w:pPr>
      <w:r>
        <w:t>5</w:t>
      </w:r>
      <w:r w:rsidR="00F8087B">
        <w:t>.</w:t>
      </w:r>
      <w:r>
        <w:t>8</w:t>
      </w:r>
      <w:r w:rsidR="00F8087B">
        <w:t xml:space="preserve">. </w:t>
      </w:r>
      <w:r w:rsidR="00BB6015">
        <w:t xml:space="preserve"> </w:t>
      </w:r>
      <w:r w:rsidR="00F8087B">
        <w:t>диагностика,</w:t>
      </w:r>
      <w:r>
        <w:t xml:space="preserve"> </w:t>
      </w:r>
      <w:r w:rsidR="00F8087B">
        <w:t xml:space="preserve"> достигаемая при наличии должного</w:t>
      </w:r>
      <w:r w:rsidR="00BB6015">
        <w:t xml:space="preserve"> </w:t>
      </w:r>
      <w:r w:rsidR="00F8087B">
        <w:t>профессионального уровня специалистов, современных диагностических</w:t>
      </w:r>
      <w:r>
        <w:t xml:space="preserve"> </w:t>
      </w:r>
      <w:r w:rsidR="00F8087B">
        <w:t>средств и данных дополнительных обследований;</w:t>
      </w:r>
    </w:p>
    <w:p w:rsidR="00F8087B" w:rsidRDefault="009C69C9" w:rsidP="00E91BFC">
      <w:pPr>
        <w:spacing w:after="0" w:afterAutospacing="0"/>
      </w:pPr>
      <w:r>
        <w:t>5</w:t>
      </w:r>
      <w:r w:rsidR="00F8087B">
        <w:t>.</w:t>
      </w:r>
      <w:r>
        <w:t>9</w:t>
      </w:r>
      <w:r w:rsidR="00F8087B">
        <w:t>. тщательное соблюдение технологий лечения, что предполагает</w:t>
      </w:r>
      <w:r w:rsidR="00BB6015">
        <w:t xml:space="preserve"> в</w:t>
      </w:r>
      <w:r w:rsidR="00F8087B">
        <w:t xml:space="preserve">ысокопрофессиональную подготовку </w:t>
      </w:r>
      <w:r w:rsidR="00965148">
        <w:t>персонала;</w:t>
      </w:r>
    </w:p>
    <w:p w:rsidR="00F8087B" w:rsidRDefault="00965148" w:rsidP="00E91BFC">
      <w:pPr>
        <w:spacing w:after="0" w:afterAutospacing="0"/>
      </w:pPr>
      <w:r>
        <w:t>510</w:t>
      </w:r>
      <w:r w:rsidR="00F8087B">
        <w:t xml:space="preserve">. проведение контрольных осмотров </w:t>
      </w:r>
      <w:r>
        <w:t>с частотой, определяемой врачом</w:t>
      </w:r>
      <w:r w:rsidR="00F8087B">
        <w:t>;</w:t>
      </w:r>
    </w:p>
    <w:p w:rsidR="00F8087B" w:rsidRDefault="00F8087B" w:rsidP="00E91BFC">
      <w:pPr>
        <w:spacing w:after="0" w:afterAutospacing="0"/>
      </w:pPr>
    </w:p>
    <w:p w:rsidR="00F8087B" w:rsidRPr="00BB6015" w:rsidRDefault="00965148" w:rsidP="00E91BFC">
      <w:pPr>
        <w:spacing w:after="0" w:afterAutospacing="0"/>
        <w:jc w:val="center"/>
        <w:rPr>
          <w:b/>
        </w:rPr>
      </w:pPr>
      <w:r w:rsidRPr="00BB6015">
        <w:rPr>
          <w:rFonts w:cs="Times-Bold"/>
          <w:b/>
        </w:rPr>
        <w:t>6</w:t>
      </w:r>
      <w:r w:rsidR="00F8087B" w:rsidRPr="00BB6015">
        <w:rPr>
          <w:b/>
        </w:rPr>
        <w:t xml:space="preserve">. Снижение </w:t>
      </w:r>
      <w:r w:rsidRPr="00BB6015">
        <w:rPr>
          <w:b/>
        </w:rPr>
        <w:t>гарантийных обязательств</w:t>
      </w:r>
    </w:p>
    <w:p w:rsidR="00965148" w:rsidRDefault="00965148" w:rsidP="00E91BFC">
      <w:pPr>
        <w:spacing w:after="0" w:afterAutospacing="0"/>
      </w:pPr>
    </w:p>
    <w:p w:rsidR="00F8087B" w:rsidRDefault="00F8087B" w:rsidP="00E91BFC">
      <w:pPr>
        <w:spacing w:after="0" w:afterAutospacing="0"/>
      </w:pPr>
      <w:r>
        <w:t>Возможные причины уменьшения гарантийного срока и срока службы:</w:t>
      </w:r>
    </w:p>
    <w:p w:rsidR="00F8087B" w:rsidRDefault="00965148" w:rsidP="00E91BFC">
      <w:pPr>
        <w:spacing w:after="0" w:afterAutospacing="0"/>
      </w:pPr>
      <w:r>
        <w:t>6</w:t>
      </w:r>
      <w:r w:rsidR="00F8087B">
        <w:t xml:space="preserve">.1. влияние явных и вероятных общих заболеваний </w:t>
      </w:r>
      <w:r>
        <w:t>Пациента</w:t>
      </w:r>
      <w:r w:rsidR="00F8087B">
        <w:t xml:space="preserve"> на</w:t>
      </w:r>
      <w:r w:rsidR="00BB6015">
        <w:t xml:space="preserve"> </w:t>
      </w:r>
      <w:r w:rsidR="00F8087B">
        <w:t>течение стоматологических проблем (обменные нарушения и системные</w:t>
      </w:r>
      <w:r w:rsidR="00BB6015">
        <w:t xml:space="preserve"> </w:t>
      </w:r>
      <w:r w:rsidR="00F8087B">
        <w:t>заболевания);</w:t>
      </w:r>
    </w:p>
    <w:p w:rsidR="00F8087B" w:rsidRDefault="00965148" w:rsidP="00E91BFC">
      <w:pPr>
        <w:spacing w:after="0" w:afterAutospacing="0"/>
      </w:pPr>
      <w:r>
        <w:t>6</w:t>
      </w:r>
      <w:r w:rsidR="00F8087B">
        <w:t xml:space="preserve">.2. </w:t>
      </w:r>
      <w:r w:rsidR="00A63CCF">
        <w:t xml:space="preserve"> </w:t>
      </w:r>
      <w:r w:rsidR="00F8087B">
        <w:t xml:space="preserve">снижение иммунологической реактивности организма </w:t>
      </w:r>
      <w:r>
        <w:t>Пациента</w:t>
      </w:r>
      <w:r w:rsidR="00F8087B">
        <w:t>,</w:t>
      </w:r>
      <w:r w:rsidR="00A63CCF">
        <w:t xml:space="preserve"> </w:t>
      </w:r>
      <w:r w:rsidR="00F8087B">
        <w:t xml:space="preserve"> в т.ч. проявляющиеся частыми инфекционными заболеваниями;</w:t>
      </w:r>
    </w:p>
    <w:p w:rsidR="00F8087B" w:rsidRDefault="00965148" w:rsidP="00E91BFC">
      <w:pPr>
        <w:spacing w:after="0" w:afterAutospacing="0"/>
      </w:pPr>
      <w:r>
        <w:lastRenderedPageBreak/>
        <w:t>6</w:t>
      </w:r>
      <w:r w:rsidR="00F8087B">
        <w:t>.3. прием гормональных, психотропных наркотических,</w:t>
      </w:r>
      <w:r w:rsidR="00BB6015">
        <w:t xml:space="preserve"> </w:t>
      </w:r>
      <w:r w:rsidR="00F8087B">
        <w:t>кислотосодержащих препаратов;</w:t>
      </w:r>
    </w:p>
    <w:p w:rsidR="00F8087B" w:rsidRDefault="00965148" w:rsidP="00E91BFC">
      <w:pPr>
        <w:spacing w:after="0" w:afterAutospacing="0"/>
      </w:pPr>
      <w:r>
        <w:t>6</w:t>
      </w:r>
      <w:r w:rsidR="00F8087B">
        <w:t>.4. невыполнение рекомендаций врача, направленных на укрепление</w:t>
      </w:r>
      <w:r w:rsidR="00BB6015">
        <w:t xml:space="preserve"> </w:t>
      </w:r>
      <w:r w:rsidR="00F8087B">
        <w:t>эмали зубов, нормализацию состояния десен;</w:t>
      </w:r>
    </w:p>
    <w:p w:rsidR="00F8087B" w:rsidRDefault="00965148" w:rsidP="00E91BFC">
      <w:pPr>
        <w:spacing w:after="0" w:afterAutospacing="0"/>
      </w:pPr>
      <w:r>
        <w:t>6</w:t>
      </w:r>
      <w:r w:rsidR="00F8087B">
        <w:t>.5. самолечение стоматологических заболеваний (применение процедур и</w:t>
      </w:r>
      <w:r>
        <w:t xml:space="preserve"> </w:t>
      </w:r>
      <w:r w:rsidR="00F8087B">
        <w:t>прием медикаментов, не назначенных врачом);</w:t>
      </w:r>
    </w:p>
    <w:p w:rsidR="00F8087B" w:rsidRDefault="00965148" w:rsidP="00E91BFC">
      <w:pPr>
        <w:spacing w:after="0" w:afterAutospacing="0"/>
      </w:pPr>
      <w:r>
        <w:t>6</w:t>
      </w:r>
      <w:r w:rsidR="00F8087B">
        <w:t>.6. не выполнение рекомендованного плана лечения и диагностики;</w:t>
      </w:r>
    </w:p>
    <w:p w:rsidR="00F8087B" w:rsidRDefault="00965148" w:rsidP="00E91BFC">
      <w:pPr>
        <w:spacing w:after="0" w:afterAutospacing="0"/>
      </w:pPr>
      <w:r>
        <w:t>6</w:t>
      </w:r>
      <w:r w:rsidR="00F8087B">
        <w:t>.7 не соблюдение пациентом рекомендаций врача в процессе и после</w:t>
      </w:r>
      <w:r>
        <w:t xml:space="preserve"> проведенного лечения.</w:t>
      </w:r>
    </w:p>
    <w:p w:rsidR="00965148" w:rsidRDefault="00965148" w:rsidP="00E91BFC">
      <w:pPr>
        <w:spacing w:after="0" w:afterAutospacing="0"/>
      </w:pPr>
    </w:p>
    <w:p w:rsidR="00E91BFC" w:rsidRDefault="00E91BFC" w:rsidP="00E91BFC">
      <w:pPr>
        <w:spacing w:after="0" w:afterAutospacing="0"/>
        <w:jc w:val="center"/>
        <w:rPr>
          <w:rFonts w:cs="Times-Bold"/>
          <w:b/>
        </w:rPr>
      </w:pPr>
    </w:p>
    <w:p w:rsidR="00F8087B" w:rsidRPr="00BB6015" w:rsidRDefault="00965148" w:rsidP="00E91BFC">
      <w:pPr>
        <w:spacing w:after="0" w:afterAutospacing="0"/>
        <w:jc w:val="center"/>
        <w:rPr>
          <w:b/>
        </w:rPr>
      </w:pPr>
      <w:r w:rsidRPr="00BB6015">
        <w:rPr>
          <w:rFonts w:cs="Times-Bold"/>
          <w:b/>
        </w:rPr>
        <w:t>7</w:t>
      </w:r>
      <w:r w:rsidR="00F8087B" w:rsidRPr="00BB6015">
        <w:rPr>
          <w:b/>
        </w:rPr>
        <w:t xml:space="preserve">. Отмена гарантийных </w:t>
      </w:r>
      <w:r w:rsidRPr="00BB6015">
        <w:rPr>
          <w:b/>
        </w:rPr>
        <w:t>обязательств</w:t>
      </w:r>
    </w:p>
    <w:p w:rsidR="00965148" w:rsidRDefault="00965148" w:rsidP="00E91BFC">
      <w:pPr>
        <w:spacing w:after="0" w:afterAutospacing="0"/>
      </w:pPr>
    </w:p>
    <w:p w:rsidR="00F8087B" w:rsidRDefault="00965148" w:rsidP="00E91BFC">
      <w:pPr>
        <w:spacing w:after="0" w:afterAutospacing="0"/>
      </w:pPr>
      <w:r>
        <w:t>7</w:t>
      </w:r>
      <w:r w:rsidR="00F8087B">
        <w:t>.1. Гарантии не распространяются на следующие случаи:</w:t>
      </w:r>
    </w:p>
    <w:p w:rsidR="00F8087B" w:rsidRDefault="00965148" w:rsidP="00E91BFC">
      <w:pPr>
        <w:spacing w:after="0" w:afterAutospacing="0"/>
      </w:pPr>
      <w:r>
        <w:t>7</w:t>
      </w:r>
      <w:r w:rsidR="00F8087B">
        <w:t>.1.1. Пациент в процессе лечения или в течение срока гарантии,</w:t>
      </w:r>
      <w:r w:rsidR="00BB6015">
        <w:t xml:space="preserve"> </w:t>
      </w:r>
      <w:r w:rsidR="00F8087B">
        <w:t>установленного настоящим Положением, обратился за стоматологической</w:t>
      </w:r>
      <w:r>
        <w:t xml:space="preserve"> </w:t>
      </w:r>
      <w:r w:rsidR="00F8087B">
        <w:t>помощью в любое другое медучреждение. Исключение</w:t>
      </w:r>
      <w:r>
        <w:t xml:space="preserve"> </w:t>
      </w:r>
      <w:r w:rsidR="00F8087B">
        <w:t>составляют те случаи, когда Пациент вынужден был срочно обратиться за</w:t>
      </w:r>
      <w:r>
        <w:t xml:space="preserve"> </w:t>
      </w:r>
      <w:r w:rsidR="00F8087B">
        <w:t>помощью, находясь в другом городе, при подтверждении данного факта</w:t>
      </w:r>
      <w:r>
        <w:t xml:space="preserve"> </w:t>
      </w:r>
      <w:r w:rsidR="00F8087B">
        <w:t>выписками из амбулаторной карты, заключений врачей, рентгенологическими</w:t>
      </w:r>
      <w:r>
        <w:t xml:space="preserve"> </w:t>
      </w:r>
      <w:r w:rsidR="00F8087B">
        <w:t>снимками и др.;</w:t>
      </w:r>
    </w:p>
    <w:p w:rsidR="00F8087B" w:rsidRDefault="00965148" w:rsidP="00E91BFC">
      <w:pPr>
        <w:spacing w:after="0" w:afterAutospacing="0"/>
      </w:pPr>
      <w:r>
        <w:t>7</w:t>
      </w:r>
      <w:r w:rsidR="00F8087B">
        <w:t>.1.2. Пациент в процессе лечения, или в течение срока гарантии,</w:t>
      </w:r>
      <w:r w:rsidR="00BB6015">
        <w:t xml:space="preserve"> </w:t>
      </w:r>
      <w:r w:rsidR="00F8087B">
        <w:t>установленного настоящим Положением, самостоятельно пытался устранить</w:t>
      </w:r>
      <w:r w:rsidR="00BB6015">
        <w:t xml:space="preserve"> </w:t>
      </w:r>
      <w:r w:rsidR="00F8087B">
        <w:t>выявленные недостатки;</w:t>
      </w:r>
    </w:p>
    <w:p w:rsidR="00F8087B" w:rsidRDefault="00965148" w:rsidP="00E91BFC">
      <w:pPr>
        <w:spacing w:after="0" w:afterAutospacing="0"/>
      </w:pPr>
      <w:r>
        <w:t>7</w:t>
      </w:r>
      <w:r w:rsidR="00F8087B">
        <w:t>.1.3. Пациент не соблюдает рекомендации лечащего врача по проведению</w:t>
      </w:r>
      <w:r>
        <w:t xml:space="preserve"> </w:t>
      </w:r>
      <w:r w:rsidR="00F8087B">
        <w:t>необходимых мероприятий по уходу за состоянием полости рта (периодичность</w:t>
      </w:r>
      <w:r>
        <w:t xml:space="preserve"> контрольных</w:t>
      </w:r>
      <w:r w:rsidR="00F8087B">
        <w:t xml:space="preserve"> осмотров, проведение гигиенических мероприятий, уход за</w:t>
      </w:r>
      <w:r>
        <w:t xml:space="preserve"> </w:t>
      </w:r>
      <w:r w:rsidR="00F8087B">
        <w:t>протезами, постоянное наблюдение за имплантатами и т. д.);</w:t>
      </w:r>
    </w:p>
    <w:p w:rsidR="00F8087B" w:rsidRDefault="00965148" w:rsidP="00E91BFC">
      <w:pPr>
        <w:spacing w:after="0" w:afterAutospacing="0"/>
      </w:pPr>
      <w:r>
        <w:t>7</w:t>
      </w:r>
      <w:r w:rsidR="00F8087B">
        <w:t>.1.4. Если после лечения в период действия гарантии у Пациента</w:t>
      </w:r>
      <w:r w:rsidR="00BB6015">
        <w:t xml:space="preserve"> </w:t>
      </w:r>
      <w:r w:rsidR="00F8087B">
        <w:t>возникнут (проявятся) заболевания или физиологические состояния, которые</w:t>
      </w:r>
      <w:r w:rsidR="00BB6015">
        <w:t xml:space="preserve"> </w:t>
      </w:r>
      <w:r w:rsidR="00F8087B">
        <w:t>способны негативно повлиять на достигнутые результаты (бере</w:t>
      </w:r>
      <w:r w:rsidR="00F8087B">
        <w:lastRenderedPageBreak/>
        <w:t>менность,</w:t>
      </w:r>
      <w:r w:rsidR="00F8087B" w:rsidRPr="00F8087B">
        <w:t xml:space="preserve"> </w:t>
      </w:r>
      <w:r w:rsidR="00F8087B">
        <w:t>возникновение сопутствующих заболеваний или воздействие вредных факторов</w:t>
      </w:r>
      <w:r w:rsidR="00BB6015">
        <w:t xml:space="preserve"> </w:t>
      </w:r>
      <w:r w:rsidR="00F8087B">
        <w:t>окружающей среды, длительный прием лекарственных препаратов при</w:t>
      </w:r>
      <w:r>
        <w:t xml:space="preserve"> </w:t>
      </w:r>
      <w:r w:rsidR="00F8087B">
        <w:t>лечении других заболеваний);</w:t>
      </w:r>
    </w:p>
    <w:p w:rsidR="00F8087B" w:rsidRDefault="00965148" w:rsidP="00E91BFC">
      <w:pPr>
        <w:spacing w:after="0" w:afterAutospacing="0"/>
      </w:pPr>
      <w:r>
        <w:t>7</w:t>
      </w:r>
      <w:r w:rsidR="00F8087B">
        <w:t>.1.5. Если скажутся форс-мажорные обстоятельства (авария, удар,</w:t>
      </w:r>
      <w:r w:rsidR="00BB6015">
        <w:t xml:space="preserve"> </w:t>
      </w:r>
      <w:r w:rsidR="00F8087B">
        <w:t>стихийные бедствия), способные негативно повлиять на результат лечения;</w:t>
      </w:r>
    </w:p>
    <w:p w:rsidR="00F8087B" w:rsidRDefault="00965148" w:rsidP="00E91BFC">
      <w:pPr>
        <w:spacing w:after="0" w:afterAutospacing="0"/>
      </w:pPr>
      <w:r>
        <w:t>7</w:t>
      </w:r>
      <w:r w:rsidR="00F8087B">
        <w:t>.1.6. естественный износ матриц замковых креплений съемных протезов.</w:t>
      </w:r>
    </w:p>
    <w:p w:rsidR="00F8087B" w:rsidRDefault="00965148" w:rsidP="00E91BFC">
      <w:pPr>
        <w:spacing w:after="0" w:afterAutospacing="0"/>
      </w:pPr>
      <w:r>
        <w:t>7</w:t>
      </w:r>
      <w:r w:rsidR="00F8087B">
        <w:t>.1.7. Пациент был предупрежден лечащим врачом о других случаях</w:t>
      </w:r>
      <w:r w:rsidR="00BB6015">
        <w:t xml:space="preserve"> </w:t>
      </w:r>
      <w:r w:rsidR="00F8087B">
        <w:t>отсутствия у Клиники возможности установить срок гарантии, но продолжил</w:t>
      </w:r>
      <w:r w:rsidR="00BB6015">
        <w:t xml:space="preserve"> </w:t>
      </w:r>
      <w:r w:rsidR="00F8087B">
        <w:t>лечение.</w:t>
      </w:r>
    </w:p>
    <w:sectPr w:rsidR="00F8087B" w:rsidSect="0074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87F20"/>
    <w:multiLevelType w:val="multilevel"/>
    <w:tmpl w:val="88E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86037"/>
    <w:multiLevelType w:val="hybridMultilevel"/>
    <w:tmpl w:val="B2A639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E0"/>
    <w:rsid w:val="00391C32"/>
    <w:rsid w:val="003C604E"/>
    <w:rsid w:val="004258E6"/>
    <w:rsid w:val="004C07B3"/>
    <w:rsid w:val="004C4DBF"/>
    <w:rsid w:val="005D3E3F"/>
    <w:rsid w:val="00663C1D"/>
    <w:rsid w:val="006819E5"/>
    <w:rsid w:val="00747AD0"/>
    <w:rsid w:val="007F0602"/>
    <w:rsid w:val="00965148"/>
    <w:rsid w:val="00990EE0"/>
    <w:rsid w:val="009C69C9"/>
    <w:rsid w:val="00A63CCF"/>
    <w:rsid w:val="00A7323F"/>
    <w:rsid w:val="00BB6015"/>
    <w:rsid w:val="00E52284"/>
    <w:rsid w:val="00E91BFC"/>
    <w:rsid w:val="00ED1906"/>
    <w:rsid w:val="00F17EDA"/>
    <w:rsid w:val="00F8087B"/>
    <w:rsid w:val="00F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C3F97-5620-4BFE-B48D-CDF913D8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04E"/>
    <w:pPr>
      <w:spacing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Егорова Дарья</cp:lastModifiedBy>
  <cp:revision>2</cp:revision>
  <cp:lastPrinted>2017-03-01T15:00:00Z</cp:lastPrinted>
  <dcterms:created xsi:type="dcterms:W3CDTF">2017-12-21T08:09:00Z</dcterms:created>
  <dcterms:modified xsi:type="dcterms:W3CDTF">2017-12-21T08:09:00Z</dcterms:modified>
</cp:coreProperties>
</file>