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B6EFD" w14:textId="77777777" w:rsidR="00666029" w:rsidRPr="00230DDC" w:rsidRDefault="00666029" w:rsidP="00A27562">
      <w:pPr>
        <w:pStyle w:val="1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549189"/>
      <w:r w:rsidRPr="00230DDC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bookmarkEnd w:id="0"/>
    <w:p w14:paraId="7BC5DCEA" w14:textId="0EB819AF" w:rsidR="00666029" w:rsidRPr="00230DDC" w:rsidRDefault="00666029" w:rsidP="00A27562">
      <w:pPr>
        <w:pStyle w:val="2"/>
        <w:spacing w:before="120" w:after="0"/>
        <w:jc w:val="center"/>
        <w:rPr>
          <w:rFonts w:ascii="Times New Roman" w:hAnsi="Times New Roman" w:cs="Times New Roman"/>
        </w:rPr>
      </w:pPr>
      <w:r w:rsidRPr="00230DDC">
        <w:rPr>
          <w:rFonts w:ascii="Times New Roman" w:hAnsi="Times New Roman" w:cs="Times New Roman"/>
        </w:rPr>
        <w:t>МЕТОД ГЛАВНЫХ КОМПОНЕНТ</w:t>
      </w:r>
    </w:p>
    <w:p w14:paraId="47BE0772" w14:textId="77777777" w:rsidR="00666029" w:rsidRPr="00230DDC" w:rsidRDefault="00666029" w:rsidP="00A27562">
      <w:pPr>
        <w:rPr>
          <w:sz w:val="28"/>
          <w:szCs w:val="28"/>
        </w:rPr>
      </w:pPr>
    </w:p>
    <w:p w14:paraId="70B9079F" w14:textId="77777777" w:rsidR="00666029" w:rsidRPr="00230DDC" w:rsidRDefault="00666029" w:rsidP="00A27562">
      <w:pPr>
        <w:jc w:val="both"/>
        <w:rPr>
          <w:b/>
          <w:sz w:val="28"/>
          <w:szCs w:val="28"/>
        </w:rPr>
      </w:pPr>
      <w:r w:rsidRPr="00230DDC">
        <w:rPr>
          <w:b/>
          <w:sz w:val="28"/>
          <w:szCs w:val="28"/>
        </w:rPr>
        <w:t>Вариант 18.</w:t>
      </w:r>
    </w:p>
    <w:p w14:paraId="5077C3D3" w14:textId="77777777" w:rsidR="00666029" w:rsidRPr="00230DDC" w:rsidRDefault="00666029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1) Для приведенных в варианте задания данных (цены закрытия акций на ММВБ за период с 01.01.2015 по 01.09.2015 с периодичностью 1 день: файл «Данные» лист «Котировки») выяснить целесообразность применения метода главных компонент (проверить гипотезу о зависимости рассматриваемых факторов).</w:t>
      </w:r>
    </w:p>
    <w:p w14:paraId="1DA05AE2" w14:textId="77777777" w:rsidR="00666029" w:rsidRPr="00230DDC" w:rsidRDefault="00666029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2) Найти собственные значения и собственные векторы выборочной матрицы ковариаций, упорядоченные по убыванию собственных значений. Оценить долю общей дисперсии объясняемой каждой главной компонентой и совокупностью главных компонент (двух, трех и т.д.)</w:t>
      </w:r>
    </w:p>
    <w:p w14:paraId="2BCB52CA" w14:textId="2BD1C137" w:rsidR="00666029" w:rsidRPr="00230DDC" w:rsidRDefault="00666029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 xml:space="preserve">3) Определить количество главных компонент, ориентируясь на: долю выделенной дисперсии, критерий Кайзера, 3правило сломанной трости, критерий </w:t>
      </w:r>
      <w:proofErr w:type="spellStart"/>
      <w:r w:rsidRPr="00230DDC">
        <w:rPr>
          <w:sz w:val="28"/>
          <w:szCs w:val="28"/>
        </w:rPr>
        <w:t>Кэттелла</w:t>
      </w:r>
      <w:proofErr w:type="spellEnd"/>
      <w:r w:rsidRPr="00230DDC">
        <w:rPr>
          <w:sz w:val="28"/>
          <w:szCs w:val="28"/>
        </w:rPr>
        <w:t xml:space="preserve"> (каменистой осыпи)</w:t>
      </w:r>
      <w:r w:rsidR="00C566A1" w:rsidRPr="00230DDC">
        <w:rPr>
          <w:sz w:val="28"/>
          <w:szCs w:val="28"/>
        </w:rPr>
        <w:t>.</w:t>
      </w:r>
    </w:p>
    <w:p w14:paraId="3233DC2F" w14:textId="77777777" w:rsidR="00666029" w:rsidRPr="00230DDC" w:rsidRDefault="00666029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 xml:space="preserve">4) Записать выражения для главных компонент (выписать в явном виде линейные комбинации, определяющие компоненты), а также получить оценки векторов значений главных компонент по всем наблюдениям. </w:t>
      </w:r>
    </w:p>
    <w:p w14:paraId="0A92D7E3" w14:textId="3EED410E" w:rsidR="00666029" w:rsidRPr="00230DDC" w:rsidRDefault="00666029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5) Определить какие признаки вносят наибольший вклад в каждую главную компоненту и, соответственно, долю этого вклада в компоненту.</w:t>
      </w:r>
    </w:p>
    <w:p w14:paraId="3A255873" w14:textId="45BF12C9" w:rsidR="00666029" w:rsidRPr="00230DDC" w:rsidRDefault="00666029" w:rsidP="00A27562">
      <w:pPr>
        <w:jc w:val="both"/>
        <w:rPr>
          <w:sz w:val="28"/>
          <w:szCs w:val="28"/>
        </w:rPr>
      </w:pPr>
    </w:p>
    <w:p w14:paraId="4E408F25" w14:textId="25FF328E" w:rsidR="00666029" w:rsidRPr="00230DDC" w:rsidRDefault="00666029" w:rsidP="00A27562">
      <w:pPr>
        <w:jc w:val="both"/>
        <w:rPr>
          <w:b/>
          <w:sz w:val="28"/>
          <w:szCs w:val="28"/>
        </w:rPr>
      </w:pPr>
      <w:r w:rsidRPr="00230DDC">
        <w:rPr>
          <w:b/>
          <w:sz w:val="28"/>
          <w:szCs w:val="28"/>
        </w:rPr>
        <w:t>Задание 1.</w:t>
      </w:r>
    </w:p>
    <w:p w14:paraId="398CE25E" w14:textId="3CC68E8D" w:rsidR="00231195" w:rsidRPr="00230DDC" w:rsidRDefault="00D77988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ab/>
        <w:t xml:space="preserve">Импортируем исходные данные из файла с заданием с помощью функции </w:t>
      </w:r>
      <w:proofErr w:type="gramStart"/>
      <w:r w:rsidRPr="00230DDC">
        <w:rPr>
          <w:sz w:val="28"/>
          <w:szCs w:val="28"/>
          <w:lang w:val="en-US"/>
        </w:rPr>
        <w:t>Import</w:t>
      </w:r>
      <w:r w:rsidRPr="00230DDC">
        <w:rPr>
          <w:sz w:val="28"/>
          <w:szCs w:val="28"/>
        </w:rPr>
        <w:t>[</w:t>
      </w:r>
      <w:proofErr w:type="gramEnd"/>
      <w:r w:rsidRPr="00230DDC">
        <w:rPr>
          <w:sz w:val="28"/>
          <w:szCs w:val="28"/>
        </w:rPr>
        <w:t>] и также вычи</w:t>
      </w:r>
      <w:bookmarkStart w:id="1" w:name="_GoBack"/>
      <w:bookmarkEnd w:id="1"/>
      <w:r w:rsidRPr="00230DDC">
        <w:rPr>
          <w:sz w:val="28"/>
          <w:szCs w:val="28"/>
        </w:rPr>
        <w:t xml:space="preserve">слим в </w:t>
      </w:r>
      <w:r w:rsidRPr="00230DDC">
        <w:rPr>
          <w:sz w:val="28"/>
          <w:szCs w:val="28"/>
          <w:lang w:val="en-US"/>
        </w:rPr>
        <w:t>Ex</w:t>
      </w:r>
      <w:r w:rsidR="00875A6F">
        <w:rPr>
          <w:sz w:val="28"/>
          <w:szCs w:val="28"/>
        </w:rPr>
        <w:t>с</w:t>
      </w:r>
      <w:r w:rsidRPr="00230DDC">
        <w:rPr>
          <w:sz w:val="28"/>
          <w:szCs w:val="28"/>
          <w:lang w:val="en-US"/>
        </w:rPr>
        <w:t>el</w:t>
      </w:r>
      <w:r w:rsidRPr="00230DDC">
        <w:rPr>
          <w:sz w:val="28"/>
          <w:szCs w:val="28"/>
        </w:rPr>
        <w:t xml:space="preserve"> выборочную дисперсию для каждого наблюдения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230DDC">
        <w:rPr>
          <w:sz w:val="28"/>
          <w:szCs w:val="28"/>
        </w:rPr>
        <w:t xml:space="preserve">: </w:t>
      </w:r>
    </w:p>
    <w:p w14:paraId="6BD2DCA9" w14:textId="77777777" w:rsidR="00D77988" w:rsidRPr="00230DDC" w:rsidRDefault="00D77988" w:rsidP="00A27562">
      <w:pPr>
        <w:ind w:firstLine="567"/>
        <w:rPr>
          <w:sz w:val="28"/>
          <w:szCs w:val="28"/>
        </w:rPr>
      </w:pPr>
    </w:p>
    <w:p w14:paraId="4112AB03" w14:textId="77777777" w:rsidR="00D77988" w:rsidRPr="00230DDC" w:rsidRDefault="00D77988" w:rsidP="00A27562">
      <w:pPr>
        <w:autoSpaceDE w:val="0"/>
        <w:autoSpaceDN w:val="0"/>
        <w:adjustRightInd w:val="0"/>
        <w:ind w:firstLine="567"/>
        <w:rPr>
          <w:rFonts w:eastAsiaTheme="minorHAnsi"/>
          <w:i/>
          <w:iCs/>
          <w:sz w:val="28"/>
          <w:szCs w:val="28"/>
          <w:lang w:val="en-US" w:eastAsia="en-US"/>
        </w:rPr>
      </w:pPr>
      <w:r w:rsidRPr="00230DDC">
        <w:rPr>
          <w:rFonts w:eastAsiaTheme="minorHAnsi"/>
          <w:i/>
          <w:iCs/>
          <w:sz w:val="28"/>
          <w:szCs w:val="28"/>
          <w:lang w:val="en-US" w:eastAsia="en-US"/>
        </w:rPr>
        <w:t>X=</w:t>
      </w:r>
      <w:proofErr w:type="gramStart"/>
      <w:r w:rsidRPr="00230DDC">
        <w:rPr>
          <w:rFonts w:eastAsiaTheme="minorHAnsi"/>
          <w:i/>
          <w:iCs/>
          <w:sz w:val="28"/>
          <w:szCs w:val="28"/>
          <w:lang w:val="en-US" w:eastAsia="en-US"/>
        </w:rPr>
        <w:t>First[</w:t>
      </w:r>
      <w:proofErr w:type="gramEnd"/>
      <w:r w:rsidRPr="00230DDC">
        <w:rPr>
          <w:rFonts w:eastAsiaTheme="minorHAnsi"/>
          <w:i/>
          <w:iCs/>
          <w:sz w:val="28"/>
          <w:szCs w:val="28"/>
          <w:lang w:val="en-US" w:eastAsia="en-US"/>
        </w:rPr>
        <w:t>Import["import_data.xlsx"]];</w:t>
      </w:r>
    </w:p>
    <w:p w14:paraId="3E0B2AD6" w14:textId="34D5259E" w:rsidR="00D77988" w:rsidRPr="00230DDC" w:rsidRDefault="00D77988" w:rsidP="00A27562">
      <w:pPr>
        <w:ind w:firstLine="567"/>
        <w:rPr>
          <w:rFonts w:eastAsiaTheme="minorHAnsi"/>
          <w:i/>
          <w:iCs/>
          <w:sz w:val="28"/>
          <w:szCs w:val="28"/>
          <w:lang w:eastAsia="en-US"/>
        </w:rPr>
      </w:pPr>
      <w:r w:rsidRPr="00230DDC">
        <w:rPr>
          <w:rFonts w:eastAsiaTheme="minorHAnsi"/>
          <w:i/>
          <w:iCs/>
          <w:sz w:val="28"/>
          <w:szCs w:val="28"/>
          <w:lang w:eastAsia="en-US"/>
        </w:rPr>
        <w:t>s2 = {516224.2474, 152.8577908, 36344.70917, 322.7734214, 180314.4087, 439.7225455, 19.73503143};</w:t>
      </w:r>
    </w:p>
    <w:p w14:paraId="7010E414" w14:textId="77777777" w:rsidR="008B40EA" w:rsidRPr="00230DDC" w:rsidRDefault="008B40EA" w:rsidP="00A27562">
      <w:pPr>
        <w:ind w:firstLine="567"/>
        <w:rPr>
          <w:rFonts w:eastAsiaTheme="minorHAnsi"/>
          <w:i/>
          <w:iCs/>
          <w:sz w:val="28"/>
          <w:szCs w:val="28"/>
          <w:lang w:eastAsia="en-US"/>
        </w:rPr>
      </w:pPr>
    </w:p>
    <w:p w14:paraId="6D4DDF21" w14:textId="728E35C8" w:rsidR="00D77988" w:rsidRPr="00230DDC" w:rsidRDefault="00D77988" w:rsidP="00A27562">
      <w:pPr>
        <w:ind w:firstLine="567"/>
        <w:rPr>
          <w:rFonts w:eastAsiaTheme="minorHAnsi"/>
          <w:sz w:val="28"/>
          <w:szCs w:val="28"/>
          <w:lang w:eastAsia="en-US"/>
        </w:rPr>
      </w:pPr>
      <w:r w:rsidRPr="00230DDC">
        <w:rPr>
          <w:rFonts w:eastAsiaTheme="minorHAnsi"/>
          <w:sz w:val="28"/>
          <w:szCs w:val="28"/>
          <w:lang w:eastAsia="en-US"/>
        </w:rPr>
        <w:t xml:space="preserve">Посчитаем выборочную матрицу ковариации </w:t>
      </w:r>
      <w:r w:rsidRPr="00230DDC">
        <w:rPr>
          <w:rFonts w:eastAsiaTheme="minorHAnsi"/>
          <w:i/>
          <w:iCs/>
          <w:sz w:val="28"/>
          <w:szCs w:val="28"/>
          <w:lang w:val="en-US" w:eastAsia="en-US"/>
        </w:rPr>
        <w:t>S</w:t>
      </w:r>
      <w:r w:rsidRPr="00230DDC">
        <w:rPr>
          <w:rFonts w:eastAsiaTheme="minorHAnsi"/>
          <w:sz w:val="28"/>
          <w:szCs w:val="28"/>
          <w:lang w:eastAsia="en-US"/>
        </w:rPr>
        <w:t xml:space="preserve"> для </w:t>
      </w:r>
      <w:r w:rsidR="008B40EA" w:rsidRPr="00230DDC">
        <w:rPr>
          <w:rFonts w:eastAsiaTheme="minorHAnsi"/>
          <w:sz w:val="28"/>
          <w:szCs w:val="28"/>
          <w:lang w:eastAsia="en-US"/>
        </w:rPr>
        <w:t>исходных данных</w:t>
      </w:r>
      <w:r w:rsidRPr="00230DDC">
        <w:rPr>
          <w:rFonts w:eastAsiaTheme="minorHAnsi"/>
          <w:sz w:val="28"/>
          <w:szCs w:val="28"/>
          <w:lang w:eastAsia="en-US"/>
        </w:rPr>
        <w:t>. Получим:</w:t>
      </w:r>
    </w:p>
    <w:p w14:paraId="6ABD4C2A" w14:textId="77777777" w:rsidR="00F43835" w:rsidRPr="00230DDC" w:rsidRDefault="00F43835" w:rsidP="00CF479D">
      <w:pPr>
        <w:rPr>
          <w:rFonts w:eastAsiaTheme="minorHAnsi"/>
          <w:sz w:val="28"/>
          <w:szCs w:val="28"/>
          <w:lang w:eastAsia="en-US"/>
        </w:rPr>
      </w:pPr>
    </w:p>
    <w:p w14:paraId="4C1B1412" w14:textId="7B0796E9" w:rsidR="00D77988" w:rsidRPr="00E51265" w:rsidRDefault="00E51265" w:rsidP="00CF479D">
      <w:pPr>
        <w:ind w:left="-284"/>
        <w:rPr>
          <w:rFonts w:eastAsiaTheme="minorHAnsi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lang w:val="en-US" w:eastAsia="en-US"/>
            </w:rPr>
            <m:t xml:space="preserve">S = 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516224.25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7394.85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114798.67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3333.22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-116205.76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7556.09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494.62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7394.85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152.86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2090.14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52.97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-3160.26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109.53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12.49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114798.67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2090.14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36344.71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1130.25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-53094.47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1948.81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229.38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3333.22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52.97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1130.25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322.77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-823.55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221.99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-14.21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-116205.76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-3160.26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-53094.47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-823.55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180314.41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1566.81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-405.93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7556.09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109.53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1948.81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221.99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1566.81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439.72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7.63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494.62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12.49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229.38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-14.21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-405.93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7.63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 w:eastAsia="en-US"/>
                      </w:rPr>
                      <m:t>19.74</m:t>
                    </m:r>
                  </m:e>
                </m:mr>
              </m:m>
            </m:e>
          </m:d>
        </m:oMath>
      </m:oMathPara>
    </w:p>
    <w:p w14:paraId="20B02A17" w14:textId="77777777" w:rsidR="00D77988" w:rsidRPr="00E51265" w:rsidRDefault="00D77988" w:rsidP="00A27562">
      <w:pPr>
        <w:ind w:firstLine="567"/>
        <w:rPr>
          <w:i/>
          <w:iCs/>
        </w:rPr>
      </w:pPr>
    </w:p>
    <w:p w14:paraId="651FB8C3" w14:textId="6F1E05B9" w:rsidR="008B40EA" w:rsidRPr="00230DDC" w:rsidRDefault="008B40EA" w:rsidP="00A27562">
      <w:pPr>
        <w:pStyle w:val="xl22"/>
        <w:spacing w:before="0" w:after="0"/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 xml:space="preserve">Воспользуемся критерием для проверки гипотезы о независимости компонент вектора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acc>
      </m:oMath>
      <w:r w:rsidRPr="00230DDC">
        <w:rPr>
          <w:sz w:val="28"/>
          <w:szCs w:val="28"/>
        </w:rPr>
        <w:t xml:space="preserve">. В случае </w:t>
      </w:r>
      <m:oMath>
        <m:r>
          <w:rPr>
            <w:rFonts w:ascii="Cambria Math"/>
            <w:sz w:val="28"/>
            <w:szCs w:val="28"/>
          </w:rPr>
          <m:t>q=k</m:t>
        </m:r>
      </m:oMath>
      <w:r w:rsidRPr="00230DDC">
        <w:rPr>
          <w:sz w:val="28"/>
          <w:szCs w:val="28"/>
        </w:rPr>
        <w:t xml:space="preserve"> получаем:</w:t>
      </w:r>
    </w:p>
    <w:p w14:paraId="6E7EA0D2" w14:textId="6FEEEA7D" w:rsidR="008B40EA" w:rsidRPr="00230DDC" w:rsidRDefault="008B40EA" w:rsidP="00A27562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sup>
                <m:e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0AEC969F" w14:textId="3103A134" w:rsidR="008B40EA" w:rsidRPr="00230DDC" w:rsidRDefault="008B40EA" w:rsidP="00A27562">
      <w:pPr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ρ=1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2k+11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6n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</m:oMath>
      </m:oMathPara>
    </w:p>
    <w:p w14:paraId="35EA0996" w14:textId="77777777" w:rsidR="008B40EA" w:rsidRPr="00230DDC" w:rsidRDefault="008B40EA" w:rsidP="00A27562">
      <w:pPr>
        <w:pStyle w:val="xl22"/>
        <w:spacing w:before="0" w:after="0"/>
        <w:ind w:firstLine="567"/>
        <w:jc w:val="both"/>
        <w:rPr>
          <w:sz w:val="28"/>
          <w:szCs w:val="28"/>
        </w:rPr>
      </w:pPr>
    </w:p>
    <w:p w14:paraId="0952A0D2" w14:textId="30729F21" w:rsidR="008B40EA" w:rsidRPr="00230DDC" w:rsidRDefault="000D1C2F" w:rsidP="00A27562">
      <w:pPr>
        <w:ind w:firstLine="567"/>
        <w:rPr>
          <w:sz w:val="28"/>
          <w:szCs w:val="28"/>
        </w:rPr>
      </w:pPr>
      <w:r w:rsidRPr="00230DDC">
        <w:rPr>
          <w:sz w:val="28"/>
          <w:szCs w:val="28"/>
        </w:rPr>
        <w:t xml:space="preserve">Вычислив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30DDC">
        <w:rPr>
          <w:sz w:val="28"/>
          <w:szCs w:val="28"/>
        </w:rPr>
        <w:t xml:space="preserve"> получим: </w:t>
      </w:r>
      <m:oMath>
        <m:r>
          <w:rPr>
            <w:rFonts w:ascii="Cambria Math" w:hAnsi="Cambria Math"/>
            <w:sz w:val="28"/>
            <w:szCs w:val="28"/>
          </w:rPr>
          <m:t>λ=7,412 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-208</m:t>
            </m:r>
          </m:sup>
        </m:sSup>
      </m:oMath>
      <w:r w:rsidRPr="00230DDC">
        <w:rPr>
          <w:sz w:val="28"/>
          <w:szCs w:val="28"/>
        </w:rPr>
        <w:t xml:space="preserve">. Поправочный коэффициент в данном случае будет равен: </w:t>
      </w:r>
      <m:oMath>
        <m:r>
          <w:rPr>
            <w:rFonts w:ascii="Cambria Math" w:hAnsi="Cambria Math"/>
            <w:sz w:val="28"/>
            <w:szCs w:val="28"/>
          </w:rPr>
          <m:t xml:space="preserve">ρ= </m:t>
        </m:r>
        <m:r>
          <m:rPr>
            <m:sty m:val="p"/>
          </m:rP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.975</m:t>
        </m:r>
      </m:oMath>
      <w:r w:rsidRPr="00230DDC">
        <w:rPr>
          <w:sz w:val="28"/>
          <w:szCs w:val="28"/>
        </w:rPr>
        <w:t xml:space="preserve">. Таким образом, наблюдаемое значение статистики равно: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hAnsi="Cambria Math"/>
            <w:sz w:val="28"/>
            <w:szCs w:val="28"/>
          </w:rPr>
          <m:t>=929.927</m:t>
        </m:r>
      </m:oMath>
      <w:r w:rsidRPr="00230DDC">
        <w:rPr>
          <w:sz w:val="28"/>
          <w:szCs w:val="28"/>
        </w:rPr>
        <w:t xml:space="preserve">. Достигнутый уровень значимости со степенями свободы </w:t>
      </w:r>
      <m:oMath>
        <m:r>
          <w:rPr>
            <w:rFonts w:ascii="Cambria Math"/>
            <w:sz w:val="28"/>
            <w:szCs w:val="28"/>
          </w:rPr>
          <m:t>ν=21</m:t>
        </m:r>
      </m:oMath>
      <w:r w:rsidRPr="00230DDC">
        <w:rPr>
          <w:sz w:val="28"/>
          <w:szCs w:val="28"/>
        </w:rPr>
        <w:t xml:space="preserve"> в данном случае получается: </w:t>
      </w:r>
      <m:oMath>
        <m:r>
          <w:rPr>
            <w:rFonts w:ascii="Cambria Math" w:hAnsi="Cambria Math"/>
            <w:sz w:val="28"/>
            <w:szCs w:val="28"/>
          </w:rPr>
          <m:t>α=0.</m:t>
        </m:r>
      </m:oMath>
      <w:r w:rsidRPr="00230DDC">
        <w:rPr>
          <w:sz w:val="28"/>
          <w:szCs w:val="28"/>
        </w:rPr>
        <w:t xml:space="preserve"> Получаем, что гипотеза о </w:t>
      </w:r>
      <w:r w:rsidR="00E51265">
        <w:rPr>
          <w:sz w:val="28"/>
          <w:szCs w:val="28"/>
        </w:rPr>
        <w:t>не</w:t>
      </w:r>
      <w:r w:rsidRPr="00230DDC">
        <w:rPr>
          <w:sz w:val="28"/>
          <w:szCs w:val="28"/>
        </w:rPr>
        <w:t>зависимости рассматриваемых факторов отвергается.</w:t>
      </w:r>
    </w:p>
    <w:p w14:paraId="6D13F364" w14:textId="316D3D8A" w:rsidR="000D1C2F" w:rsidRPr="00230DDC" w:rsidRDefault="000D1C2F" w:rsidP="00A27562">
      <w:pPr>
        <w:ind w:firstLine="567"/>
        <w:rPr>
          <w:sz w:val="28"/>
          <w:szCs w:val="28"/>
        </w:rPr>
      </w:pPr>
    </w:p>
    <w:p w14:paraId="63F3C345" w14:textId="56BD2B69" w:rsidR="000D1C2F" w:rsidRPr="00230DDC" w:rsidRDefault="000D1C2F" w:rsidP="00A27562">
      <w:pPr>
        <w:jc w:val="both"/>
        <w:rPr>
          <w:b/>
          <w:sz w:val="28"/>
          <w:szCs w:val="28"/>
        </w:rPr>
      </w:pPr>
      <w:r w:rsidRPr="00230DDC">
        <w:rPr>
          <w:b/>
          <w:sz w:val="28"/>
          <w:szCs w:val="28"/>
        </w:rPr>
        <w:t>Задание 2.</w:t>
      </w:r>
    </w:p>
    <w:p w14:paraId="07B70568" w14:textId="04782F05" w:rsidR="008B40EA" w:rsidRPr="00230DDC" w:rsidRDefault="008B40EA" w:rsidP="00A27562">
      <w:pPr>
        <w:ind w:firstLine="567"/>
        <w:rPr>
          <w:rFonts w:eastAsiaTheme="minorHAnsi"/>
          <w:sz w:val="28"/>
          <w:szCs w:val="28"/>
          <w:lang w:eastAsia="en-US"/>
        </w:rPr>
      </w:pPr>
      <w:r w:rsidRPr="00230DDC">
        <w:rPr>
          <w:rFonts w:eastAsiaTheme="minorHAnsi"/>
          <w:sz w:val="28"/>
          <w:szCs w:val="28"/>
          <w:lang w:eastAsia="en-US"/>
        </w:rPr>
        <w:t>Нормализуем и отцентрируем исходные данный для дальнейшей работы с ними:</w:t>
      </w:r>
    </w:p>
    <w:p w14:paraId="13571E9B" w14:textId="77777777" w:rsidR="008B40EA" w:rsidRPr="00230DDC" w:rsidRDefault="008B40EA" w:rsidP="00A27562">
      <w:pPr>
        <w:ind w:firstLine="567"/>
        <w:rPr>
          <w:rFonts w:eastAsiaTheme="minorHAnsi"/>
          <w:sz w:val="28"/>
          <w:szCs w:val="28"/>
          <w:lang w:eastAsia="en-US"/>
        </w:rPr>
      </w:pPr>
    </w:p>
    <w:p w14:paraId="103DE027" w14:textId="77777777" w:rsidR="008B40EA" w:rsidRPr="00230DDC" w:rsidRDefault="008B40EA" w:rsidP="00A27562">
      <w:pPr>
        <w:ind w:firstLine="567"/>
        <w:rPr>
          <w:rFonts w:eastAsiaTheme="minorHAnsi"/>
          <w:i/>
          <w:iCs/>
          <w:sz w:val="28"/>
          <w:szCs w:val="28"/>
          <w:lang w:eastAsia="en-US"/>
        </w:rPr>
      </w:pPr>
      <w:r w:rsidRPr="00230DDC">
        <w:rPr>
          <w:rFonts w:eastAsiaTheme="minorHAnsi"/>
          <w:i/>
          <w:iCs/>
          <w:sz w:val="28"/>
          <w:szCs w:val="28"/>
          <w:lang w:eastAsia="en-US"/>
        </w:rPr>
        <w:t>XX=</w:t>
      </w:r>
      <w:proofErr w:type="spellStart"/>
      <w:r w:rsidRPr="00230DDC">
        <w:rPr>
          <w:rFonts w:eastAsiaTheme="minorHAnsi"/>
          <w:i/>
          <w:iCs/>
          <w:sz w:val="28"/>
          <w:szCs w:val="28"/>
          <w:lang w:eastAsia="en-US"/>
        </w:rPr>
        <w:t>Standardize</w:t>
      </w:r>
      <w:proofErr w:type="spellEnd"/>
      <w:r w:rsidRPr="00230DDC">
        <w:rPr>
          <w:rFonts w:eastAsiaTheme="minorHAnsi"/>
          <w:i/>
          <w:iCs/>
          <w:sz w:val="28"/>
          <w:szCs w:val="28"/>
          <w:lang w:eastAsia="en-US"/>
        </w:rPr>
        <w:t>[X];</w:t>
      </w:r>
    </w:p>
    <w:p w14:paraId="50632CB5" w14:textId="0DEF5714" w:rsidR="008B40EA" w:rsidRPr="00230DDC" w:rsidRDefault="008B40EA" w:rsidP="00A27562">
      <w:pPr>
        <w:ind w:firstLine="567"/>
        <w:rPr>
          <w:sz w:val="28"/>
          <w:szCs w:val="28"/>
        </w:rPr>
      </w:pPr>
    </w:p>
    <w:p w14:paraId="0E1E119B" w14:textId="07FAE28C" w:rsidR="000D1C2F" w:rsidRPr="00230DDC" w:rsidRDefault="000D1C2F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 xml:space="preserve">Найти собственные значения и собственные векторы выборочной матрицы ковариаций, упорядоченные по убыванию собственных значений. Для этого воспользуемся функциями </w:t>
      </w:r>
      <w:proofErr w:type="spellStart"/>
      <w:proofErr w:type="gramStart"/>
      <w:r w:rsidRPr="00230DDC">
        <w:rPr>
          <w:sz w:val="28"/>
          <w:szCs w:val="28"/>
        </w:rPr>
        <w:t>Eigenvalues</w:t>
      </w:r>
      <w:proofErr w:type="spellEnd"/>
      <w:r w:rsidRPr="00230DDC">
        <w:rPr>
          <w:sz w:val="28"/>
          <w:szCs w:val="28"/>
        </w:rPr>
        <w:t>[</w:t>
      </w:r>
      <w:proofErr w:type="gramEnd"/>
      <w:r w:rsidRPr="00230DDC">
        <w:rPr>
          <w:sz w:val="28"/>
          <w:szCs w:val="28"/>
        </w:rPr>
        <w:t xml:space="preserve">], </w:t>
      </w:r>
      <w:proofErr w:type="spellStart"/>
      <w:r w:rsidRPr="00230DDC">
        <w:rPr>
          <w:sz w:val="28"/>
          <w:szCs w:val="28"/>
        </w:rPr>
        <w:t>Eigenvectors</w:t>
      </w:r>
      <w:proofErr w:type="spellEnd"/>
      <w:r w:rsidRPr="00230DDC">
        <w:rPr>
          <w:sz w:val="28"/>
          <w:szCs w:val="28"/>
        </w:rPr>
        <w:t>[</w:t>
      </w:r>
      <w:r w:rsidR="00BB3E15" w:rsidRPr="00230DDC">
        <w:rPr>
          <w:sz w:val="28"/>
          <w:szCs w:val="28"/>
        </w:rPr>
        <w:t>}, получим спектр собственных значений, упорядоченный по убыванию.</w:t>
      </w:r>
    </w:p>
    <w:p w14:paraId="7EC75296" w14:textId="6C0525F3" w:rsidR="00BB3E15" w:rsidRPr="00230DDC" w:rsidRDefault="00875A6F" w:rsidP="00A27562">
      <w:pPr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3.55, 1.53, 0.94, 0.64, 0.18, 0.12, 0.04</m:t>
              </m:r>
            </m:e>
          </m:d>
        </m:oMath>
      </m:oMathPara>
    </w:p>
    <w:p w14:paraId="7C97011D" w14:textId="4812BBF5" w:rsidR="00BB3E15" w:rsidRPr="00230DDC" w:rsidRDefault="00BB3E15" w:rsidP="00A27562">
      <w:pPr>
        <w:ind w:firstLine="567"/>
        <w:jc w:val="both"/>
        <w:rPr>
          <w:sz w:val="28"/>
          <w:szCs w:val="28"/>
          <w:lang w:val="en-US"/>
        </w:rPr>
      </w:pPr>
    </w:p>
    <w:p w14:paraId="43FB9DC7" w14:textId="3330538A" w:rsidR="000D1C2F" w:rsidRPr="00230DDC" w:rsidRDefault="00875A6F" w:rsidP="00A27562">
      <w:pPr>
        <w:ind w:firstLine="567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-0.47</m:t>
                  </m:r>
                </m:e>
                <m:e>
                  <m:r>
                    <w:rPr>
                      <w:rFonts w:ascii="Cambria Math" w:hAnsi="Cambria Math"/>
                    </w:rPr>
                    <m:t>-0.49</m:t>
                  </m:r>
                </m:e>
                <m:e>
                  <m:r>
                    <w:rPr>
                      <w:rFonts w:ascii="Cambria Math" w:hAnsi="Cambria Math"/>
                    </w:rPr>
                    <m:t>-0.51</m:t>
                  </m:r>
                </m:e>
                <m:e>
                  <m:r>
                    <w:rPr>
                      <w:rFonts w:ascii="Cambria Math" w:hAnsi="Cambria Math"/>
                    </w:rPr>
                    <m:t>-0.23</m:t>
                  </m:r>
                </m:e>
                <m:e>
                  <m:r>
                    <w:rPr>
                      <w:rFonts w:ascii="Cambria Math" w:hAnsi="Cambria Math"/>
                    </w:rPr>
                    <m:t>0.32</m:t>
                  </m:r>
                </m:e>
                <m:e>
                  <m:r>
                    <w:rPr>
                      <w:rFonts w:ascii="Cambria Math" w:hAnsi="Cambria Math"/>
                    </w:rPr>
                    <m:t>-0.31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-0.12</m:t>
                  </m:r>
                </m:e>
                <m:e>
                  <m:r>
                    <w:rPr>
                      <w:rFonts w:ascii="Cambria Math" w:hAnsi="Cambria Math"/>
                    </w:rPr>
                    <m:t>-0.09</m:t>
                  </m:r>
                </m:e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  <m:e>
                  <m:r>
                    <w:rPr>
                      <w:rFonts w:ascii="Cambria Math" w:hAnsi="Cambria Math"/>
                    </w:rPr>
                    <m:t>0.46</m:t>
                  </m:r>
                </m:e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  <m:e>
                  <m:r>
                    <w:rPr>
                      <w:rFonts w:ascii="Cambria Math" w:hAnsi="Cambria Math"/>
                    </w:rPr>
                    <m:t>-0.39</m:t>
                  </m:r>
                </m:e>
              </m:eqArr>
              <m:r>
                <m:rPr>
                  <m:nor/>
                </m:rPr>
                <m:t>⁠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-0.06</m:t>
                  </m:r>
                </m:e>
                <m:e>
                  <m:r>
                    <w:rPr>
                      <w:rFonts w:ascii="Cambria Math" w:hAnsi="Cambria Math"/>
                    </w:rPr>
                    <m:t>-0.04</m:t>
                  </m:r>
                </m:e>
                <m:e>
                  <m:r>
                    <w:rPr>
                      <w:rFonts w:ascii="Cambria Math" w:hAnsi="Cambria Math"/>
                    </w:rPr>
                    <m:t>-0.22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0.38</m:t>
                  </m:r>
                </m:e>
                <m:e>
                  <m:r>
                    <w:rPr>
                      <w:rFonts w:ascii="Cambria Math" w:hAnsi="Cambria Math"/>
                    </w:rPr>
                    <m:t>0.78</m:t>
                  </m:r>
                </m:e>
              </m:eqArr>
              <m:r>
                <m:rPr>
                  <m:nor/>
                </m:rPr>
                <m:t>⁠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  <m:e>
                  <m:r>
                    <w:rPr>
                      <w:rFonts w:ascii="Cambria Math" w:hAnsi="Cambria Math"/>
                    </w:rPr>
                    <m:t>-0.64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  <m:e>
                  <m:r>
                    <w:rPr>
                      <w:rFonts w:ascii="Cambria Math" w:hAnsi="Cambria Math"/>
                    </w:rPr>
                    <m:t>-0.43</m:t>
                  </m:r>
                </m:e>
              </m:eqArr>
              <m:r>
                <m:rPr>
                  <m:nor/>
                </m:rPr>
                <m:t>⁠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-0.67</m:t>
                  </m:r>
                </m:e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  <m:e>
                  <m:r>
                    <w:rPr>
                      <w:rFonts w:ascii="Cambria Math" w:hAnsi="Cambria Math"/>
                    </w:rPr>
                    <m:t>-0.36</m:t>
                  </m:r>
                </m:e>
                <m:e>
                  <m:r>
                    <w:rPr>
                      <w:rFonts w:ascii="Cambria Math" w:hAnsi="Cambria Math"/>
                    </w:rPr>
                    <m:t>-0.21</m:t>
                  </m:r>
                </m:e>
                <m:e>
                  <m:r>
                    <w:rPr>
                      <w:rFonts w:ascii="Cambria Math" w:hAnsi="Cambria Math"/>
                    </w:rPr>
                    <m:t>0.51</m:t>
                  </m:r>
                </m:e>
                <m:e>
                  <m:r>
                    <w:rPr>
                      <w:rFonts w:ascii="Cambria Math" w:hAnsi="Cambria Math"/>
                    </w:rPr>
                    <m:t>-0.19</m:t>
                  </m:r>
                </m:e>
              </m:eqArr>
              <m:r>
                <m:rPr>
                  <m:nor/>
                </m:rPr>
                <m:t>⁠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  <m:e>
                  <m:r>
                    <w:rPr>
                      <w:rFonts w:ascii="Cambria Math" w:hAnsi="Cambria Math"/>
                    </w:rPr>
                    <m:t>-0.81</m:t>
                  </m:r>
                </m:e>
                <m:e>
                  <m:r>
                    <w:rPr>
                      <w:rFonts w:ascii="Cambria Math" w:hAnsi="Cambria Math"/>
                    </w:rPr>
                    <m:t>0.41</m:t>
                  </m:r>
                </m:e>
                <m:e>
                  <m:r>
                    <w:rPr>
                      <w:rFonts w:ascii="Cambria Math" w:hAnsi="Cambria Math"/>
                    </w:rPr>
                    <m:t>-0.17</m:t>
                  </m:r>
                </m:e>
                <m:e>
                  <m:r>
                    <w:rPr>
                      <w:rFonts w:ascii="Cambria Math" w:hAnsi="Cambria Math"/>
                    </w:rPr>
                    <m:t>-0.22</m:t>
                  </m:r>
                </m:e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  <m:e>
                  <m:r>
                    <w:rPr>
                      <w:rFonts w:ascii="Cambria Math" w:hAnsi="Cambria Math"/>
                    </w:rPr>
                    <m:t>-0.06</m:t>
                  </m:r>
                </m:e>
              </m:eqArr>
              <m:r>
                <m:rPr>
                  <m:nor/>
                </m:rPr>
                <m:t>⁠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-0.29</m:t>
                  </m:r>
                </m:e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  <m:e>
                  <m:r>
                    <w:rPr>
                      <w:rFonts w:ascii="Cambria Math" w:hAnsi="Cambria Math"/>
                    </w:rPr>
                    <m:t>0.71</m:t>
                  </m:r>
                </m:e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  <m:e>
                  <m:r>
                    <w:rPr>
                      <w:rFonts w:ascii="Cambria Math" w:hAnsi="Cambria Math"/>
                    </w:rPr>
                    <m:t>0.49</m:t>
                  </m:r>
                </m:e>
                <m:e>
                  <m:r>
                    <w:rPr>
                      <w:rFonts w:ascii="Cambria Math" w:hAnsi="Cambria Math"/>
                    </w:rPr>
                    <m:t>-0.4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eqArr>
              <m:r>
                <m:rPr>
                  <m:nor/>
                </m:rPr>
                <m:t>⁠</m:t>
              </m:r>
            </m:e>
          </m:d>
        </m:oMath>
      </m:oMathPara>
    </w:p>
    <w:p w14:paraId="3A1889D9" w14:textId="77777777" w:rsidR="00356D64" w:rsidRPr="00230DDC" w:rsidRDefault="00356D64" w:rsidP="00A27562">
      <w:pPr>
        <w:jc w:val="both"/>
        <w:rPr>
          <w:sz w:val="28"/>
          <w:szCs w:val="28"/>
        </w:rPr>
      </w:pPr>
    </w:p>
    <w:p w14:paraId="1C10C90D" w14:textId="1CC5C8B4" w:rsidR="00356D64" w:rsidRPr="00230DDC" w:rsidRDefault="000D1C2F" w:rsidP="004604BF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 xml:space="preserve"> Оценить долю общей дисперсии объясняемой каждой главной компонентой</w:t>
      </w:r>
      <w:r w:rsidR="00C566A1" w:rsidRPr="00230DDC">
        <w:rPr>
          <w:sz w:val="28"/>
          <w:szCs w:val="28"/>
        </w:rPr>
        <w:t>:</w:t>
      </w:r>
    </w:p>
    <w:p w14:paraId="31EC65DF" w14:textId="48DB367A" w:rsidR="000D1C2F" w:rsidRPr="004604BF" w:rsidRDefault="00356D64" w:rsidP="004604BF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=0.507,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=0.219,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0.134</m:t>
          </m:r>
          <m:r>
            <w:rPr>
              <w:rFonts w:ascii="Cambria Math" w:hAnsi="Cambria Math"/>
              <w:sz w:val="28"/>
              <w:szCs w:val="28"/>
            </w:rPr>
            <m:t>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=0.091,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=0.026,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=0.017,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=0.006</m:t>
          </m:r>
        </m:oMath>
      </m:oMathPara>
    </w:p>
    <w:p w14:paraId="46435C85" w14:textId="62433F2B" w:rsidR="00C566A1" w:rsidRPr="00230DDC" w:rsidRDefault="00C566A1" w:rsidP="004604BF">
      <w:pPr>
        <w:ind w:firstLine="708"/>
        <w:rPr>
          <w:sz w:val="28"/>
          <w:szCs w:val="28"/>
        </w:rPr>
      </w:pPr>
      <w:r w:rsidRPr="00230DDC">
        <w:rPr>
          <w:rStyle w:val="MathematicaFormatTextForm"/>
          <w:sz w:val="28"/>
          <w:szCs w:val="28"/>
        </w:rPr>
        <w:t>Доля дисперсии совокупностью компонент (двух, трех):</w:t>
      </w:r>
    </w:p>
    <w:p w14:paraId="6AFA69BE" w14:textId="79C3D53A" w:rsidR="00C566A1" w:rsidRPr="00230DDC" w:rsidRDefault="00C566A1" w:rsidP="00A27562">
      <w:pPr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=0.786</m:t>
          </m:r>
        </m:oMath>
      </m:oMathPara>
    </w:p>
    <w:p w14:paraId="68D81737" w14:textId="77777777" w:rsidR="00C566A1" w:rsidRPr="00230DDC" w:rsidRDefault="00C566A1" w:rsidP="00A27562">
      <w:pPr>
        <w:ind w:firstLine="708"/>
        <w:rPr>
          <w:sz w:val="28"/>
          <w:szCs w:val="28"/>
        </w:rPr>
      </w:pPr>
    </w:p>
    <w:p w14:paraId="107558DB" w14:textId="0C72D8A8" w:rsidR="00C566A1" w:rsidRPr="00F377CD" w:rsidRDefault="00C566A1" w:rsidP="00A27562">
      <w:pPr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+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0.920</m:t>
          </m:r>
        </m:oMath>
      </m:oMathPara>
    </w:p>
    <w:p w14:paraId="2CEE6399" w14:textId="77777777" w:rsidR="00F377CD" w:rsidRPr="00230DDC" w:rsidRDefault="00F377CD" w:rsidP="00A27562">
      <w:pPr>
        <w:ind w:firstLine="708"/>
        <w:rPr>
          <w:sz w:val="28"/>
          <w:szCs w:val="28"/>
          <w:lang w:val="en-US"/>
        </w:rPr>
      </w:pPr>
    </w:p>
    <w:p w14:paraId="4F6C9C3A" w14:textId="7F2D6B1B" w:rsidR="00C566A1" w:rsidRPr="00E51265" w:rsidRDefault="00C566A1" w:rsidP="00F377CD">
      <w:pPr>
        <w:spacing w:after="160"/>
        <w:rPr>
          <w:sz w:val="28"/>
          <w:szCs w:val="28"/>
        </w:rPr>
      </w:pPr>
      <w:r w:rsidRPr="00230DDC">
        <w:rPr>
          <w:b/>
          <w:sz w:val="28"/>
          <w:szCs w:val="28"/>
        </w:rPr>
        <w:t>Задание 3.</w:t>
      </w:r>
    </w:p>
    <w:p w14:paraId="1B5CC07E" w14:textId="1C7E7013" w:rsidR="00C566A1" w:rsidRPr="00230DDC" w:rsidRDefault="00C566A1" w:rsidP="00A27562">
      <w:pPr>
        <w:ind w:firstLine="567"/>
        <w:rPr>
          <w:sz w:val="28"/>
          <w:szCs w:val="28"/>
        </w:rPr>
      </w:pPr>
      <w:r w:rsidRPr="00230DDC">
        <w:rPr>
          <w:sz w:val="28"/>
          <w:szCs w:val="28"/>
        </w:rPr>
        <w:t xml:space="preserve">Определим количество главных компонент, ориентируясь на: долю выделенной дисперсии, критерий Кайзера, правило сломанной трости, критерий </w:t>
      </w:r>
      <w:proofErr w:type="spellStart"/>
      <w:r w:rsidRPr="00230DDC">
        <w:rPr>
          <w:sz w:val="28"/>
          <w:szCs w:val="28"/>
        </w:rPr>
        <w:t>Кэттелла</w:t>
      </w:r>
      <w:proofErr w:type="spellEnd"/>
      <w:r w:rsidRPr="00230DDC">
        <w:rPr>
          <w:sz w:val="28"/>
          <w:szCs w:val="28"/>
        </w:rPr>
        <w:t xml:space="preserve"> (каменистой осыпи).</w:t>
      </w:r>
    </w:p>
    <w:p w14:paraId="1A509939" w14:textId="12BFC708" w:rsidR="00C566A1" w:rsidRPr="004604BF" w:rsidRDefault="00C566A1" w:rsidP="004604BF">
      <w:pPr>
        <w:pStyle w:val="a4"/>
        <w:numPr>
          <w:ilvl w:val="0"/>
          <w:numId w:val="2"/>
        </w:numPr>
        <w:ind w:left="0" w:firstLine="284"/>
        <w:rPr>
          <w:sz w:val="28"/>
          <w:szCs w:val="28"/>
        </w:rPr>
      </w:pPr>
      <w:r w:rsidRPr="00230DDC">
        <w:rPr>
          <w:sz w:val="28"/>
          <w:szCs w:val="28"/>
        </w:rPr>
        <w:t>По доле выделенной дисперсии</w:t>
      </w:r>
    </w:p>
    <w:p w14:paraId="41FA63D2" w14:textId="102281D7" w:rsidR="007D1A6E" w:rsidRPr="00230DDC" w:rsidRDefault="00875A6F" w:rsidP="004604BF">
      <w:pPr>
        <w:ind w:left="851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Sp(A)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Sp(A)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≥q</m:t>
          </m:r>
        </m:oMath>
      </m:oMathPara>
    </w:p>
    <w:p w14:paraId="607094BB" w14:textId="14372677" w:rsidR="00C566A1" w:rsidRPr="00230DDC" w:rsidRDefault="00C566A1" w:rsidP="00A27562">
      <w:pPr>
        <w:jc w:val="both"/>
        <w:rPr>
          <w:sz w:val="28"/>
          <w:szCs w:val="28"/>
        </w:rPr>
      </w:pPr>
      <w:r w:rsidRPr="00230DDC">
        <w:rPr>
          <w:sz w:val="28"/>
          <w:szCs w:val="28"/>
        </w:rPr>
        <w:tab/>
        <w:t xml:space="preserve">Пусть </w:t>
      </w:r>
      <w:r w:rsidRPr="00230DDC">
        <w:rPr>
          <w:sz w:val="28"/>
          <w:szCs w:val="28"/>
          <w:lang w:val="en-US"/>
        </w:rPr>
        <w:t>q</w:t>
      </w:r>
      <w:r w:rsidRPr="00230DDC">
        <w:rPr>
          <w:sz w:val="28"/>
          <w:szCs w:val="28"/>
        </w:rPr>
        <w:t xml:space="preserve"> = 0.7, тогда </w:t>
      </w:r>
      <w:r w:rsidR="007D1A6E" w:rsidRPr="00230DDC">
        <w:rPr>
          <w:sz w:val="28"/>
          <w:szCs w:val="28"/>
        </w:rPr>
        <w:t>количество главных компонент будет равняться 2.</w:t>
      </w:r>
    </w:p>
    <w:p w14:paraId="22CB5CED" w14:textId="21F1247D" w:rsidR="007D1A6E" w:rsidRPr="00230DDC" w:rsidRDefault="007D1A6E" w:rsidP="00A27562">
      <w:pPr>
        <w:jc w:val="both"/>
        <w:rPr>
          <w:sz w:val="28"/>
          <w:szCs w:val="28"/>
        </w:rPr>
      </w:pPr>
    </w:p>
    <w:p w14:paraId="3B119B9D" w14:textId="3356C25D" w:rsidR="007D1A6E" w:rsidRPr="00230DDC" w:rsidRDefault="007D1A6E" w:rsidP="00A27562">
      <w:pPr>
        <w:pStyle w:val="a4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Критерий Кайзера</w:t>
      </w:r>
    </w:p>
    <w:p w14:paraId="4F978CF0" w14:textId="78EF51D0" w:rsidR="007D1A6E" w:rsidRPr="00230DDC" w:rsidRDefault="007D1A6E" w:rsidP="004604BF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Так как исходные данные были нормированы, то условие отбора главных компонент выглядит следующим образом:</w:t>
      </w:r>
    </w:p>
    <w:p w14:paraId="00F55FCC" w14:textId="4CC33C5B" w:rsidR="005324B0" w:rsidRPr="00230DDC" w:rsidRDefault="00875A6F" w:rsidP="004604BF">
      <w:pPr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≥1</m:t>
          </m:r>
        </m:oMath>
      </m:oMathPara>
    </w:p>
    <w:p w14:paraId="59769655" w14:textId="0827385B" w:rsidR="007D1A6E" w:rsidRPr="00230DDC" w:rsidRDefault="005324B0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То есть, согласно данному критерию, оставляют только те главные компоненты, дисперсия которых больше 1.</w:t>
      </w:r>
    </w:p>
    <w:p w14:paraId="6B946924" w14:textId="38BCFD1A" w:rsidR="007D1A6E" w:rsidRPr="00230DDC" w:rsidRDefault="007D1A6E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Следовательно, количество главных компонент в данном случае будет равняться 2.</w:t>
      </w:r>
    </w:p>
    <w:p w14:paraId="4546AE21" w14:textId="481B3C1B" w:rsidR="007D1A6E" w:rsidRPr="00230DDC" w:rsidRDefault="007D1A6E" w:rsidP="00A27562">
      <w:pPr>
        <w:jc w:val="both"/>
        <w:rPr>
          <w:sz w:val="28"/>
          <w:szCs w:val="28"/>
        </w:rPr>
      </w:pPr>
    </w:p>
    <w:p w14:paraId="57DDB026" w14:textId="724F51D1" w:rsidR="007D1A6E" w:rsidRPr="00230DDC" w:rsidRDefault="007D1A6E" w:rsidP="00A27562">
      <w:pPr>
        <w:pStyle w:val="a4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Критерий каменистой осыпи</w:t>
      </w:r>
    </w:p>
    <w:p w14:paraId="49F5A2FB" w14:textId="50BEB68A" w:rsidR="005324B0" w:rsidRPr="00230DDC" w:rsidRDefault="005324B0" w:rsidP="00A27562">
      <w:pPr>
        <w:pStyle w:val="xl22"/>
        <w:spacing w:before="0" w:after="0"/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Критерий каменистой осыпи состоит в поиске точки, где убывание собственных значений замедляется наиболее сильно. Справа от этой точки должна находится, по-видимому, только "факторная осыпь" ("осыпь" – это геологический термин для обломков, которые скапливаются в нижней части каменистого склона). Таким образом, число выделенных факторов не должно превышать количество факторов слева от этой точки.</w:t>
      </w:r>
    </w:p>
    <w:p w14:paraId="6802AEB7" w14:textId="77777777" w:rsidR="005324B0" w:rsidRPr="00230DDC" w:rsidRDefault="005324B0" w:rsidP="00A27562">
      <w:pPr>
        <w:pStyle w:val="a4"/>
        <w:ind w:left="284"/>
        <w:jc w:val="both"/>
        <w:rPr>
          <w:sz w:val="28"/>
          <w:szCs w:val="28"/>
        </w:rPr>
      </w:pPr>
    </w:p>
    <w:p w14:paraId="33204158" w14:textId="77777777" w:rsidR="007D1A6E" w:rsidRPr="00230DDC" w:rsidRDefault="007D1A6E" w:rsidP="00A27562">
      <w:pPr>
        <w:pStyle w:val="a4"/>
        <w:ind w:left="284"/>
        <w:jc w:val="both"/>
        <w:rPr>
          <w:sz w:val="28"/>
          <w:szCs w:val="28"/>
        </w:rPr>
      </w:pPr>
    </w:p>
    <w:p w14:paraId="3BB6BA91" w14:textId="77779127" w:rsidR="007D1A6E" w:rsidRPr="00230DDC" w:rsidRDefault="007D1A6E" w:rsidP="00A27562">
      <w:pPr>
        <w:pStyle w:val="a4"/>
        <w:ind w:left="0"/>
        <w:jc w:val="center"/>
        <w:rPr>
          <w:sz w:val="28"/>
          <w:szCs w:val="28"/>
        </w:rPr>
      </w:pPr>
      <w:r w:rsidRPr="00230DDC">
        <w:rPr>
          <w:noProof/>
          <w:sz w:val="28"/>
          <w:szCs w:val="28"/>
        </w:rPr>
        <w:drawing>
          <wp:inline distT="0" distB="0" distL="0" distR="0" wp14:anchorId="353E0154" wp14:editId="3B3AE0D4">
            <wp:extent cx="4164750" cy="216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7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6A3F" w14:textId="61A65B6F" w:rsidR="007D1A6E" w:rsidRPr="00230DDC" w:rsidRDefault="007D1A6E" w:rsidP="00A27562">
      <w:pPr>
        <w:pStyle w:val="a4"/>
        <w:ind w:left="0"/>
        <w:jc w:val="center"/>
        <w:rPr>
          <w:sz w:val="28"/>
          <w:szCs w:val="28"/>
        </w:rPr>
      </w:pPr>
      <w:r w:rsidRPr="00230DDC">
        <w:rPr>
          <w:sz w:val="28"/>
          <w:szCs w:val="28"/>
        </w:rPr>
        <w:t>Рис. 1. Визуализация критерия каменистой осыпи.</w:t>
      </w:r>
    </w:p>
    <w:p w14:paraId="460E89E4" w14:textId="36CCBE21" w:rsidR="007D1A6E" w:rsidRPr="00230DDC" w:rsidRDefault="007D1A6E" w:rsidP="00A27562">
      <w:pPr>
        <w:pStyle w:val="a4"/>
        <w:ind w:left="284"/>
        <w:jc w:val="both"/>
        <w:rPr>
          <w:sz w:val="28"/>
          <w:szCs w:val="28"/>
        </w:rPr>
      </w:pPr>
    </w:p>
    <w:p w14:paraId="55E01518" w14:textId="6A153E17" w:rsidR="007D1A6E" w:rsidRPr="004604BF" w:rsidRDefault="007D1A6E" w:rsidP="004604BF">
      <w:pPr>
        <w:pStyle w:val="a4"/>
        <w:ind w:left="0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Исходя из рисунка 1, количество главных компонент можно выбрать 1 или 4.</w:t>
      </w:r>
    </w:p>
    <w:p w14:paraId="641EF1A1" w14:textId="7D29AB85" w:rsidR="007D1A6E" w:rsidRPr="00230DDC" w:rsidRDefault="007D1A6E" w:rsidP="00A27562">
      <w:pPr>
        <w:pStyle w:val="a4"/>
        <w:numPr>
          <w:ilvl w:val="0"/>
          <w:numId w:val="2"/>
        </w:numPr>
        <w:ind w:left="0" w:firstLine="284"/>
        <w:jc w:val="both"/>
        <w:rPr>
          <w:sz w:val="28"/>
          <w:szCs w:val="28"/>
        </w:rPr>
      </w:pPr>
      <w:r w:rsidRPr="00230DDC">
        <w:rPr>
          <w:sz w:val="28"/>
          <w:szCs w:val="28"/>
        </w:rPr>
        <w:lastRenderedPageBreak/>
        <w:t>Правило сломанной трости.</w:t>
      </w:r>
    </w:p>
    <w:p w14:paraId="5F802F36" w14:textId="4669ACB4" w:rsidR="007D1A6E" w:rsidRPr="00230DDC" w:rsidRDefault="007D1A6E" w:rsidP="00A27562">
      <w:pPr>
        <w:pStyle w:val="a4"/>
        <w:ind w:left="0"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Набор нормированных собственных чисел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bSup>
        <m:r>
          <w:rPr>
            <w:rFonts w:ascii="Cambria Math"/>
            <w:sz w:val="28"/>
            <w:szCs w:val="28"/>
          </w:rPr>
          <m:t>/tr</m:t>
        </m:r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</m:oMath>
      <w:r w:rsidRPr="00230DDC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1,k</m:t>
            </m:r>
          </m:e>
        </m:bar>
      </m:oMath>
      <w:r w:rsidRPr="00230DDC">
        <w:rPr>
          <w:sz w:val="28"/>
          <w:szCs w:val="28"/>
        </w:rPr>
        <w:t xml:space="preserve">) сравнивается с распределением длин обломков трости единичной длины, сломанной в </w:t>
      </w:r>
      <m:oMath>
        <m:r>
          <w:rPr>
            <w:rFonts w:ascii="Cambria Math"/>
            <w:sz w:val="28"/>
            <w:szCs w:val="28"/>
          </w:rPr>
          <m:t>k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</m:oMath>
      <w:r w:rsidRPr="00230DDC">
        <w:rPr>
          <w:sz w:val="28"/>
          <w:szCs w:val="28"/>
        </w:rPr>
        <w:t xml:space="preserve"> случайно выбранной точке (точки разлома выбираются независимо и  равномерно распределенными по длине трости).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30DDC">
        <w:rPr>
          <w:sz w:val="28"/>
          <w:szCs w:val="28"/>
        </w:rPr>
        <w:t xml:space="preserve"> (</w:t>
      </w:r>
      <m:oMath>
        <m:r>
          <w:rPr>
            <w:rFonts w:ascii="Cambria Math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1,k</m:t>
            </m:r>
          </m:e>
        </m:bar>
      </m:oMath>
      <w:r w:rsidRPr="00230DDC">
        <w:rPr>
          <w:sz w:val="28"/>
          <w:szCs w:val="28"/>
        </w:rPr>
        <w:t xml:space="preserve">) - длины полученных кусков трости, занумерованные в порядке убывания длины: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≥…≥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30DDC">
        <w:rPr>
          <w:sz w:val="28"/>
          <w:szCs w:val="28"/>
        </w:rPr>
        <w:t xml:space="preserve">.  Тогда математическое ожидание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30DD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k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j=i</m:t>
            </m:r>
          </m:sub>
          <m:sup>
            <m:r>
              <w:rPr>
                <w:rFonts w:asci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j</m:t>
                </m:r>
              </m:den>
            </m:f>
          </m:e>
        </m:nary>
      </m:oMath>
      <w:r w:rsidRPr="00230DDC">
        <w:rPr>
          <w:sz w:val="28"/>
          <w:szCs w:val="28"/>
        </w:rPr>
        <w:t xml:space="preserve">. По правилу сломанной трости </w:t>
      </w:r>
      <m:oMath>
        <m:r>
          <w:rPr>
            <w:rFonts w:ascii="Cambria Math"/>
            <w:sz w:val="28"/>
            <w:szCs w:val="28"/>
          </w:rPr>
          <m:t>i</m:t>
        </m:r>
      </m:oMath>
      <w:r w:rsidR="000332BB" w:rsidRPr="00230DDC">
        <w:rPr>
          <w:sz w:val="28"/>
          <w:szCs w:val="28"/>
        </w:rPr>
        <w:t xml:space="preserve"> </w:t>
      </w:r>
      <w:r w:rsidRPr="00230DDC">
        <w:rPr>
          <w:sz w:val="28"/>
          <w:szCs w:val="28"/>
        </w:rPr>
        <w:t xml:space="preserve">-й собственный вектор (в порядке убывания собственных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30DDC">
        <w:rPr>
          <w:sz w:val="28"/>
          <w:szCs w:val="28"/>
        </w:rPr>
        <w:t xml:space="preserve">) сохраняется в списке главных компонент, если </w:t>
      </w:r>
      <w:r w:rsidR="005324B0" w:rsidRPr="00230DD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/>
                <w:sz w:val="28"/>
                <w:szCs w:val="28"/>
              </w:rPr>
              <m:t>tr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acc>
          </m:den>
        </m:f>
        <m:r>
          <w:rPr>
            <w:rFonts w:asci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/>
                <w:sz w:val="28"/>
                <w:szCs w:val="28"/>
              </w:rPr>
              <m:t>tr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acc>
          </m:den>
        </m:f>
        <m:r>
          <w:rPr>
            <w:rFonts w:asci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 …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 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/>
                <w:sz w:val="28"/>
                <w:szCs w:val="28"/>
              </w:rPr>
              <m:t>tr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acc>
          </m:den>
        </m:f>
        <m:r>
          <w:rPr>
            <w:rFonts w:asci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30DDC">
        <w:rPr>
          <w:sz w:val="28"/>
          <w:szCs w:val="28"/>
        </w:rPr>
        <w:t>.</w:t>
      </w:r>
    </w:p>
    <w:p w14:paraId="35CD62F7" w14:textId="4AA1BDAF" w:rsidR="005324B0" w:rsidRPr="004604BF" w:rsidRDefault="005324B0" w:rsidP="004604BF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Нормированные собственные числа имеют следующий вид:</w:t>
      </w:r>
    </w:p>
    <w:p w14:paraId="4AEB55FB" w14:textId="4BEAA634" w:rsidR="000332BB" w:rsidRPr="00230DDC" w:rsidRDefault="00875A6F" w:rsidP="004604BF">
      <w:pPr>
        <w:pStyle w:val="a4"/>
        <w:ind w:left="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/>
                <w:sz w:val="28"/>
                <w:szCs w:val="28"/>
              </w:rPr>
              <m:t>tr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acc>
          </m:den>
        </m:f>
      </m:oMath>
      <w:r w:rsidR="005324B0" w:rsidRPr="00230DDC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(0.507, 0.219, 0.134, 0.091, 0.026, 0.017, 0.006)</m:t>
        </m:r>
      </m:oMath>
    </w:p>
    <w:p w14:paraId="0C303C98" w14:textId="2B49DE87" w:rsidR="000332BB" w:rsidRPr="004604BF" w:rsidRDefault="000332BB" w:rsidP="004604BF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Математическое ожидание:</w:t>
      </w:r>
    </w:p>
    <w:p w14:paraId="060B351B" w14:textId="3205C43F" w:rsidR="000332BB" w:rsidRPr="004604BF" w:rsidRDefault="00875A6F" w:rsidP="004604BF">
      <w:pPr>
        <w:pStyle w:val="a4"/>
        <w:ind w:left="0" w:firstLine="567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=(0.37, 0.228, 0.156, 0.109, 0.073, 0.044, 0.02)</m:t>
          </m:r>
        </m:oMath>
      </m:oMathPara>
    </w:p>
    <w:p w14:paraId="7A164BC4" w14:textId="33927A49" w:rsidR="000332BB" w:rsidRPr="00230DDC" w:rsidRDefault="000332BB" w:rsidP="00A27562">
      <w:pPr>
        <w:ind w:firstLine="567"/>
        <w:jc w:val="both"/>
        <w:rPr>
          <w:sz w:val="28"/>
          <w:szCs w:val="28"/>
        </w:rPr>
      </w:pPr>
      <w:r w:rsidRPr="00230DDC">
        <w:rPr>
          <w:sz w:val="28"/>
          <w:szCs w:val="28"/>
        </w:rPr>
        <w:t>Следовательно, согласно критерию, количество главных компонент в данном случае будет равняться 1.</w:t>
      </w:r>
    </w:p>
    <w:p w14:paraId="69DEF2A3" w14:textId="290F468F" w:rsidR="00051020" w:rsidRPr="00230DDC" w:rsidRDefault="00051020" w:rsidP="00A27562">
      <w:pPr>
        <w:jc w:val="both"/>
        <w:rPr>
          <w:sz w:val="28"/>
          <w:szCs w:val="28"/>
        </w:rPr>
      </w:pPr>
    </w:p>
    <w:p w14:paraId="4A5C1D7C" w14:textId="29897008" w:rsidR="00051020" w:rsidRPr="00230DDC" w:rsidRDefault="00051020" w:rsidP="00A27562">
      <w:pPr>
        <w:jc w:val="both"/>
        <w:rPr>
          <w:b/>
          <w:sz w:val="28"/>
          <w:szCs w:val="28"/>
        </w:rPr>
      </w:pPr>
      <w:r w:rsidRPr="00230DDC">
        <w:rPr>
          <w:b/>
          <w:sz w:val="28"/>
          <w:szCs w:val="28"/>
        </w:rPr>
        <w:t>Задание 4.</w:t>
      </w:r>
    </w:p>
    <w:p w14:paraId="3E287CD9" w14:textId="39F6D12B" w:rsidR="00051020" w:rsidRPr="004604BF" w:rsidRDefault="00051020" w:rsidP="004604BF">
      <w:pPr>
        <w:ind w:firstLine="567"/>
        <w:rPr>
          <w:sz w:val="28"/>
          <w:szCs w:val="28"/>
        </w:rPr>
      </w:pPr>
      <w:r w:rsidRPr="00230DDC">
        <w:rPr>
          <w:sz w:val="28"/>
          <w:szCs w:val="28"/>
        </w:rPr>
        <w:t>Количество главных компонент будет выбрано две. Запишем выражения для выбранных компонент:</w:t>
      </w:r>
    </w:p>
    <w:p w14:paraId="6B964BA8" w14:textId="1B3CBC2A" w:rsidR="00051020" w:rsidRPr="00230DDC" w:rsidRDefault="00051020" w:rsidP="00A27562">
      <w:pPr>
        <w:pStyle w:val="MathematicaCellInput"/>
        <w:jc w:val="center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η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3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4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5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6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5AC9240D" w14:textId="41D4C956" w:rsidR="00051020" w:rsidRPr="00230DDC" w:rsidRDefault="00051020" w:rsidP="00A27562">
      <w:pPr>
        <w:pStyle w:val="MathematicaCellInput"/>
        <w:jc w:val="center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η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3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4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5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6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 β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05ADB434" w14:textId="4132C3FB" w:rsidR="00051020" w:rsidRDefault="00051020" w:rsidP="00A27562">
      <w:pPr>
        <w:rPr>
          <w:b/>
          <w:bCs/>
          <w:i/>
          <w:sz w:val="28"/>
          <w:szCs w:val="28"/>
        </w:rPr>
      </w:pPr>
    </w:p>
    <w:p w14:paraId="4E70A780" w14:textId="087C856D" w:rsidR="00C04267" w:rsidRPr="00230DDC" w:rsidRDefault="00C04267" w:rsidP="00C04267">
      <w:pPr>
        <w:pStyle w:val="MathematicaCellInput"/>
        <w:ind w:firstLine="708"/>
        <w:jc w:val="center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η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-0.47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  <m:oMath>
        <m:r>
          <w:rPr>
            <w:rFonts w:ascii="Cambria Math" w:hAnsi="Cambria Math"/>
            <w:sz w:val="28"/>
            <w:szCs w:val="28"/>
          </w:rPr>
          <m:t>-0.49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m:oMath>
        <m:r>
          <w:rPr>
            <w:rFonts w:ascii="Cambria Math" w:hAnsi="Cambria Math"/>
            <w:sz w:val="28"/>
            <w:szCs w:val="28"/>
          </w:rPr>
          <m:t>-0.51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-0.23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+ </w:t>
      </w:r>
      <m:oMath>
        <m:r>
          <w:rPr>
            <w:rFonts w:ascii="Cambria Math" w:hAnsi="Cambria Math"/>
            <w:sz w:val="28"/>
            <w:szCs w:val="28"/>
          </w:rPr>
          <m:t>0.32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m:oMath>
        <m:r>
          <w:rPr>
            <w:rFonts w:ascii="Cambria Math" w:hAnsi="Cambria Math"/>
            <w:sz w:val="28"/>
            <w:szCs w:val="28"/>
          </w:rPr>
          <m:t>-0.31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perscript"/>
        </w:rPr>
        <w:t>)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-0.15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728C63CC" w14:textId="384F8071" w:rsidR="003E0AC3" w:rsidRPr="00E51265" w:rsidRDefault="00C04267" w:rsidP="00E51265">
      <w:pPr>
        <w:pStyle w:val="MathematicaCellInput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η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0.02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>-0.12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m:oMath>
        <m:r>
          <w:rPr>
            <w:rFonts w:ascii="Cambria Math" w:hAnsi="Cambria Math"/>
            <w:sz w:val="28"/>
            <w:szCs w:val="28"/>
          </w:rPr>
          <m:t>-0.09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="008523C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0.55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="008523C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0.46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+ </w:t>
      </w:r>
      <m:oMath>
        <m:r>
          <w:rPr>
            <w:rFonts w:ascii="Cambria Math" w:hAnsi="Cambria Math"/>
            <w:sz w:val="28"/>
            <w:szCs w:val="28"/>
          </w:rPr>
          <m:t>0.55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-0.39</m:t>
        </m:r>
      </m:oMath>
      <w:r w:rsidRPr="00230DDC">
        <w:rPr>
          <w:rStyle w:val="MathematicaFormatStandardForm"/>
          <w:rFonts w:ascii="Times New Roman" w:hAnsi="Times New Roman" w:cs="Times New Roman"/>
          <w:sz w:val="28"/>
          <w:szCs w:val="28"/>
        </w:rPr>
        <w:t>ξ</w:t>
      </w:r>
      <w:r w:rsidRPr="00230DDC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6384F842" w14:textId="77777777" w:rsidR="003E0AC3" w:rsidRDefault="003E0AC3" w:rsidP="00A27562">
      <w:pPr>
        <w:rPr>
          <w:b/>
          <w:bCs/>
          <w:i/>
          <w:sz w:val="28"/>
          <w:szCs w:val="28"/>
        </w:rPr>
      </w:pPr>
    </w:p>
    <w:p w14:paraId="00E59C3E" w14:textId="2F49ABF1" w:rsidR="00051020" w:rsidRPr="00230DDC" w:rsidRDefault="00051020" w:rsidP="00A27562">
      <w:pPr>
        <w:jc w:val="both"/>
        <w:rPr>
          <w:b/>
          <w:sz w:val="28"/>
          <w:szCs w:val="28"/>
        </w:rPr>
      </w:pPr>
      <w:r w:rsidRPr="00230DDC">
        <w:rPr>
          <w:b/>
          <w:sz w:val="28"/>
          <w:szCs w:val="28"/>
        </w:rPr>
        <w:t>Задание 5.</w:t>
      </w:r>
    </w:p>
    <w:p w14:paraId="6AC50B62" w14:textId="010AFF2E" w:rsidR="00051020" w:rsidRPr="00230DDC" w:rsidRDefault="00051020" w:rsidP="00A27562">
      <w:pPr>
        <w:ind w:firstLine="567"/>
        <w:jc w:val="both"/>
        <w:rPr>
          <w:rStyle w:val="MathematicaFormatTextForm"/>
          <w:sz w:val="28"/>
          <w:szCs w:val="28"/>
        </w:rPr>
      </w:pPr>
      <w:r w:rsidRPr="00230DDC">
        <w:rPr>
          <w:rStyle w:val="MathematicaFormatTextForm"/>
          <w:sz w:val="28"/>
          <w:szCs w:val="28"/>
        </w:rPr>
        <w:t>Определим какие признаки вносят наибольший вклад в каждую главную компоненту.</w:t>
      </w:r>
    </w:p>
    <w:p w14:paraId="1E9255D1" w14:textId="6A7FFA42" w:rsidR="00230DDC" w:rsidRPr="00230DDC" w:rsidRDefault="00051020" w:rsidP="00A27562">
      <w:pPr>
        <w:pStyle w:val="xl22"/>
        <w:spacing w:before="0" w:after="0"/>
        <w:jc w:val="both"/>
        <w:rPr>
          <w:rStyle w:val="MathematicaFormatTextForm"/>
          <w:sz w:val="28"/>
          <w:szCs w:val="28"/>
        </w:rPr>
      </w:pPr>
      <w:r w:rsidRPr="00230DDC">
        <w:rPr>
          <w:rStyle w:val="MathematicaFormatTextForm"/>
          <w:sz w:val="28"/>
          <w:szCs w:val="28"/>
        </w:rPr>
        <w:t xml:space="preserve">Так как </w:t>
      </w:r>
      <m:oMath>
        <m:func>
          <m:func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cov</m:t>
            </m:r>
          </m:fName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(</m:t>
            </m:r>
          </m:e>
        </m:func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j</m:t>
            </m:r>
          </m:sub>
        </m:sSub>
        <m:sSubSup>
          <m:sSubSup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(j)</m:t>
            </m:r>
          </m:sup>
        </m:sSubSup>
      </m:oMath>
      <w:r w:rsidRPr="00230DDC">
        <w:rPr>
          <w:rStyle w:val="MathematicaFormatTextForm"/>
          <w:sz w:val="28"/>
          <w:szCs w:val="28"/>
        </w:rPr>
        <w:t xml:space="preserve">, то относительный вклад признака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0DDC">
        <w:rPr>
          <w:rStyle w:val="MathematicaFormatTextForm"/>
          <w:sz w:val="28"/>
          <w:szCs w:val="28"/>
        </w:rPr>
        <w:t xml:space="preserve"> в дисперсию главной компоненты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30DDC">
        <w:rPr>
          <w:rStyle w:val="MathematicaFormatTextForm"/>
          <w:sz w:val="28"/>
          <w:szCs w:val="28"/>
        </w:rPr>
        <w:t xml:space="preserve"> характеризует квадрат величины </w:t>
      </w:r>
      <m:oMath>
        <m:sSubSup>
          <m:sSubSup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(j)</m:t>
            </m:r>
          </m:sup>
        </m:sSubSup>
      </m:oMath>
      <w:r w:rsidRPr="00230DDC">
        <w:rPr>
          <w:rStyle w:val="MathematicaFormatTextForm"/>
          <w:sz w:val="28"/>
          <w:szCs w:val="28"/>
        </w:rPr>
        <w:t xml:space="preserve">, то есть, квадрат соответствующей координаты вектора </w:t>
      </w:r>
      <m:oMath>
        <m:sSup>
          <m:sSup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β</m:t>
            </m:r>
          </m:e>
          <m:sup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(j)</m:t>
            </m:r>
          </m:sup>
        </m:sSup>
      </m:oMath>
      <w:r w:rsidRPr="00230DDC">
        <w:rPr>
          <w:rStyle w:val="MathematicaFormatTextForm"/>
          <w:sz w:val="28"/>
          <w:szCs w:val="28"/>
        </w:rPr>
        <w:t xml:space="preserve">. Таким образом, для каждой компоненты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30DDC">
        <w:rPr>
          <w:rStyle w:val="MathematicaFormatTextForm"/>
          <w:sz w:val="28"/>
          <w:szCs w:val="28"/>
        </w:rPr>
        <w:t xml:space="preserve"> отбираем признаки, которым соответствуют наибольшие абсолютные значения координат вектора </w:t>
      </w:r>
      <m:oMath>
        <m:sSup>
          <m:sSup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β</m:t>
            </m:r>
          </m:e>
          <m:sup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(j)</m:t>
            </m:r>
          </m:sup>
        </m:sSup>
      </m:oMath>
      <w:r w:rsidRPr="00230DDC">
        <w:rPr>
          <w:rStyle w:val="MathematicaFormatTextForm"/>
          <w:sz w:val="28"/>
          <w:szCs w:val="28"/>
        </w:rPr>
        <w:t>, и определяем их суммарную долю вклада в компоненту, суммируя соответствующие квадраты координат.</w:t>
      </w:r>
    </w:p>
    <w:p w14:paraId="60B1DC75" w14:textId="76122FC8" w:rsidR="00051020" w:rsidRPr="00230DDC" w:rsidRDefault="00051020" w:rsidP="00A27562">
      <w:pPr>
        <w:pStyle w:val="xl22"/>
        <w:spacing w:before="0" w:after="0"/>
        <w:ind w:firstLine="567"/>
        <w:jc w:val="both"/>
        <w:rPr>
          <w:rStyle w:val="MathematicaFormatTextForm"/>
          <w:sz w:val="28"/>
          <w:szCs w:val="28"/>
        </w:rPr>
      </w:pPr>
      <w:r w:rsidRPr="00230DDC">
        <w:rPr>
          <w:rStyle w:val="MathematicaFormatTextForm"/>
          <w:sz w:val="28"/>
          <w:szCs w:val="28"/>
        </w:rPr>
        <w:t>Наибольший вклад в первую главную компоненту вносит</w:t>
      </w:r>
      <w:r w:rsidR="007D0EE5" w:rsidRPr="007D0EE5">
        <w:rPr>
          <w:rStyle w:val="MathematicaFormatTextForm"/>
          <w:sz w:val="28"/>
          <w:szCs w:val="28"/>
        </w:rPr>
        <w:t xml:space="preserve"> </w:t>
      </w:r>
      <w:r w:rsidR="007D0EE5">
        <w:rPr>
          <w:rStyle w:val="MathematicaFormatTextForm"/>
          <w:sz w:val="28"/>
          <w:szCs w:val="28"/>
        </w:rPr>
        <w:t>признак</w:t>
      </w:r>
      <w:r w:rsidR="00842A6D" w:rsidRPr="00230DDC">
        <w:rPr>
          <w:rStyle w:val="MathematicaFormatTextForm"/>
          <w:sz w:val="28"/>
          <w:szCs w:val="28"/>
        </w:rPr>
        <w:t xml:space="preserve">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>.</m:t>
        </m:r>
      </m:oMath>
    </w:p>
    <w:p w14:paraId="31AD7B09" w14:textId="5006958B" w:rsidR="00842A6D" w:rsidRPr="00230DDC" w:rsidRDefault="00842A6D" w:rsidP="00A27562">
      <w:pPr>
        <w:pStyle w:val="xl22"/>
        <w:spacing w:before="0" w:after="0"/>
        <w:ind w:firstLine="567"/>
        <w:jc w:val="both"/>
        <w:rPr>
          <w:rStyle w:val="MathematicaFormatTextForm"/>
          <w:sz w:val="28"/>
          <w:szCs w:val="28"/>
        </w:rPr>
      </w:pPr>
      <w:r w:rsidRPr="00230DDC">
        <w:rPr>
          <w:rStyle w:val="MathematicaFormatTextForm"/>
          <w:sz w:val="28"/>
          <w:szCs w:val="28"/>
        </w:rPr>
        <w:t>Наибольший вклад во вторую главную компоненту вносит</w:t>
      </w:r>
      <w:r w:rsidR="007D0EE5">
        <w:rPr>
          <w:rStyle w:val="MathematicaFormatTextForm"/>
          <w:sz w:val="28"/>
          <w:szCs w:val="28"/>
        </w:rPr>
        <w:t xml:space="preserve"> признаки</w:t>
      </w:r>
      <w:r w:rsidRPr="00230DDC">
        <w:rPr>
          <w:rStyle w:val="MathematicaFormatTextForm"/>
          <w:sz w:val="28"/>
          <w:szCs w:val="28"/>
        </w:rPr>
        <w:t xml:space="preserve"> </w:t>
      </w:r>
      <m:oMath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Style w:val="MathematicaFormatTextForm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Style w:val="MathematicaFormatTextForm"/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Style w:val="MathematicaFormatTextForm"/>
            <w:rFonts w:ascii="Cambria Math" w:hAnsi="Cambria Math"/>
            <w:sz w:val="28"/>
            <w:szCs w:val="28"/>
          </w:rPr>
          <m:t>.</m:t>
        </m:r>
      </m:oMath>
    </w:p>
    <w:p w14:paraId="4C9CAD34" w14:textId="7087AE7E" w:rsidR="00842A6D" w:rsidRPr="00230DDC" w:rsidRDefault="005D2133" w:rsidP="00A27562">
      <w:pPr>
        <w:pStyle w:val="xl22"/>
        <w:spacing w:before="0" w:after="0"/>
        <w:ind w:firstLine="567"/>
        <w:jc w:val="both"/>
        <w:rPr>
          <w:rStyle w:val="MathematicaFormatTextForm"/>
          <w:sz w:val="28"/>
          <w:szCs w:val="28"/>
        </w:rPr>
      </w:pPr>
      <w:r>
        <w:rPr>
          <w:rStyle w:val="MathematicaFormatTextForm"/>
          <w:sz w:val="28"/>
          <w:szCs w:val="28"/>
        </w:rPr>
        <w:t>С</w:t>
      </w:r>
      <w:r w:rsidRPr="00230DDC">
        <w:rPr>
          <w:rStyle w:val="MathematicaFormatTextForm"/>
          <w:sz w:val="28"/>
          <w:szCs w:val="28"/>
        </w:rPr>
        <w:t>уммарн</w:t>
      </w:r>
      <w:r>
        <w:rPr>
          <w:rStyle w:val="MathematicaFormatTextForm"/>
          <w:sz w:val="28"/>
          <w:szCs w:val="28"/>
        </w:rPr>
        <w:t>ая</w:t>
      </w:r>
      <w:r w:rsidRPr="00230DDC">
        <w:rPr>
          <w:rStyle w:val="MathematicaFormatTextForm"/>
          <w:sz w:val="28"/>
          <w:szCs w:val="28"/>
        </w:rPr>
        <w:t xml:space="preserve"> дол</w:t>
      </w:r>
      <w:r>
        <w:rPr>
          <w:rStyle w:val="MathematicaFormatTextForm"/>
          <w:sz w:val="28"/>
          <w:szCs w:val="28"/>
        </w:rPr>
        <w:t>я</w:t>
      </w:r>
      <w:r w:rsidRPr="00230DDC">
        <w:rPr>
          <w:rStyle w:val="MathematicaFormatTextForm"/>
          <w:sz w:val="28"/>
          <w:szCs w:val="28"/>
        </w:rPr>
        <w:t xml:space="preserve"> вклада в</w:t>
      </w:r>
      <w:r>
        <w:rPr>
          <w:rStyle w:val="MathematicaFormatTextForm"/>
          <w:sz w:val="28"/>
          <w:szCs w:val="28"/>
        </w:rPr>
        <w:t xml:space="preserve"> первую</w:t>
      </w:r>
      <w:r w:rsidRPr="00230DDC">
        <w:rPr>
          <w:rStyle w:val="MathematicaFormatTextForm"/>
          <w:sz w:val="28"/>
          <w:szCs w:val="28"/>
        </w:rPr>
        <w:t xml:space="preserve"> компоненту</w:t>
      </w:r>
      <w:r>
        <w:rPr>
          <w:rStyle w:val="MathematicaFormatTextForm"/>
          <w:sz w:val="28"/>
          <w:szCs w:val="28"/>
        </w:rPr>
        <w:t xml:space="preserve"> (</w:t>
      </w:r>
      <w:r w:rsidRPr="00230DDC">
        <w:rPr>
          <w:rStyle w:val="MathematicaFormatTextForm"/>
          <w:sz w:val="28"/>
          <w:szCs w:val="28"/>
        </w:rPr>
        <w:t>суммируя соответствующие квадраты координат</w:t>
      </w:r>
      <w:r>
        <w:rPr>
          <w:rStyle w:val="MathematicaFormatTextForm"/>
          <w:sz w:val="28"/>
          <w:szCs w:val="28"/>
        </w:rPr>
        <w:t xml:space="preserve">) равна </w:t>
      </w:r>
      <m:oMath>
        <m:r>
          <w:rPr>
            <w:rStyle w:val="MathematicaFormatTextForm"/>
            <w:rFonts w:ascii="Cambria Math" w:hAnsi="Cambria Math"/>
            <w:sz w:val="28"/>
            <w:szCs w:val="28"/>
          </w:rPr>
          <m:t>0.721</m:t>
        </m:r>
      </m:oMath>
    </w:p>
    <w:p w14:paraId="79E9CFA7" w14:textId="6A9D42D9" w:rsidR="005D2133" w:rsidRPr="00230DDC" w:rsidRDefault="005D2133" w:rsidP="005D2133">
      <w:pPr>
        <w:pStyle w:val="xl22"/>
        <w:spacing w:before="0" w:after="0"/>
        <w:ind w:firstLine="567"/>
        <w:jc w:val="both"/>
        <w:rPr>
          <w:rStyle w:val="MathematicaFormatTextForm"/>
          <w:sz w:val="28"/>
          <w:szCs w:val="28"/>
        </w:rPr>
      </w:pPr>
      <w:r>
        <w:rPr>
          <w:rStyle w:val="MathematicaFormatTextForm"/>
          <w:sz w:val="28"/>
          <w:szCs w:val="28"/>
        </w:rPr>
        <w:lastRenderedPageBreak/>
        <w:t>С</w:t>
      </w:r>
      <w:r w:rsidRPr="00230DDC">
        <w:rPr>
          <w:rStyle w:val="MathematicaFormatTextForm"/>
          <w:sz w:val="28"/>
          <w:szCs w:val="28"/>
        </w:rPr>
        <w:t>уммарн</w:t>
      </w:r>
      <w:r>
        <w:rPr>
          <w:rStyle w:val="MathematicaFormatTextForm"/>
          <w:sz w:val="28"/>
          <w:szCs w:val="28"/>
        </w:rPr>
        <w:t>ая</w:t>
      </w:r>
      <w:r w:rsidRPr="00230DDC">
        <w:rPr>
          <w:rStyle w:val="MathematicaFormatTextForm"/>
          <w:sz w:val="28"/>
          <w:szCs w:val="28"/>
        </w:rPr>
        <w:t xml:space="preserve"> дол</w:t>
      </w:r>
      <w:r>
        <w:rPr>
          <w:rStyle w:val="MathematicaFormatTextForm"/>
          <w:sz w:val="28"/>
          <w:szCs w:val="28"/>
        </w:rPr>
        <w:t>я</w:t>
      </w:r>
      <w:r w:rsidRPr="00230DDC">
        <w:rPr>
          <w:rStyle w:val="MathematicaFormatTextForm"/>
          <w:sz w:val="28"/>
          <w:szCs w:val="28"/>
        </w:rPr>
        <w:t xml:space="preserve"> вклада </w:t>
      </w:r>
      <w:r>
        <w:rPr>
          <w:rStyle w:val="MathematicaFormatTextForm"/>
          <w:sz w:val="28"/>
          <w:szCs w:val="28"/>
        </w:rPr>
        <w:t>во вторую</w:t>
      </w:r>
      <w:r w:rsidRPr="00230DDC">
        <w:rPr>
          <w:rStyle w:val="MathematicaFormatTextForm"/>
          <w:sz w:val="28"/>
          <w:szCs w:val="28"/>
        </w:rPr>
        <w:t xml:space="preserve"> компоненту</w:t>
      </w:r>
      <w:r>
        <w:rPr>
          <w:rStyle w:val="MathematicaFormatTextForm"/>
          <w:sz w:val="28"/>
          <w:szCs w:val="28"/>
        </w:rPr>
        <w:t xml:space="preserve"> (</w:t>
      </w:r>
      <w:r w:rsidRPr="00230DDC">
        <w:rPr>
          <w:rStyle w:val="MathematicaFormatTextForm"/>
          <w:sz w:val="28"/>
          <w:szCs w:val="28"/>
        </w:rPr>
        <w:t>суммируя соответствующие квадраты координат</w:t>
      </w:r>
      <w:r>
        <w:rPr>
          <w:rStyle w:val="MathematicaFormatTextForm"/>
          <w:sz w:val="28"/>
          <w:szCs w:val="28"/>
        </w:rPr>
        <w:t xml:space="preserve">) равна </w:t>
      </w:r>
      <m:oMath>
        <m:r>
          <w:rPr>
            <w:rStyle w:val="MathematicaFormatTextForm"/>
            <w:rFonts w:ascii="Cambria Math" w:hAnsi="Cambria Math"/>
            <w:sz w:val="28"/>
            <w:szCs w:val="28"/>
          </w:rPr>
          <m:t>0.605</m:t>
        </m:r>
      </m:oMath>
    </w:p>
    <w:p w14:paraId="1DEC2815" w14:textId="77777777" w:rsidR="00051020" w:rsidRPr="00230DDC" w:rsidRDefault="00051020" w:rsidP="00A27562">
      <w:pPr>
        <w:ind w:firstLine="567"/>
        <w:jc w:val="both"/>
        <w:rPr>
          <w:sz w:val="28"/>
          <w:szCs w:val="28"/>
        </w:rPr>
      </w:pPr>
    </w:p>
    <w:p w14:paraId="7D3BF9A8" w14:textId="77777777" w:rsidR="00051020" w:rsidRPr="00230DDC" w:rsidRDefault="00051020" w:rsidP="00A27562">
      <w:pPr>
        <w:rPr>
          <w:b/>
          <w:bCs/>
          <w:i/>
          <w:sz w:val="28"/>
          <w:szCs w:val="28"/>
        </w:rPr>
      </w:pPr>
    </w:p>
    <w:sectPr w:rsidR="00051020" w:rsidRPr="00230DDC" w:rsidSect="009E79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11CA3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956C6"/>
    <w:multiLevelType w:val="hybridMultilevel"/>
    <w:tmpl w:val="86CCABF4"/>
    <w:lvl w:ilvl="0" w:tplc="BE2E6D60">
      <w:start w:val="1"/>
      <w:numFmt w:val="decimal"/>
      <w:lvlText w:val="%1)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363218"/>
    <w:multiLevelType w:val="hybridMultilevel"/>
    <w:tmpl w:val="DA00E0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A4"/>
    <w:rsid w:val="000332BB"/>
    <w:rsid w:val="00051020"/>
    <w:rsid w:val="000D1C2F"/>
    <w:rsid w:val="00230DDC"/>
    <w:rsid w:val="00231195"/>
    <w:rsid w:val="00356D64"/>
    <w:rsid w:val="003B7E7E"/>
    <w:rsid w:val="003E0AC3"/>
    <w:rsid w:val="004604BF"/>
    <w:rsid w:val="00480AC9"/>
    <w:rsid w:val="004F4827"/>
    <w:rsid w:val="005324B0"/>
    <w:rsid w:val="005D2133"/>
    <w:rsid w:val="005D4C0F"/>
    <w:rsid w:val="00666029"/>
    <w:rsid w:val="00720FB2"/>
    <w:rsid w:val="007D0EE5"/>
    <w:rsid w:val="007D1A6E"/>
    <w:rsid w:val="00842A6D"/>
    <w:rsid w:val="008523C9"/>
    <w:rsid w:val="00875A6F"/>
    <w:rsid w:val="008B40EA"/>
    <w:rsid w:val="009E792F"/>
    <w:rsid w:val="00A27562"/>
    <w:rsid w:val="00AD2331"/>
    <w:rsid w:val="00BB3E15"/>
    <w:rsid w:val="00C04267"/>
    <w:rsid w:val="00C15DCD"/>
    <w:rsid w:val="00C566A1"/>
    <w:rsid w:val="00CF479D"/>
    <w:rsid w:val="00D441A4"/>
    <w:rsid w:val="00D77988"/>
    <w:rsid w:val="00E51265"/>
    <w:rsid w:val="00F01356"/>
    <w:rsid w:val="00F377CD"/>
    <w:rsid w:val="00F4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6076"/>
  <w15:chartTrackingRefBased/>
  <w15:docId w15:val="{75EA31DF-1E0C-45AB-8A1E-D70FFA5B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60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660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0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02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D77988"/>
    <w:rPr>
      <w:color w:val="808080"/>
    </w:rPr>
  </w:style>
  <w:style w:type="character" w:customStyle="1" w:styleId="MathematicaFormatStandardForm">
    <w:name w:val="MathematicaFormatStandardForm"/>
    <w:uiPriority w:val="99"/>
    <w:rsid w:val="00D77988"/>
    <w:rPr>
      <w:rFonts w:ascii="Consolas" w:hAnsi="Consolas" w:cs="Consolas"/>
    </w:rPr>
  </w:style>
  <w:style w:type="paragraph" w:customStyle="1" w:styleId="xl22">
    <w:name w:val="xl22"/>
    <w:basedOn w:val="a"/>
    <w:rsid w:val="008B40EA"/>
    <w:pPr>
      <w:spacing w:before="100" w:after="100"/>
    </w:pPr>
  </w:style>
  <w:style w:type="character" w:customStyle="1" w:styleId="MathematicaFormatTextForm">
    <w:name w:val="MathematicaFormatTextForm"/>
    <w:uiPriority w:val="99"/>
    <w:rsid w:val="00C566A1"/>
  </w:style>
  <w:style w:type="paragraph" w:styleId="a4">
    <w:name w:val="List Paragraph"/>
    <w:basedOn w:val="a"/>
    <w:uiPriority w:val="34"/>
    <w:qFormat/>
    <w:rsid w:val="00C566A1"/>
    <w:pPr>
      <w:ind w:left="720"/>
      <w:contextualSpacing/>
    </w:pPr>
  </w:style>
  <w:style w:type="paragraph" w:customStyle="1" w:styleId="MathematicaCellInput">
    <w:name w:val="MathematicaCellInput"/>
    <w:rsid w:val="0005102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25</cp:revision>
  <dcterms:created xsi:type="dcterms:W3CDTF">2022-09-27T02:55:00Z</dcterms:created>
  <dcterms:modified xsi:type="dcterms:W3CDTF">2022-10-16T13:21:00Z</dcterms:modified>
</cp:coreProperties>
</file>