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931C" w14:textId="77777777" w:rsidR="00CB56F2" w:rsidRDefault="00CB56F2" w:rsidP="00CB56F2">
      <w:pPr>
        <w:jc w:val="center"/>
        <w:rPr>
          <w:rFonts w:cs="Arial"/>
          <w:sz w:val="60"/>
          <w:szCs w:val="60"/>
        </w:rPr>
      </w:pPr>
      <w:bookmarkStart w:id="0" w:name="_Hlk92096799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74AC15B" wp14:editId="33E2D2DE">
            <wp:simplePos x="0" y="0"/>
            <wp:positionH relativeFrom="margin">
              <wp:align>right</wp:align>
            </wp:positionH>
            <wp:positionV relativeFrom="paragraph">
              <wp:posOffset>-235882</wp:posOffset>
            </wp:positionV>
            <wp:extent cx="2162175" cy="1257300"/>
            <wp:effectExtent l="0" t="0" r="9525" b="0"/>
            <wp:wrapNone/>
            <wp:docPr id="6" name="Picture 2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60"/>
          <w:szCs w:val="60"/>
        </w:rPr>
        <w:t xml:space="preserve"> </w:t>
      </w:r>
    </w:p>
    <w:p w14:paraId="0CC54469" w14:textId="77777777" w:rsidR="00CB56F2" w:rsidRDefault="00CB56F2" w:rsidP="00CB56F2">
      <w:pPr>
        <w:jc w:val="center"/>
        <w:rPr>
          <w:rFonts w:cs="Arial"/>
          <w:sz w:val="60"/>
          <w:szCs w:val="6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31208F" wp14:editId="76BABE6D">
            <wp:simplePos x="0" y="0"/>
            <wp:positionH relativeFrom="margin">
              <wp:align>center</wp:align>
            </wp:positionH>
            <wp:positionV relativeFrom="paragraph">
              <wp:posOffset>142084</wp:posOffset>
            </wp:positionV>
            <wp:extent cx="2555173" cy="1485900"/>
            <wp:effectExtent l="0" t="0" r="0" b="0"/>
            <wp:wrapSquare wrapText="bothSides"/>
            <wp:docPr id="10" name="Picture 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7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E1C35" w14:textId="77777777" w:rsidR="00CB56F2" w:rsidRDefault="00CB56F2" w:rsidP="00CB56F2">
      <w:pPr>
        <w:jc w:val="center"/>
        <w:rPr>
          <w:rFonts w:cs="Arial"/>
          <w:sz w:val="60"/>
          <w:szCs w:val="60"/>
        </w:rPr>
      </w:pPr>
    </w:p>
    <w:p w14:paraId="11ECC93D" w14:textId="77777777" w:rsidR="00CB56F2" w:rsidRDefault="00CB56F2" w:rsidP="00CB56F2">
      <w:pPr>
        <w:jc w:val="center"/>
        <w:rPr>
          <w:rFonts w:cs="Arial"/>
          <w:sz w:val="60"/>
          <w:szCs w:val="60"/>
        </w:rPr>
      </w:pPr>
    </w:p>
    <w:p w14:paraId="035A9A6E" w14:textId="77777777" w:rsidR="00021CBF" w:rsidRDefault="00021CBF" w:rsidP="00CB56F2">
      <w:pPr>
        <w:jc w:val="center"/>
        <w:rPr>
          <w:rFonts w:cs="Arial"/>
          <w:b/>
          <w:bCs/>
          <w:sz w:val="28"/>
          <w:szCs w:val="28"/>
        </w:rPr>
      </w:pPr>
    </w:p>
    <w:p w14:paraId="75DE7755" w14:textId="68223510" w:rsidR="00CB56F2" w:rsidRDefault="00CB56F2" w:rsidP="00CB56F2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Digital Media Project (DMP)</w:t>
      </w:r>
    </w:p>
    <w:p w14:paraId="2CF96760" w14:textId="7DBBE637" w:rsidR="00CB56F2" w:rsidRDefault="00CB56F2" w:rsidP="00CB56F2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Proposal Draft</w:t>
      </w:r>
    </w:p>
    <w:p w14:paraId="2C7BBF4C" w14:textId="4ED64567" w:rsidR="00CB56F2" w:rsidRDefault="00CB56F2" w:rsidP="00CB56F2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(Topic)</w:t>
      </w:r>
    </w:p>
    <w:p w14:paraId="6F45E9AB" w14:textId="77777777" w:rsidR="00021CBF" w:rsidRDefault="00021CBF" w:rsidP="00CB56F2">
      <w:pPr>
        <w:jc w:val="center"/>
        <w:rPr>
          <w:rFonts w:cs="Arial"/>
          <w:b/>
          <w:bCs/>
          <w:sz w:val="28"/>
          <w:szCs w:val="28"/>
        </w:rPr>
      </w:pPr>
    </w:p>
    <w:p w14:paraId="37C0BF69" w14:textId="4477B699" w:rsidR="00CB56F2" w:rsidRDefault="00CB56F2" w:rsidP="00CB56F2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Islington College, Naxal</w:t>
      </w:r>
    </w:p>
    <w:p w14:paraId="3FA4ECC4" w14:textId="53BD8F10" w:rsidR="00CB56F2" w:rsidRDefault="00CB56F2" w:rsidP="00CB56F2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Kathmandu, Nepal</w:t>
      </w:r>
    </w:p>
    <w:p w14:paraId="20BCA9CA" w14:textId="77777777" w:rsidR="00021CBF" w:rsidRDefault="00021CBF" w:rsidP="00CB56F2">
      <w:pPr>
        <w:jc w:val="center"/>
        <w:rPr>
          <w:rFonts w:cs="Arial"/>
          <w:b/>
          <w:bCs/>
          <w:sz w:val="28"/>
          <w:szCs w:val="28"/>
        </w:rPr>
      </w:pPr>
    </w:p>
    <w:p w14:paraId="17F84B39" w14:textId="3AF1F07C" w:rsidR="00CB56F2" w:rsidRDefault="00CB56F2" w:rsidP="00CB56F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Submitted By</w:t>
      </w:r>
    </w:p>
    <w:p w14:paraId="6EA399A3" w14:textId="2DA06EB5" w:rsidR="00CB56F2" w:rsidRDefault="00CB56F2" w:rsidP="00CB56F2">
      <w:pPr>
        <w:jc w:val="center"/>
        <w:rPr>
          <w:rFonts w:cs="Arial"/>
          <w:b/>
          <w:bCs/>
          <w:szCs w:val="24"/>
        </w:rPr>
      </w:pPr>
      <w:r w:rsidRPr="00CB56F2">
        <w:rPr>
          <w:rFonts w:cs="Arial"/>
          <w:b/>
          <w:bCs/>
          <w:szCs w:val="24"/>
        </w:rPr>
        <w:t>Samaya Shrestha</w:t>
      </w:r>
    </w:p>
    <w:p w14:paraId="48223D96" w14:textId="67A4FC9D" w:rsidR="00021CBF" w:rsidRDefault="00021CBF" w:rsidP="00CB56F2">
      <w:pPr>
        <w:jc w:val="center"/>
        <w:rPr>
          <w:rFonts w:cs="Arial"/>
          <w:b/>
          <w:bCs/>
          <w:szCs w:val="24"/>
        </w:rPr>
      </w:pPr>
    </w:p>
    <w:p w14:paraId="3F7BEEF9" w14:textId="77777777" w:rsidR="00021CBF" w:rsidRDefault="00021CBF" w:rsidP="00CB56F2">
      <w:pPr>
        <w:jc w:val="center"/>
        <w:rPr>
          <w:rFonts w:cs="Arial"/>
          <w:b/>
          <w:bCs/>
          <w:szCs w:val="24"/>
        </w:rPr>
      </w:pPr>
    </w:p>
    <w:p w14:paraId="660BA24A" w14:textId="42E53048" w:rsidR="00CB56F2" w:rsidRDefault="00CB56F2" w:rsidP="00CB56F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Supervisor By</w:t>
      </w:r>
    </w:p>
    <w:p w14:paraId="6D7A00BC" w14:textId="1AB8567A" w:rsidR="00CB56F2" w:rsidRDefault="00CB56F2" w:rsidP="00CB56F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Rupesh </w:t>
      </w:r>
      <w:proofErr w:type="spellStart"/>
      <w:r>
        <w:rPr>
          <w:rFonts w:cs="Arial"/>
          <w:b/>
          <w:bCs/>
          <w:szCs w:val="24"/>
        </w:rPr>
        <w:t>Dangol</w:t>
      </w:r>
      <w:proofErr w:type="spellEnd"/>
      <w:r>
        <w:rPr>
          <w:rFonts w:cs="Arial"/>
          <w:b/>
          <w:bCs/>
          <w:szCs w:val="24"/>
        </w:rPr>
        <w:t xml:space="preserve"> (External Supervisor)</w:t>
      </w:r>
    </w:p>
    <w:p w14:paraId="45A46DC0" w14:textId="3DEAB5AA" w:rsidR="00CB56F2" w:rsidRPr="00CB56F2" w:rsidRDefault="00CB56F2" w:rsidP="00CB56F2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Dibesh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Maskey</w:t>
      </w:r>
      <w:proofErr w:type="spellEnd"/>
      <w:r>
        <w:rPr>
          <w:rFonts w:cs="Arial"/>
          <w:b/>
          <w:bCs/>
          <w:szCs w:val="24"/>
        </w:rPr>
        <w:t xml:space="preserve"> (</w:t>
      </w:r>
      <w:r w:rsidR="00021CBF">
        <w:rPr>
          <w:rFonts w:cs="Arial"/>
          <w:b/>
          <w:bCs/>
          <w:szCs w:val="24"/>
        </w:rPr>
        <w:t>Internal</w:t>
      </w:r>
      <w:r>
        <w:rPr>
          <w:rFonts w:cs="Arial"/>
          <w:b/>
          <w:bCs/>
          <w:szCs w:val="24"/>
        </w:rPr>
        <w:t xml:space="preserve"> Supervisor)</w:t>
      </w:r>
    </w:p>
    <w:p w14:paraId="678E0A7D" w14:textId="45E32BDA" w:rsidR="00021CBF" w:rsidRDefault="00021CBF" w:rsidP="00CB56F2">
      <w:pPr>
        <w:jc w:val="center"/>
        <w:rPr>
          <w:b/>
          <w:bCs/>
        </w:rPr>
      </w:pPr>
    </w:p>
    <w:p w14:paraId="37162562" w14:textId="77777777" w:rsidR="00021CBF" w:rsidRDefault="00021CBF" w:rsidP="00CB56F2">
      <w:pPr>
        <w:jc w:val="center"/>
        <w:rPr>
          <w:b/>
          <w:bCs/>
        </w:rPr>
      </w:pPr>
    </w:p>
    <w:p w14:paraId="0B520665" w14:textId="72079717" w:rsidR="00FF5190" w:rsidRDefault="00CB56F2">
      <w:pPr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t xml:space="preserve">I confirm that I understand my coursework needs to be submitted online via Google Classroom </w:t>
      </w:r>
      <w:r>
        <w:rPr>
          <w:i/>
          <w:iCs/>
          <w:sz w:val="20"/>
          <w:szCs w:val="18"/>
        </w:rPr>
        <w:t xml:space="preserve">under the relevant module page </w:t>
      </w:r>
      <w:r w:rsidRPr="00466800">
        <w:rPr>
          <w:i/>
          <w:iCs/>
          <w:sz w:val="20"/>
          <w:szCs w:val="18"/>
        </w:rPr>
        <w:t xml:space="preserve">before the deadline </w:t>
      </w:r>
      <w:r>
        <w:rPr>
          <w:i/>
          <w:iCs/>
          <w:sz w:val="20"/>
          <w:szCs w:val="18"/>
        </w:rPr>
        <w:t>for</w:t>
      </w:r>
      <w:r w:rsidRPr="00466800">
        <w:rPr>
          <w:i/>
          <w:iCs/>
          <w:sz w:val="20"/>
          <w:szCs w:val="18"/>
        </w:rPr>
        <w:t xml:space="preserve"> my assignment to be accepted and marked.</w:t>
      </w:r>
      <w:r>
        <w:rPr>
          <w:i/>
          <w:iCs/>
          <w:sz w:val="20"/>
          <w:szCs w:val="18"/>
        </w:rPr>
        <w:t xml:space="preserve"> I am fully aware that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l</w:t>
      </w:r>
      <w:r w:rsidRPr="00466800">
        <w:rPr>
          <w:i/>
          <w:iCs/>
          <w:sz w:val="20"/>
          <w:szCs w:val="18"/>
        </w:rPr>
        <w:t xml:space="preserve">ate submissions will be treated as non-submission </w:t>
      </w:r>
      <w:r>
        <w:rPr>
          <w:i/>
          <w:iCs/>
          <w:sz w:val="20"/>
          <w:szCs w:val="18"/>
        </w:rPr>
        <w:t>and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a mark</w:t>
      </w:r>
      <w:r w:rsidRPr="00466800">
        <w:rPr>
          <w:i/>
          <w:iCs/>
          <w:sz w:val="20"/>
          <w:szCs w:val="18"/>
        </w:rPr>
        <w:t xml:space="preserve"> of zero will be awarded.</w:t>
      </w:r>
    </w:p>
    <w:p w14:paraId="283C4671" w14:textId="77777777" w:rsidR="00FF5190" w:rsidRDefault="00FF5190">
      <w:pPr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-1942524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BE9D67" w14:textId="457395AA" w:rsidR="00FF5190" w:rsidRDefault="00FF5190">
          <w:pPr>
            <w:pStyle w:val="TOCHeading"/>
            <w:rPr>
              <w:rStyle w:val="Heading1Char"/>
              <w:color w:val="auto"/>
            </w:rPr>
          </w:pPr>
          <w:r w:rsidRPr="00B423D9">
            <w:rPr>
              <w:rStyle w:val="Heading1Char"/>
              <w:color w:val="auto"/>
            </w:rPr>
            <w:t>Table of Contents</w:t>
          </w:r>
        </w:p>
        <w:p w14:paraId="7E417CFC" w14:textId="77777777" w:rsidR="00B423D9" w:rsidRPr="00B423D9" w:rsidRDefault="00B423D9" w:rsidP="00B423D9"/>
        <w:p w14:paraId="3C38FC6B" w14:textId="21C20CD7" w:rsidR="00FF5190" w:rsidRDefault="00FF5190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93693" w:history="1">
            <w:r w:rsidRPr="001954BC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954B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7A19" w14:textId="65D0DCB3" w:rsidR="00FF5190" w:rsidRDefault="009652FE" w:rsidP="00B423D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694" w:history="1">
            <w:r w:rsidR="00FF5190" w:rsidRPr="001954BC">
              <w:rPr>
                <w:rStyle w:val="Hyperlink"/>
                <w:noProof/>
              </w:rPr>
              <w:t>1.1.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Problem Scenario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_Toc119593694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1EB0FA22" w14:textId="6D7808FA" w:rsidR="00FF5190" w:rsidRDefault="009652FE" w:rsidP="00B423D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695" w:history="1">
            <w:r w:rsidR="00FF5190" w:rsidRPr="001954BC">
              <w:rPr>
                <w:rStyle w:val="Hyperlink"/>
                <w:noProof/>
              </w:rPr>
              <w:t>1.2.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Project as a solution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_Toc119593695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0678B74F" w14:textId="17F6C82E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696" w:history="1">
            <w:r w:rsidR="00FF5190" w:rsidRPr="001954BC">
              <w:rPr>
                <w:rStyle w:val="Hyperlink"/>
                <w:noProof/>
              </w:rPr>
              <w:t>2.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Aims and Objectives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_Toc119593696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601CF3B7" w14:textId="3B432EB8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697" w:history="1">
            <w:r w:rsidR="00FF5190" w:rsidRPr="001954BC">
              <w:rPr>
                <w:rStyle w:val="Hyperlink"/>
                <w:noProof/>
              </w:rPr>
              <w:t>3.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Expected Outcomes and Deliverables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_Toc119593697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51BE9F27" w14:textId="7BCA0FCE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698" w:history="1">
            <w:r w:rsidR="00FF5190" w:rsidRPr="001954BC">
              <w:rPr>
                <w:rStyle w:val="Hyperlink"/>
                <w:noProof/>
              </w:rPr>
              <w:t>4.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Project risks, threats, and contingency plans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_Toc119593698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18EC75AF" w14:textId="31C62C69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699" w:history="1">
            <w:r w:rsidR="00FF5190" w:rsidRPr="001954BC">
              <w:rPr>
                <w:rStyle w:val="Hyperlink"/>
                <w:noProof/>
              </w:rPr>
              <w:t>5.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Methodology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_Toc119593699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426B7E3C" w14:textId="480D4EDD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700" w:history="1">
            <w:r w:rsidR="00FF5190" w:rsidRPr="001954BC">
              <w:rPr>
                <w:rStyle w:val="Hyperlink"/>
                <w:noProof/>
              </w:rPr>
              <w:t>6.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Resource Required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_Toc119593700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30D69E76" w14:textId="7F2FBA91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701" w:history="1">
            <w:r w:rsidR="00FF5190" w:rsidRPr="001954BC">
              <w:rPr>
                <w:rStyle w:val="Hyperlink"/>
                <w:noProof/>
              </w:rPr>
              <w:t>7.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Work breakdown structure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_Toc119593701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3489E677" w14:textId="334B1CF2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702" w:history="1">
            <w:r w:rsidR="00FF5190" w:rsidRPr="001954BC">
              <w:rPr>
                <w:rStyle w:val="Hyperlink"/>
                <w:noProof/>
              </w:rPr>
              <w:t>8.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Milestones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_Toc119593702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295B35A7" w14:textId="4B78893F" w:rsidR="00FF5190" w:rsidRDefault="009652FE" w:rsidP="00B423D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703" w:history="1">
            <w:r w:rsidR="00FF5190" w:rsidRPr="001954BC">
              <w:rPr>
                <w:rStyle w:val="Hyperlink"/>
                <w:noProof/>
              </w:rPr>
              <w:t>9.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Project Gantt chart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_Toc119593703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2B261A04" w14:textId="0E727DEB" w:rsidR="00FF5190" w:rsidRDefault="009652FE" w:rsidP="00B423D9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704" w:history="1">
            <w:r w:rsidR="00FF5190" w:rsidRPr="001954BC">
              <w:rPr>
                <w:rStyle w:val="Hyperlink"/>
                <w:noProof/>
              </w:rPr>
              <w:t>10.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Conclusion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_Toc119593704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6FC0D6D4" w14:textId="6E5356E7" w:rsidR="00FF5190" w:rsidRDefault="009652FE" w:rsidP="00B423D9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9593705" w:history="1">
            <w:r w:rsidR="00FF5190" w:rsidRPr="001954BC">
              <w:rPr>
                <w:rStyle w:val="Hyperlink"/>
                <w:noProof/>
              </w:rPr>
              <w:t>11.</w:t>
            </w:r>
            <w:r w:rsidR="00FF5190">
              <w:rPr>
                <w:rFonts w:asciiTheme="minorHAnsi" w:hAnsiTheme="minorHAnsi"/>
                <w:noProof/>
                <w:sz w:val="22"/>
              </w:rPr>
              <w:tab/>
            </w:r>
            <w:r w:rsidR="00FF5190" w:rsidRPr="001954BC">
              <w:rPr>
                <w:rStyle w:val="Hyperlink"/>
                <w:noProof/>
              </w:rPr>
              <w:t>Bibliography &amp; References</w:t>
            </w:r>
            <w:r w:rsidR="00FF5190">
              <w:rPr>
                <w:noProof/>
                <w:webHidden/>
              </w:rPr>
              <w:tab/>
            </w:r>
            <w:r w:rsidR="00FF5190">
              <w:rPr>
                <w:noProof/>
                <w:webHidden/>
              </w:rPr>
              <w:fldChar w:fldCharType="begin"/>
            </w:r>
            <w:r w:rsidR="00FF5190">
              <w:rPr>
                <w:noProof/>
                <w:webHidden/>
              </w:rPr>
              <w:instrText xml:space="preserve"> PAGEREF _Toc119593705 \h </w:instrText>
            </w:r>
            <w:r w:rsidR="00FF5190">
              <w:rPr>
                <w:noProof/>
                <w:webHidden/>
              </w:rPr>
            </w:r>
            <w:r w:rsidR="00FF5190">
              <w:rPr>
                <w:noProof/>
                <w:webHidden/>
              </w:rPr>
              <w:fldChar w:fldCharType="separate"/>
            </w:r>
            <w:r w:rsidR="00FF5190">
              <w:rPr>
                <w:noProof/>
                <w:webHidden/>
              </w:rPr>
              <w:t>3</w:t>
            </w:r>
            <w:r w:rsidR="00FF5190">
              <w:rPr>
                <w:noProof/>
                <w:webHidden/>
              </w:rPr>
              <w:fldChar w:fldCharType="end"/>
            </w:r>
          </w:hyperlink>
        </w:p>
        <w:p w14:paraId="66A98355" w14:textId="0E39D9BA" w:rsidR="00FF5190" w:rsidRDefault="00FF5190" w:rsidP="00B423D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1F966E" w14:textId="77777777" w:rsidR="00FF5190" w:rsidRDefault="00FF519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8C46948" w14:textId="27964F2D" w:rsidR="00EF797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1" w:name="_Toc119593693"/>
      <w:r>
        <w:lastRenderedPageBreak/>
        <w:t>Introduction</w:t>
      </w:r>
      <w:bookmarkEnd w:id="1"/>
    </w:p>
    <w:p w14:paraId="4C683A1A" w14:textId="5589DF98" w:rsidR="00B423D9" w:rsidRDefault="00B423D9" w:rsidP="00B423D9"/>
    <w:p w14:paraId="52143277" w14:textId="6F5F157D" w:rsidR="000C08E9" w:rsidRDefault="000C08E9" w:rsidP="002A7604">
      <w:pPr>
        <w:ind w:firstLine="360"/>
      </w:pPr>
      <w:r>
        <w:t xml:space="preserve">In this project, I will be making and creating </w:t>
      </w:r>
      <w:proofErr w:type="spellStart"/>
      <w:proofErr w:type="gramStart"/>
      <w:r>
        <w:t>a</w:t>
      </w:r>
      <w:proofErr w:type="spellEnd"/>
      <w:proofErr w:type="gramEnd"/>
      <w:r>
        <w:t xml:space="preserve"> environment of a </w:t>
      </w:r>
      <w:r w:rsidR="006C73B8">
        <w:t xml:space="preserve">Nepal with some of it architecture. </w:t>
      </w:r>
      <w:r w:rsidR="003C107F">
        <w:t xml:space="preserve">The architectures that I’ll be making is in the </w:t>
      </w:r>
      <w:proofErr w:type="spellStart"/>
      <w:r w:rsidR="003C107F">
        <w:t>Basantapur</w:t>
      </w:r>
      <w:proofErr w:type="spellEnd"/>
      <w:r w:rsidR="003C107F">
        <w:t xml:space="preserve">. The structure I’ll be making are </w:t>
      </w:r>
      <w:proofErr w:type="spellStart"/>
      <w:r w:rsidR="003C107F">
        <w:t>Basanta</w:t>
      </w:r>
      <w:r w:rsidR="00AE31CB">
        <w:t>pur</w:t>
      </w:r>
      <w:proofErr w:type="spellEnd"/>
      <w:r w:rsidR="003C107F">
        <w:t xml:space="preserve"> Darbar Square, </w:t>
      </w:r>
      <w:proofErr w:type="spellStart"/>
      <w:r w:rsidR="003C107F">
        <w:t>Kummari</w:t>
      </w:r>
      <w:proofErr w:type="spellEnd"/>
      <w:r w:rsidR="003C107F">
        <w:t xml:space="preserve"> </w:t>
      </w:r>
      <w:proofErr w:type="spellStart"/>
      <w:r w:rsidR="003C107F">
        <w:t>Ghar</w:t>
      </w:r>
      <w:proofErr w:type="spellEnd"/>
      <w:r w:rsidR="003C107F">
        <w:t>,</w:t>
      </w:r>
      <w:r w:rsidR="00AE31CB">
        <w:t xml:space="preserve"> </w:t>
      </w:r>
      <w:proofErr w:type="spellStart"/>
      <w:r w:rsidR="00AE31CB">
        <w:t>Talaju</w:t>
      </w:r>
      <w:proofErr w:type="spellEnd"/>
      <w:r w:rsidR="00AE31CB">
        <w:t xml:space="preserve"> temple and some of </w:t>
      </w:r>
      <w:proofErr w:type="gramStart"/>
      <w:r w:rsidR="00AE31CB">
        <w:t>old style</w:t>
      </w:r>
      <w:proofErr w:type="gramEnd"/>
      <w:r w:rsidR="00AE31CB">
        <w:t xml:space="preserve"> house from the past.</w:t>
      </w:r>
    </w:p>
    <w:p w14:paraId="6DA2E31D" w14:textId="1D23ABB0" w:rsidR="002A7604" w:rsidRDefault="002A7604" w:rsidP="002A7604">
      <w:pPr>
        <w:ind w:firstLine="360"/>
      </w:pPr>
      <w:r>
        <w:t>Game Assets are substances, items that giv</w:t>
      </w:r>
      <w:r w:rsidR="000C08E9">
        <w:t xml:space="preserve">es the life to the game and creates a worthwhile experience to the players. Game assets include various things like graphics (characters, environments, logos), background music, Special effects, and sound effects. </w:t>
      </w:r>
    </w:p>
    <w:p w14:paraId="2553B67E" w14:textId="60851C7D" w:rsidR="00B423D9" w:rsidRPr="00B423D9" w:rsidRDefault="002A7604" w:rsidP="002A7604">
      <w:pPr>
        <w:ind w:firstLine="360"/>
      </w:pPr>
      <w:r>
        <w:t xml:space="preserve">3D modeling is the process of creating a 3D model using various software like Blender, Maya, etc. </w:t>
      </w:r>
    </w:p>
    <w:p w14:paraId="3ACF3614" w14:textId="77777777" w:rsidR="00FF5190" w:rsidRDefault="00FF5190" w:rsidP="00B423D9">
      <w:pPr>
        <w:pStyle w:val="Heading2"/>
        <w:numPr>
          <w:ilvl w:val="1"/>
          <w:numId w:val="6"/>
        </w:numPr>
        <w:spacing w:line="276" w:lineRule="auto"/>
      </w:pPr>
      <w:bookmarkStart w:id="2" w:name="_Toc119593694"/>
      <w:r>
        <w:t>Problem Scenario</w:t>
      </w:r>
      <w:bookmarkEnd w:id="2"/>
    </w:p>
    <w:p w14:paraId="1819DC9A" w14:textId="12E04858" w:rsidR="00B423D9" w:rsidRDefault="00FF5190" w:rsidP="00B423D9">
      <w:pPr>
        <w:pStyle w:val="Heading2"/>
        <w:numPr>
          <w:ilvl w:val="1"/>
          <w:numId w:val="6"/>
        </w:numPr>
        <w:spacing w:line="276" w:lineRule="auto"/>
      </w:pPr>
      <w:bookmarkStart w:id="3" w:name="_Toc119593695"/>
      <w:r>
        <w:t>Project as a solution</w:t>
      </w:r>
      <w:bookmarkEnd w:id="3"/>
    </w:p>
    <w:p w14:paraId="5BBA3DC3" w14:textId="395FD88C" w:rsidR="00FF5190" w:rsidRPr="00B423D9" w:rsidRDefault="00B423D9" w:rsidP="00B423D9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060DED9" w14:textId="2D034ECC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4" w:name="_Toc119593696"/>
      <w:r>
        <w:lastRenderedPageBreak/>
        <w:t>Aims and Objectives</w:t>
      </w:r>
      <w:bookmarkEnd w:id="4"/>
    </w:p>
    <w:p w14:paraId="72F2BD13" w14:textId="3079C92B" w:rsidR="00B423D9" w:rsidRDefault="00B423D9" w:rsidP="00B423D9"/>
    <w:p w14:paraId="449B1E24" w14:textId="36BCA320" w:rsidR="00B423D9" w:rsidRPr="00B423D9" w:rsidRDefault="00B423D9" w:rsidP="00B423D9">
      <w:r>
        <w:br w:type="page"/>
      </w:r>
    </w:p>
    <w:p w14:paraId="799B60E7" w14:textId="7DCAD112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5" w:name="_Toc119593697"/>
      <w:r w:rsidRPr="00FF5190">
        <w:lastRenderedPageBreak/>
        <w:t>Expected Outcomes and Deliverables</w:t>
      </w:r>
      <w:bookmarkEnd w:id="5"/>
    </w:p>
    <w:p w14:paraId="68C3A68F" w14:textId="34D9A214" w:rsidR="00B423D9" w:rsidRDefault="00B423D9" w:rsidP="00B423D9"/>
    <w:p w14:paraId="0F9AD5AC" w14:textId="66019F4E" w:rsidR="00B423D9" w:rsidRPr="00B423D9" w:rsidRDefault="00B423D9" w:rsidP="00B423D9">
      <w:r>
        <w:br w:type="page"/>
      </w:r>
    </w:p>
    <w:p w14:paraId="7781BC7A" w14:textId="67496646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6" w:name="_Toc119593698"/>
      <w:r w:rsidRPr="00FF5190">
        <w:lastRenderedPageBreak/>
        <w:t>Project risks, threats, and contingency plans</w:t>
      </w:r>
      <w:bookmarkEnd w:id="6"/>
    </w:p>
    <w:p w14:paraId="05E57DB3" w14:textId="5013EF94" w:rsidR="00B423D9" w:rsidRDefault="00B423D9" w:rsidP="00B423D9"/>
    <w:p w14:paraId="76C7AE55" w14:textId="17E4E218" w:rsidR="00B423D9" w:rsidRPr="00B423D9" w:rsidRDefault="00B423D9" w:rsidP="00B423D9">
      <w:r>
        <w:br w:type="page"/>
      </w:r>
    </w:p>
    <w:p w14:paraId="62C08119" w14:textId="42C27EEC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7" w:name="_Toc119593699"/>
      <w:r>
        <w:lastRenderedPageBreak/>
        <w:t>Methodology</w:t>
      </w:r>
      <w:bookmarkEnd w:id="7"/>
    </w:p>
    <w:p w14:paraId="3A8BF329" w14:textId="25FC340D" w:rsidR="00B423D9" w:rsidRDefault="00B423D9" w:rsidP="00B423D9"/>
    <w:p w14:paraId="2EA0E622" w14:textId="3941675F" w:rsidR="00B423D9" w:rsidRPr="00B423D9" w:rsidRDefault="00B423D9" w:rsidP="00B423D9">
      <w:r>
        <w:br w:type="page"/>
      </w:r>
    </w:p>
    <w:p w14:paraId="03E2F126" w14:textId="1D278147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8" w:name="_Toc119593700"/>
      <w:r>
        <w:lastRenderedPageBreak/>
        <w:t>Resource Required</w:t>
      </w:r>
      <w:bookmarkEnd w:id="8"/>
    </w:p>
    <w:p w14:paraId="0F974B80" w14:textId="3A3824A6" w:rsidR="00B423D9" w:rsidRDefault="00B423D9" w:rsidP="00B423D9"/>
    <w:p w14:paraId="3B08E2DE" w14:textId="4DDC6DBE" w:rsidR="00B423D9" w:rsidRPr="00B423D9" w:rsidRDefault="00B423D9" w:rsidP="00B423D9">
      <w:r>
        <w:br w:type="page"/>
      </w:r>
    </w:p>
    <w:p w14:paraId="0628E868" w14:textId="1C6B020B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9" w:name="_Toc119593701"/>
      <w:r>
        <w:lastRenderedPageBreak/>
        <w:t>Work breakdown structure</w:t>
      </w:r>
      <w:bookmarkEnd w:id="9"/>
    </w:p>
    <w:p w14:paraId="7FEC3AEF" w14:textId="47B9AE6B" w:rsidR="00B423D9" w:rsidRDefault="00B423D9" w:rsidP="00B423D9"/>
    <w:p w14:paraId="4462FBAD" w14:textId="6881CA70" w:rsidR="00B423D9" w:rsidRPr="00B423D9" w:rsidRDefault="00B423D9" w:rsidP="00B423D9">
      <w:r>
        <w:br w:type="page"/>
      </w:r>
    </w:p>
    <w:p w14:paraId="4D1974A6" w14:textId="564019E1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10" w:name="_Toc119593702"/>
      <w:r>
        <w:lastRenderedPageBreak/>
        <w:t>Milestones</w:t>
      </w:r>
      <w:bookmarkEnd w:id="10"/>
    </w:p>
    <w:p w14:paraId="742DBBDB" w14:textId="198CA8B6" w:rsidR="00B423D9" w:rsidRDefault="00B423D9" w:rsidP="00B423D9"/>
    <w:p w14:paraId="2ECB674E" w14:textId="6CA2BBCD" w:rsidR="00B423D9" w:rsidRPr="00B423D9" w:rsidRDefault="00B423D9" w:rsidP="00B423D9">
      <w:r>
        <w:br w:type="page"/>
      </w:r>
    </w:p>
    <w:p w14:paraId="5694C944" w14:textId="3A0BA2E1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11" w:name="_Toc119593703"/>
      <w:r>
        <w:lastRenderedPageBreak/>
        <w:t>Project Gantt chart</w:t>
      </w:r>
      <w:bookmarkEnd w:id="11"/>
    </w:p>
    <w:p w14:paraId="6B7471DE" w14:textId="6D415392" w:rsidR="00B423D9" w:rsidRDefault="00B423D9" w:rsidP="00B423D9"/>
    <w:p w14:paraId="77213F80" w14:textId="25EC30C9" w:rsidR="00B423D9" w:rsidRPr="00B423D9" w:rsidRDefault="00B423D9" w:rsidP="00B423D9">
      <w:r>
        <w:br w:type="page"/>
      </w:r>
    </w:p>
    <w:p w14:paraId="283F0F83" w14:textId="711853BA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12" w:name="_Toc119593704"/>
      <w:r>
        <w:lastRenderedPageBreak/>
        <w:t>Conclusion</w:t>
      </w:r>
      <w:bookmarkEnd w:id="12"/>
    </w:p>
    <w:p w14:paraId="4D50F610" w14:textId="35FCA871" w:rsidR="00B423D9" w:rsidRDefault="00B423D9" w:rsidP="00B423D9"/>
    <w:p w14:paraId="24082F24" w14:textId="433F1557" w:rsidR="00B423D9" w:rsidRPr="00B423D9" w:rsidRDefault="00B423D9" w:rsidP="00B423D9">
      <w:r>
        <w:br w:type="page"/>
      </w:r>
    </w:p>
    <w:p w14:paraId="19F21956" w14:textId="66227BAD" w:rsidR="00FF5190" w:rsidRDefault="00FF5190" w:rsidP="00B423D9">
      <w:pPr>
        <w:pStyle w:val="Heading1"/>
        <w:numPr>
          <w:ilvl w:val="0"/>
          <w:numId w:val="6"/>
        </w:numPr>
        <w:spacing w:line="276" w:lineRule="auto"/>
      </w:pPr>
      <w:bookmarkStart w:id="13" w:name="_Toc119593705"/>
      <w:r>
        <w:lastRenderedPageBreak/>
        <w:t>Bibliography &amp; References</w:t>
      </w:r>
      <w:bookmarkEnd w:id="13"/>
    </w:p>
    <w:p w14:paraId="53EF8A37" w14:textId="77777777" w:rsidR="00B423D9" w:rsidRPr="00B423D9" w:rsidRDefault="00B423D9" w:rsidP="00B423D9"/>
    <w:sectPr w:rsidR="00B423D9" w:rsidRPr="00B4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534F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BF71D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C4A4C"/>
    <w:multiLevelType w:val="multilevel"/>
    <w:tmpl w:val="E368C9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6629209">
    <w:abstractNumId w:val="3"/>
  </w:num>
  <w:num w:numId="2" w16cid:durableId="744690799">
    <w:abstractNumId w:val="3"/>
  </w:num>
  <w:num w:numId="3" w16cid:durableId="854080831">
    <w:abstractNumId w:val="3"/>
  </w:num>
  <w:num w:numId="4" w16cid:durableId="1223827874">
    <w:abstractNumId w:val="2"/>
  </w:num>
  <w:num w:numId="5" w16cid:durableId="1613705969">
    <w:abstractNumId w:val="2"/>
  </w:num>
  <w:num w:numId="6" w16cid:durableId="988628403">
    <w:abstractNumId w:val="0"/>
  </w:num>
  <w:num w:numId="7" w16cid:durableId="244536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F2"/>
    <w:rsid w:val="00021CBF"/>
    <w:rsid w:val="000C08E9"/>
    <w:rsid w:val="00207BEE"/>
    <w:rsid w:val="002A7604"/>
    <w:rsid w:val="003C107F"/>
    <w:rsid w:val="006C73B8"/>
    <w:rsid w:val="006C7988"/>
    <w:rsid w:val="00875A11"/>
    <w:rsid w:val="009652FE"/>
    <w:rsid w:val="009F676B"/>
    <w:rsid w:val="00A077CA"/>
    <w:rsid w:val="00AE31CB"/>
    <w:rsid w:val="00B423D9"/>
    <w:rsid w:val="00CB56F2"/>
    <w:rsid w:val="00EE6AEF"/>
    <w:rsid w:val="00EF797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17AF"/>
  <w15:docId w15:val="{95135033-0339-443A-A20F-F4473B50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6F2"/>
    <w:rPr>
      <w:rFonts w:ascii="Arial" w:eastAsiaTheme="minorEastAsia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6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3D9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76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6B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3D9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76B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59"/>
    <w:rsid w:val="00CB56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F519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F51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9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F5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2B633-8AC9-46F8-BBC5-AA9CFFBC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 Shrestha</dc:creator>
  <cp:keywords/>
  <dc:description/>
  <cp:lastModifiedBy>Samaya Shrestha</cp:lastModifiedBy>
  <cp:revision>1</cp:revision>
  <dcterms:created xsi:type="dcterms:W3CDTF">2022-11-17T09:51:00Z</dcterms:created>
  <dcterms:modified xsi:type="dcterms:W3CDTF">2022-11-18T03:30:00Z</dcterms:modified>
</cp:coreProperties>
</file>