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ABC62" w14:textId="77777777" w:rsidR="001C6DC4" w:rsidRDefault="001C6DC4"/>
    <w:sectPr w:rsidR="001C6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C4"/>
    <w:rsid w:val="001C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65142"/>
  <w15:chartTrackingRefBased/>
  <w15:docId w15:val="{9898D8F9-C261-4CE1-8C8B-82B6D64BE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Niang</dc:creator>
  <cp:keywords/>
  <dc:description/>
  <cp:lastModifiedBy>Samba Niang</cp:lastModifiedBy>
  <cp:revision>1</cp:revision>
  <dcterms:created xsi:type="dcterms:W3CDTF">2026-06-01T15:36:00Z</dcterms:created>
  <dcterms:modified xsi:type="dcterms:W3CDTF">2026-06-01T15:37:00Z</dcterms:modified>
</cp:coreProperties>
</file>