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5F8B83E1" w:rsidR="00EB3213" w:rsidRPr="00336034" w:rsidRDefault="002E62D6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 w:hint="eastAsia"/>
          <w:b/>
          <w:sz w:val="44"/>
          <w:szCs w:val="32"/>
          <w:lang w:val="zh-TW" w:eastAsia="zh-TW"/>
        </w:rPr>
        <w:t>E</w:t>
      </w:r>
      <w:r w:rsidRPr="002E62D6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xperimental </w:t>
      </w:r>
      <w:r>
        <w:rPr>
          <w:rFonts w:ascii="微软雅黑" w:eastAsia="PMingLiU" w:hAnsi="微软雅黑" w:cstheme="majorEastAsia"/>
          <w:b/>
          <w:sz w:val="44"/>
          <w:szCs w:val="32"/>
          <w:lang w:val="zh-TW" w:eastAsia="zh-TW"/>
        </w:rPr>
        <w:t>R</w:t>
      </w:r>
      <w:r w:rsidRPr="002E62D6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6B3B0BE2" w:rsidR="00EB3213" w:rsidRPr="003B3A19" w:rsidRDefault="00855BC7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Com</w:t>
            </w: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puter Networking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36A9791D" w:rsidR="00EB3213" w:rsidRPr="00EE6EBF" w:rsidRDefault="001C6D89" w:rsidP="007636C5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2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9E7E44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2E62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803192">
              <w:rPr>
                <w:rFonts w:ascii="微软雅黑" w:eastAsia="微软雅黑" w:hAnsi="微软雅黑" w:cstheme="majorEastAsia" w:hint="eastAsia"/>
                <w:b/>
                <w:sz w:val="24"/>
                <w:szCs w:val="28"/>
              </w:rPr>
              <w:t>2</w:t>
            </w:r>
            <w:r w:rsidR="002E62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1BAD3DE9" w:rsidR="00EB3213" w:rsidRDefault="00581485" w:rsidP="007636C5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</w:t>
            </w:r>
            <w:r w:rsidR="002E62D6">
              <w:rPr>
                <w:rFonts w:ascii="微软雅黑" w:eastAsia="微软雅黑" w:hAnsi="微软雅黑" w:cstheme="majorEastAsia"/>
                <w:sz w:val="28"/>
                <w:szCs w:val="28"/>
              </w:rPr>
              <w:t>19</w:t>
            </w:r>
            <w:r w:rsidR="00B02970">
              <w:rPr>
                <w:rFonts w:ascii="微软雅黑" w:eastAsia="微软雅黑" w:hAnsi="微软雅黑" w:cstheme="majorEastAsia"/>
                <w:sz w:val="28"/>
                <w:szCs w:val="28"/>
              </w:rPr>
              <w:t>.3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41B32668" w:rsidR="00EB3213" w:rsidRDefault="00E7189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68F14824" w:rsidR="00EB3213" w:rsidRDefault="00E71895" w:rsidP="00C61E1A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7E491A98" w:rsidR="00EB3213" w:rsidRDefault="004A4702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Zheng</w:t>
            </w: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Yang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</w:t>
            </w:r>
            <w:r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杨铮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>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3"/>
        <w:gridCol w:w="329"/>
        <w:gridCol w:w="2682"/>
        <w:gridCol w:w="926"/>
        <w:gridCol w:w="145"/>
        <w:gridCol w:w="2945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125C6D1D" w:rsidR="008439BD" w:rsidRPr="00C6273B" w:rsidRDefault="006D3EFA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</w:rPr>
            </w:pPr>
            <w:r w:rsidRPr="006D3EFA">
              <w:rPr>
                <w:rFonts w:ascii="微软雅黑" w:eastAsia="PMingLiU" w:hAnsi="微软雅黑" w:cs="Adobe 黑体 Std R"/>
                <w:sz w:val="24"/>
                <w:szCs w:val="24"/>
              </w:rPr>
              <w:t>Configuring the web server</w:t>
            </w:r>
          </w:p>
        </w:tc>
      </w:tr>
      <w:tr w:rsidR="00772C80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42C04E7B" w:rsidR="008439BD" w:rsidRPr="006436B7" w:rsidRDefault="006D3EFA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021.4.21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27146FB5" w:rsidR="001E2367" w:rsidRDefault="00B66D42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578AFD22" w:rsidR="008439BD" w:rsidRPr="006436B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963B" w14:textId="1E982055" w:rsidR="00B976C7" w:rsidRPr="00165FD1" w:rsidRDefault="008F7746" w:rsidP="00165FD1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2E62D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s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1D21A82F" w14:textId="02868C08" w:rsidR="006D3EFA" w:rsidRPr="006D3EFA" w:rsidRDefault="006D3EFA" w:rsidP="007636C5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7EB6AE5F" w:rsidR="00C77165" w:rsidRPr="00E1413E" w:rsidRDefault="00C77165" w:rsidP="00262A7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15A052E0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7A4AB893" w14:textId="790976B6" w:rsidR="00A553EB" w:rsidRDefault="006F046C" w:rsidP="00C2240A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1. </w:t>
            </w:r>
            <w:r w:rsidR="003C0410">
              <w:rPr>
                <w:rFonts w:asciiTheme="minorEastAsia" w:eastAsiaTheme="minorEastAsia" w:hAnsiTheme="minorEastAsia" w:cs="Adobe 黑体 Std R" w:hint="eastAsia"/>
                <w:sz w:val="24"/>
                <w:szCs w:val="24"/>
                <w:lang w:eastAsia="zh-TW"/>
              </w:rPr>
              <w:t>网络拓扑图如图所示</w:t>
            </w:r>
          </w:p>
          <w:p w14:paraId="674F6BA2" w14:textId="40E8B149" w:rsidR="00D37B33" w:rsidRDefault="003C0410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9E617CF" wp14:editId="59D8712B">
                  <wp:extent cx="5270500" cy="3686810"/>
                  <wp:effectExtent l="0" t="0" r="635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9F9C6" w14:textId="47D00868" w:rsidR="003C0410" w:rsidRDefault="003C0410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</w:p>
          <w:p w14:paraId="12DF51B4" w14:textId="77515209" w:rsidR="003C0410" w:rsidRPr="003C0410" w:rsidRDefault="003C0410" w:rsidP="007636C5">
            <w:pPr>
              <w:jc w:val="left"/>
              <w:rPr>
                <w:rFonts w:ascii="微软雅黑" w:eastAsiaTheme="minorEastAsia" w:hAnsi="微软雅黑" w:cs="Adobe 黑体 Std R" w:hint="eastAsia"/>
                <w:noProof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noProof/>
                <w:sz w:val="24"/>
                <w:szCs w:val="24"/>
              </w:rPr>
              <w:t>问题一</w:t>
            </w: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t xml:space="preserve">: </w:t>
            </w:r>
            <w:r>
              <w:rPr>
                <w:rFonts w:ascii="微软雅黑" w:eastAsiaTheme="minorEastAsia" w:hAnsi="微软雅黑" w:cs="Adobe 黑体 Std R" w:hint="eastAsia"/>
                <w:noProof/>
                <w:sz w:val="24"/>
                <w:szCs w:val="24"/>
              </w:rPr>
              <w:t>Area</w:t>
            </w:r>
            <w:r>
              <w:rPr>
                <w:rFonts w:ascii="微软雅黑" w:eastAsiaTheme="minorEastAsia" w:hAnsi="微软雅黑" w:cs="Adobe 黑体 Std R" w:hint="eastAsia"/>
                <w:noProof/>
                <w:sz w:val="24"/>
                <w:szCs w:val="24"/>
              </w:rPr>
              <w:t>是基于接口，因为</w:t>
            </w:r>
            <w:r>
              <w:rPr>
                <w:rFonts w:ascii="微软雅黑" w:eastAsiaTheme="minorEastAsia" w:hAnsi="微软雅黑" w:cs="Adobe 黑体 Std R" w:hint="eastAsia"/>
                <w:noProof/>
                <w:sz w:val="24"/>
                <w:szCs w:val="24"/>
              </w:rPr>
              <w:t>RTB</w:t>
            </w:r>
            <w:r>
              <w:rPr>
                <w:rFonts w:ascii="微软雅黑" w:eastAsiaTheme="minorEastAsia" w:hAnsi="微软雅黑" w:cs="Adobe 黑体 Std R" w:hint="eastAsia"/>
                <w:noProof/>
                <w:sz w:val="24"/>
                <w:szCs w:val="24"/>
              </w:rPr>
              <w:t>的两个不同接口分属于两个不同的</w:t>
            </w:r>
            <w:r>
              <w:rPr>
                <w:rFonts w:ascii="微软雅黑" w:eastAsiaTheme="minorEastAsia" w:hAnsi="微软雅黑" w:cs="Adobe 黑体 Std R" w:hint="eastAsia"/>
                <w:noProof/>
                <w:sz w:val="24"/>
                <w:szCs w:val="24"/>
              </w:rPr>
              <w:t>Area</w:t>
            </w:r>
          </w:p>
          <w:p w14:paraId="7DC70E59" w14:textId="72A72995" w:rsidR="003C0410" w:rsidRDefault="003C0410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</w:p>
          <w:p w14:paraId="11F3337D" w14:textId="5F16D63F" w:rsidR="00B61AD4" w:rsidRDefault="00B61AD4" w:rsidP="007636C5">
            <w:pPr>
              <w:jc w:val="left"/>
              <w:rPr>
                <w:rFonts w:ascii="微软雅黑" w:eastAsia="PMingLiU" w:hAnsi="微软雅黑" w:cs="Adobe 黑体 Std R" w:hint="eastAsia"/>
                <w:noProof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对三个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router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进行基本配置</w:t>
            </w:r>
          </w:p>
          <w:p w14:paraId="04A95A6F" w14:textId="23403EAC" w:rsidR="003C0410" w:rsidRDefault="00B61AD4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E699F21" wp14:editId="01C3FF4A">
                  <wp:extent cx="4067175" cy="24860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  <w:lastRenderedPageBreak/>
              <w:drawing>
                <wp:inline distT="0" distB="0" distL="0" distR="0" wp14:anchorId="4379AA07" wp14:editId="572577FF">
                  <wp:extent cx="4124325" cy="23145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2B106DA" wp14:editId="537961BB">
                  <wp:extent cx="3686175" cy="26670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DE477" w14:textId="724261CC" w:rsidR="003C0410" w:rsidRDefault="003C0410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</w:p>
          <w:p w14:paraId="77AED4A1" w14:textId="4153CE4C" w:rsidR="003C0410" w:rsidRPr="00B61AD4" w:rsidRDefault="00B61AD4" w:rsidP="007636C5">
            <w:pPr>
              <w:jc w:val="left"/>
              <w:rPr>
                <w:rFonts w:ascii="微软雅黑" w:eastAsia="PMingLiU" w:hAnsi="微软雅黑" w:cs="Adobe 黑体 Std R" w:hint="eastAsia"/>
                <w:noProof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配置基本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OSPF</w:t>
            </w:r>
          </w:p>
          <w:p w14:paraId="2F6080BE" w14:textId="0C1EEB7F" w:rsidR="003C0410" w:rsidRDefault="00B61AD4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  <w:lastRenderedPageBreak/>
              <w:drawing>
                <wp:inline distT="0" distB="0" distL="0" distR="0" wp14:anchorId="4164B924" wp14:editId="5BC952EA">
                  <wp:extent cx="4505325" cy="40005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FFA2909" wp14:editId="557EB0A7">
                  <wp:extent cx="4791075" cy="38004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  <w:lastRenderedPageBreak/>
              <w:drawing>
                <wp:inline distT="0" distB="0" distL="0" distR="0" wp14:anchorId="193D1A2A" wp14:editId="784BD8BF">
                  <wp:extent cx="4210050" cy="38576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F8482" w14:textId="67BB2F5D" w:rsidR="003C0410" w:rsidRDefault="003C0410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</w:p>
          <w:p w14:paraId="1FCB5502" w14:textId="77777777" w:rsidR="00B61AD4" w:rsidRDefault="00B61AD4" w:rsidP="007636C5">
            <w:pPr>
              <w:jc w:val="left"/>
              <w:rPr>
                <w:rFonts w:asciiTheme="minorEastAsia" w:eastAsia="PMingLiU" w:hAnsiTheme="minorEastAsia" w:cs="Adobe 黑体 Std R"/>
                <w:noProof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检验</w:t>
            </w:r>
          </w:p>
          <w:p w14:paraId="1314EF36" w14:textId="1694A24F" w:rsidR="003C0410" w:rsidRDefault="00B61AD4" w:rsidP="007636C5">
            <w:pPr>
              <w:jc w:val="left"/>
              <w:rPr>
                <w:rFonts w:asciiTheme="minorEastAsia" w:eastAsia="PMingLiU" w:hAnsiTheme="minorEastAsia" w:cs="Adobe 黑体 Std R"/>
                <w:noProof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问题二：在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PCA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处可以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ping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通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PCB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的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IP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地址</w:t>
            </w:r>
          </w:p>
          <w:p w14:paraId="2A51D7F6" w14:textId="67600592" w:rsidR="00B61AD4" w:rsidRPr="00B61AD4" w:rsidRDefault="00B61AD4" w:rsidP="007636C5">
            <w:pPr>
              <w:jc w:val="left"/>
              <w:rPr>
                <w:rFonts w:ascii="微软雅黑" w:eastAsia="PMingLiU" w:hAnsi="微软雅黑" w:cs="Adobe 黑体 Std R" w:hint="eastAsia"/>
                <w:noProof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9C28D60" wp14:editId="7CAB030C">
                  <wp:extent cx="4667250" cy="20859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E7B62" w14:textId="5F2377CE" w:rsidR="003C0410" w:rsidRDefault="003C0410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</w:p>
          <w:p w14:paraId="6EB80222" w14:textId="73C531BF" w:rsidR="00B61AD4" w:rsidRPr="00F948EA" w:rsidRDefault="00B61AD4" w:rsidP="007636C5">
            <w:pPr>
              <w:jc w:val="left"/>
              <w:rPr>
                <w:rFonts w:ascii="微软雅黑" w:eastAsia="PMingLiU" w:hAnsi="微软雅黑" w:cs="Adobe 黑体 Std R" w:hint="eastAsia"/>
                <w:noProof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问题三：因为在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DD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的传输中，要由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master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确定一个序列号</w:t>
            </w:r>
            <w:r w:rsidR="00F948EA"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，保证数据可靠到达</w:t>
            </w:r>
          </w:p>
          <w:p w14:paraId="65526DAD" w14:textId="77777777" w:rsidR="00B61AD4" w:rsidRDefault="00B61AD4" w:rsidP="007636C5">
            <w:pPr>
              <w:jc w:val="left"/>
              <w:rPr>
                <w:rFonts w:ascii="微软雅黑" w:eastAsia="PMingLiU" w:hAnsi="微软雅黑" w:cs="Adobe 黑体 Std R" w:hint="eastAsia"/>
                <w:noProof/>
                <w:sz w:val="24"/>
                <w:szCs w:val="24"/>
                <w:lang w:eastAsia="zh-TW"/>
              </w:rPr>
            </w:pPr>
          </w:p>
          <w:p w14:paraId="68F170D5" w14:textId="4854FC05" w:rsidR="003C0410" w:rsidRDefault="00B61AD4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检查三个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router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的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OSPF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配置情况</w:t>
            </w:r>
          </w:p>
          <w:p w14:paraId="5758BA2D" w14:textId="48194ECF" w:rsidR="003C0410" w:rsidRDefault="00B61AD4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  <w:lastRenderedPageBreak/>
              <w:drawing>
                <wp:inline distT="0" distB="0" distL="0" distR="0" wp14:anchorId="5B7F6177" wp14:editId="0D1271DC">
                  <wp:extent cx="4876800" cy="421872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467" cy="422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DF1333E" wp14:editId="7B60A129">
                  <wp:extent cx="4891555" cy="4114800"/>
                  <wp:effectExtent l="0" t="0" r="444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88" cy="411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F22E9" w14:textId="321B24B5" w:rsidR="003C0410" w:rsidRDefault="003C0410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</w:p>
          <w:p w14:paraId="565BF8FD" w14:textId="63D40CB9" w:rsidR="003C0410" w:rsidRPr="00346B2B" w:rsidRDefault="00346B2B" w:rsidP="007636C5">
            <w:pPr>
              <w:jc w:val="left"/>
              <w:rPr>
                <w:rFonts w:ascii="微软雅黑" w:eastAsia="PMingLiU" w:hAnsi="微软雅黑" w:cs="Adobe 黑体 Std R" w:hint="eastAsia"/>
                <w:noProof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lastRenderedPageBreak/>
              <w:t>问题四：必要，在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OSPF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  <w:lang w:eastAsia="zh-TW"/>
              </w:rPr>
              <w:t>主从关系确立的过程中，要通过比较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router</w:t>
            </w:r>
            <w:r>
              <w:rPr>
                <w:rFonts w:asciiTheme="minorEastAsia" w:eastAsiaTheme="minorEastAsia" w:hAnsiTheme="minorEastAsia" w:cs="Adobe 黑体 Std R"/>
                <w:noProof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id的方法来建立主从关系，router</w:t>
            </w:r>
            <w:r>
              <w:rPr>
                <w:rFonts w:asciiTheme="minorEastAsia" w:eastAsiaTheme="minorEastAsia" w:hAnsiTheme="minorEastAsia" w:cs="Adobe 黑体 Std R"/>
                <w:noProof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Adobe 黑体 Std R" w:hint="eastAsia"/>
                <w:noProof/>
                <w:sz w:val="24"/>
                <w:szCs w:val="24"/>
              </w:rPr>
              <w:t>id大的作为master</w:t>
            </w:r>
          </w:p>
          <w:p w14:paraId="7B2042AA" w14:textId="77777777" w:rsidR="00D37B33" w:rsidRDefault="00D37B33" w:rsidP="007636C5">
            <w:pPr>
              <w:jc w:val="left"/>
              <w:rPr>
                <w:rFonts w:ascii="微软雅黑" w:eastAsia="PMingLiU" w:hAnsi="微软雅黑" w:cs="Adobe 黑体 Std R"/>
                <w:noProof/>
                <w:sz w:val="24"/>
                <w:szCs w:val="24"/>
                <w:lang w:eastAsia="zh-TW"/>
              </w:rPr>
            </w:pPr>
          </w:p>
          <w:p w14:paraId="43F83C23" w14:textId="77777777" w:rsidR="00956320" w:rsidRPr="00956320" w:rsidRDefault="00956320" w:rsidP="007636C5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EB5A4C7" w14:textId="77777777" w:rsidR="00956320" w:rsidRDefault="00956320" w:rsidP="007636C5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1175EDE8" w14:textId="77777777" w:rsidR="00956320" w:rsidRDefault="00956320" w:rsidP="007636C5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4C6FF10D" w14:textId="297F3DE3" w:rsidR="00956320" w:rsidRPr="008D1169" w:rsidRDefault="00956320" w:rsidP="007636C5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69AC" w14:textId="1F357744" w:rsidR="00E42E1A" w:rsidRPr="00CA1620" w:rsidRDefault="002E62D6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  <w:lastRenderedPageBreak/>
              <w:t>A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>nalysis and discussion</w:t>
            </w: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  <w:t xml:space="preserve"> of experiment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,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summary of gains 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7AA8ED47" w14:textId="0DFC4945" w:rsidR="00DE6FE7" w:rsidRPr="002C2442" w:rsidRDefault="00DE6FE7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772C80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772C80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772C80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772C80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CA15" w14:textId="77777777" w:rsidR="008D37DE" w:rsidRDefault="008D37DE" w:rsidP="00C84572">
      <w:r>
        <w:separator/>
      </w:r>
    </w:p>
  </w:endnote>
  <w:endnote w:type="continuationSeparator" w:id="0">
    <w:p w14:paraId="72E4E725" w14:textId="77777777" w:rsidR="008D37DE" w:rsidRDefault="008D37DE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dobe 黑体 Std R">
    <w:altName w:val="Malgun Gothic Semilight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2F66" w14:textId="77777777" w:rsidR="008D37DE" w:rsidRDefault="008D37DE" w:rsidP="00C84572">
      <w:r>
        <w:separator/>
      </w:r>
    </w:p>
  </w:footnote>
  <w:footnote w:type="continuationSeparator" w:id="0">
    <w:p w14:paraId="7ADA3B57" w14:textId="77777777" w:rsidR="008D37DE" w:rsidRDefault="008D37DE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8F3196"/>
    <w:multiLevelType w:val="hybridMultilevel"/>
    <w:tmpl w:val="4A4C9C82"/>
    <w:lvl w:ilvl="0" w:tplc="3D0EB5D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510E"/>
    <w:rsid w:val="000669A9"/>
    <w:rsid w:val="0006702C"/>
    <w:rsid w:val="00077702"/>
    <w:rsid w:val="00085BC0"/>
    <w:rsid w:val="00086AB5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408D9"/>
    <w:rsid w:val="0015355F"/>
    <w:rsid w:val="00154460"/>
    <w:rsid w:val="0015472B"/>
    <w:rsid w:val="00160D9D"/>
    <w:rsid w:val="001639C7"/>
    <w:rsid w:val="00165FD1"/>
    <w:rsid w:val="00172843"/>
    <w:rsid w:val="00173C2E"/>
    <w:rsid w:val="00174374"/>
    <w:rsid w:val="0017461D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5F9B"/>
    <w:rsid w:val="001E2367"/>
    <w:rsid w:val="001E6203"/>
    <w:rsid w:val="001E74E7"/>
    <w:rsid w:val="001F2F16"/>
    <w:rsid w:val="00202FCE"/>
    <w:rsid w:val="0021260F"/>
    <w:rsid w:val="00221822"/>
    <w:rsid w:val="00225806"/>
    <w:rsid w:val="002356F2"/>
    <w:rsid w:val="0024071D"/>
    <w:rsid w:val="0024617B"/>
    <w:rsid w:val="002462E2"/>
    <w:rsid w:val="00246BAF"/>
    <w:rsid w:val="00246FB4"/>
    <w:rsid w:val="002513EB"/>
    <w:rsid w:val="0025476F"/>
    <w:rsid w:val="00254C11"/>
    <w:rsid w:val="00257745"/>
    <w:rsid w:val="00262A75"/>
    <w:rsid w:val="00265033"/>
    <w:rsid w:val="00265C54"/>
    <w:rsid w:val="00267035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6C6D"/>
    <w:rsid w:val="00297FF9"/>
    <w:rsid w:val="002A6FB5"/>
    <w:rsid w:val="002B650D"/>
    <w:rsid w:val="002B7FAA"/>
    <w:rsid w:val="002C11DD"/>
    <w:rsid w:val="002C2442"/>
    <w:rsid w:val="002C25CC"/>
    <w:rsid w:val="002C2D1B"/>
    <w:rsid w:val="002D6240"/>
    <w:rsid w:val="002D7F4E"/>
    <w:rsid w:val="002E194C"/>
    <w:rsid w:val="002E62D6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3566"/>
    <w:rsid w:val="00336671"/>
    <w:rsid w:val="00345CD6"/>
    <w:rsid w:val="00346B2B"/>
    <w:rsid w:val="00350EA1"/>
    <w:rsid w:val="00352934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64EB"/>
    <w:rsid w:val="003B354E"/>
    <w:rsid w:val="003B3A19"/>
    <w:rsid w:val="003C0410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1775"/>
    <w:rsid w:val="004A4702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43B39"/>
    <w:rsid w:val="00544A7C"/>
    <w:rsid w:val="0055237D"/>
    <w:rsid w:val="00553D95"/>
    <w:rsid w:val="005664A8"/>
    <w:rsid w:val="00566B37"/>
    <w:rsid w:val="00572E9F"/>
    <w:rsid w:val="00575093"/>
    <w:rsid w:val="00576870"/>
    <w:rsid w:val="00580300"/>
    <w:rsid w:val="00581485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1BC0"/>
    <w:rsid w:val="006566A3"/>
    <w:rsid w:val="00661247"/>
    <w:rsid w:val="0066563E"/>
    <w:rsid w:val="00672C28"/>
    <w:rsid w:val="006744AC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3EFA"/>
    <w:rsid w:val="006D6341"/>
    <w:rsid w:val="006D6960"/>
    <w:rsid w:val="006E1C49"/>
    <w:rsid w:val="006E469F"/>
    <w:rsid w:val="006E4E88"/>
    <w:rsid w:val="006E5CE0"/>
    <w:rsid w:val="006F046C"/>
    <w:rsid w:val="006F2BF9"/>
    <w:rsid w:val="006F2D20"/>
    <w:rsid w:val="006F2FFE"/>
    <w:rsid w:val="0070583A"/>
    <w:rsid w:val="00706B33"/>
    <w:rsid w:val="007125B0"/>
    <w:rsid w:val="00713599"/>
    <w:rsid w:val="007158C0"/>
    <w:rsid w:val="007222A4"/>
    <w:rsid w:val="007302A6"/>
    <w:rsid w:val="007323FD"/>
    <w:rsid w:val="00732902"/>
    <w:rsid w:val="007368DA"/>
    <w:rsid w:val="007369FE"/>
    <w:rsid w:val="0073730F"/>
    <w:rsid w:val="00741C3F"/>
    <w:rsid w:val="00743ECA"/>
    <w:rsid w:val="00750EFD"/>
    <w:rsid w:val="00753147"/>
    <w:rsid w:val="00754227"/>
    <w:rsid w:val="00756495"/>
    <w:rsid w:val="0076131E"/>
    <w:rsid w:val="0076279C"/>
    <w:rsid w:val="00762D46"/>
    <w:rsid w:val="007636C5"/>
    <w:rsid w:val="0076443F"/>
    <w:rsid w:val="00764500"/>
    <w:rsid w:val="00766C8C"/>
    <w:rsid w:val="0077282A"/>
    <w:rsid w:val="00772C80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46D9"/>
    <w:rsid w:val="007D4155"/>
    <w:rsid w:val="007D42DF"/>
    <w:rsid w:val="007E3F76"/>
    <w:rsid w:val="007F3015"/>
    <w:rsid w:val="007F649F"/>
    <w:rsid w:val="00801319"/>
    <w:rsid w:val="00801528"/>
    <w:rsid w:val="00802701"/>
    <w:rsid w:val="00803192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5BC7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4E5"/>
    <w:rsid w:val="008C3B7E"/>
    <w:rsid w:val="008C45E8"/>
    <w:rsid w:val="008C4E8C"/>
    <w:rsid w:val="008C56E8"/>
    <w:rsid w:val="008D1169"/>
    <w:rsid w:val="008D37DE"/>
    <w:rsid w:val="008D4104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279A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6320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629A"/>
    <w:rsid w:val="009B4223"/>
    <w:rsid w:val="009B56A3"/>
    <w:rsid w:val="009C286F"/>
    <w:rsid w:val="009C654D"/>
    <w:rsid w:val="009D0483"/>
    <w:rsid w:val="009D10BA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229B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53EB"/>
    <w:rsid w:val="00A5645E"/>
    <w:rsid w:val="00A56885"/>
    <w:rsid w:val="00A62ADF"/>
    <w:rsid w:val="00A6521C"/>
    <w:rsid w:val="00A77FD3"/>
    <w:rsid w:val="00A82C56"/>
    <w:rsid w:val="00A868CA"/>
    <w:rsid w:val="00A92C27"/>
    <w:rsid w:val="00A93D60"/>
    <w:rsid w:val="00AA28C6"/>
    <w:rsid w:val="00AA49D0"/>
    <w:rsid w:val="00AA4F16"/>
    <w:rsid w:val="00AB7343"/>
    <w:rsid w:val="00AC6BB4"/>
    <w:rsid w:val="00AD09A2"/>
    <w:rsid w:val="00AE37EE"/>
    <w:rsid w:val="00AE3E8E"/>
    <w:rsid w:val="00AE7752"/>
    <w:rsid w:val="00B02970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694F"/>
    <w:rsid w:val="00B61AD4"/>
    <w:rsid w:val="00B6358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4FB"/>
    <w:rsid w:val="00C00B4A"/>
    <w:rsid w:val="00C04DFA"/>
    <w:rsid w:val="00C06EB3"/>
    <w:rsid w:val="00C11164"/>
    <w:rsid w:val="00C11E30"/>
    <w:rsid w:val="00C1299A"/>
    <w:rsid w:val="00C1719C"/>
    <w:rsid w:val="00C2240A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5125B"/>
    <w:rsid w:val="00C606AA"/>
    <w:rsid w:val="00C61E1A"/>
    <w:rsid w:val="00C6273B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1065"/>
    <w:rsid w:val="00CA1620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37B33"/>
    <w:rsid w:val="00D40A8D"/>
    <w:rsid w:val="00D46A3B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8789B"/>
    <w:rsid w:val="00D94C80"/>
    <w:rsid w:val="00D94CA2"/>
    <w:rsid w:val="00DA220E"/>
    <w:rsid w:val="00DA4A4A"/>
    <w:rsid w:val="00DB2A1B"/>
    <w:rsid w:val="00DB2A28"/>
    <w:rsid w:val="00DB5941"/>
    <w:rsid w:val="00DB7421"/>
    <w:rsid w:val="00DC2439"/>
    <w:rsid w:val="00DC3AA2"/>
    <w:rsid w:val="00DC5B1F"/>
    <w:rsid w:val="00DC6F16"/>
    <w:rsid w:val="00DD6288"/>
    <w:rsid w:val="00DE14C4"/>
    <w:rsid w:val="00DE4137"/>
    <w:rsid w:val="00DE44A5"/>
    <w:rsid w:val="00DE6FE7"/>
    <w:rsid w:val="00DF1394"/>
    <w:rsid w:val="00DF1DE6"/>
    <w:rsid w:val="00E0377E"/>
    <w:rsid w:val="00E11C4C"/>
    <w:rsid w:val="00E1413E"/>
    <w:rsid w:val="00E30D7F"/>
    <w:rsid w:val="00E30EDE"/>
    <w:rsid w:val="00E35562"/>
    <w:rsid w:val="00E42E1A"/>
    <w:rsid w:val="00E44C24"/>
    <w:rsid w:val="00E46389"/>
    <w:rsid w:val="00E51ED4"/>
    <w:rsid w:val="00E54CE6"/>
    <w:rsid w:val="00E54D95"/>
    <w:rsid w:val="00E612C4"/>
    <w:rsid w:val="00E634C8"/>
    <w:rsid w:val="00E714A0"/>
    <w:rsid w:val="00E71895"/>
    <w:rsid w:val="00E718F8"/>
    <w:rsid w:val="00E7654C"/>
    <w:rsid w:val="00E77501"/>
    <w:rsid w:val="00E805D3"/>
    <w:rsid w:val="00E832CF"/>
    <w:rsid w:val="00E86700"/>
    <w:rsid w:val="00EA0437"/>
    <w:rsid w:val="00EA5070"/>
    <w:rsid w:val="00EA5911"/>
    <w:rsid w:val="00EA7B8D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3164"/>
    <w:rsid w:val="00F9397F"/>
    <w:rsid w:val="00F93D72"/>
    <w:rsid w:val="00F948EA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冯 春霖</cp:lastModifiedBy>
  <cp:revision>48</cp:revision>
  <dcterms:created xsi:type="dcterms:W3CDTF">2017-03-14T19:34:00Z</dcterms:created>
  <dcterms:modified xsi:type="dcterms:W3CDTF">2021-06-03T18:59:00Z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