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0B21"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2C079C7F"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2DA1DF2"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E9DB824" w14:textId="13127CA5" w:rsidR="004D70F6" w:rsidRPr="002039DB" w:rsidRDefault="004D70F6" w:rsidP="004D70F6">
      <w:pPr>
        <w:pStyle w:val="shrm-element-p"/>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To</w:t>
      </w:r>
      <w:r w:rsidRPr="002039DB">
        <w:rPr>
          <w:rStyle w:val="shrm-style-nodropcap"/>
          <w:rFonts w:asciiTheme="minorHAnsi" w:hAnsiTheme="minorHAnsi" w:cstheme="minorHAnsi"/>
        </w:rPr>
        <w:t>:</w:t>
      </w:r>
      <w:r w:rsidR="00E76AA1">
        <w:rPr>
          <w:rStyle w:val="shrm-style-nodropcap"/>
          <w:rFonts w:asciiTheme="minorHAnsi" w:hAnsiTheme="minorHAnsi" w:cstheme="minorHAnsi"/>
        </w:rPr>
        <w:t xml:space="preserve"> Samuel Parker</w:t>
      </w:r>
    </w:p>
    <w:p w14:paraId="13AE1486" w14:textId="4876B02F" w:rsidR="004D70F6" w:rsidRPr="00E76AA1"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From:</w:t>
      </w:r>
      <w:r w:rsidR="00E76AA1">
        <w:rPr>
          <w:rStyle w:val="Strong"/>
          <w:rFonts w:asciiTheme="minorHAnsi" w:hAnsiTheme="minorHAnsi" w:cstheme="minorHAnsi"/>
        </w:rPr>
        <w:t xml:space="preserve"> </w:t>
      </w:r>
      <w:r w:rsidR="00E76AA1">
        <w:rPr>
          <w:rStyle w:val="Strong"/>
          <w:rFonts w:asciiTheme="minorHAnsi" w:hAnsiTheme="minorHAnsi" w:cstheme="minorHAnsi"/>
          <w:b w:val="0"/>
          <w:bCs w:val="0"/>
        </w:rPr>
        <w:t>George Gaskin, Regional Manager</w:t>
      </w:r>
    </w:p>
    <w:p w14:paraId="18560B2F" w14:textId="3E30F94C"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E76AA1">
        <w:rPr>
          <w:rStyle w:val="Strong"/>
          <w:rFonts w:asciiTheme="minorHAnsi" w:hAnsiTheme="minorHAnsi" w:cstheme="minorHAnsi"/>
        </w:rPr>
        <w:t>Date:</w:t>
      </w:r>
      <w:r w:rsidR="00E76AA1">
        <w:rPr>
          <w:rStyle w:val="Strong"/>
          <w:rFonts w:asciiTheme="minorHAnsi" w:hAnsiTheme="minorHAnsi" w:cstheme="minorHAnsi"/>
        </w:rPr>
        <w:t xml:space="preserve"> </w:t>
      </w:r>
      <w:r w:rsidR="0025603F">
        <w:rPr>
          <w:rStyle w:val="Strong"/>
          <w:rFonts w:asciiTheme="minorHAnsi" w:hAnsiTheme="minorHAnsi" w:cstheme="minorHAnsi"/>
          <w:b w:val="0"/>
          <w:bCs w:val="0"/>
        </w:rPr>
        <w:t>12/05</w:t>
      </w:r>
      <w:r w:rsidR="00E76AA1">
        <w:rPr>
          <w:rStyle w:val="Strong"/>
          <w:rFonts w:asciiTheme="minorHAnsi" w:hAnsiTheme="minorHAnsi" w:cstheme="minorHAnsi"/>
          <w:b w:val="0"/>
          <w:bCs w:val="0"/>
        </w:rPr>
        <w:t>/2024</w:t>
      </w:r>
      <w:r>
        <w:rPr>
          <w:rStyle w:val="Strong"/>
          <w:rFonts w:asciiTheme="minorHAnsi" w:hAnsiTheme="minorHAnsi" w:cstheme="minorHAnsi"/>
        </w:rPr>
        <w:t xml:space="preserve"> </w:t>
      </w:r>
    </w:p>
    <w:p w14:paraId="37F7CDE3" w14:textId="77777777" w:rsidR="004D70F6" w:rsidRDefault="004D70F6" w:rsidP="004D70F6">
      <w:pPr>
        <w:pStyle w:val="NormalWeb"/>
        <w:spacing w:before="0" w:beforeAutospacing="0" w:after="150" w:afterAutospacing="0" w:line="330" w:lineRule="atLeast"/>
        <w:ind w:left="-2160"/>
        <w:rPr>
          <w:rStyle w:val="Strong"/>
          <w:rFonts w:asciiTheme="minorHAnsi" w:hAnsiTheme="minorHAnsi" w:cstheme="minorHAnsi"/>
        </w:rPr>
      </w:pPr>
    </w:p>
    <w:p w14:paraId="38A23FB4"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Subject: </w:t>
      </w:r>
      <w:r w:rsidRPr="002039DB">
        <w:rPr>
          <w:rFonts w:asciiTheme="minorHAnsi" w:hAnsiTheme="minorHAnsi" w:cstheme="minorHAnsi"/>
        </w:rPr>
        <w:t>Notice of Performance Improvement Plan</w:t>
      </w:r>
    </w:p>
    <w:p w14:paraId="4372A5BF"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204D638F" w14:textId="6A3DCDF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During the past</w:t>
      </w:r>
      <w:r w:rsidR="00E76AA1">
        <w:rPr>
          <w:rFonts w:asciiTheme="minorHAnsi" w:hAnsiTheme="minorHAnsi" w:cstheme="minorHAnsi"/>
        </w:rPr>
        <w:t xml:space="preserve"> few</w:t>
      </w:r>
      <w:r w:rsidRPr="002039DB">
        <w:rPr>
          <w:rFonts w:asciiTheme="minorHAnsi" w:hAnsiTheme="minorHAnsi" w:cstheme="minorHAnsi"/>
        </w:rPr>
        <w:t xml:space="preserve"> month</w:t>
      </w:r>
      <w:r w:rsidR="00E76AA1">
        <w:rPr>
          <w:rFonts w:asciiTheme="minorHAnsi" w:hAnsiTheme="minorHAnsi" w:cstheme="minorHAnsi"/>
        </w:rPr>
        <w:t xml:space="preserve">s, </w:t>
      </w:r>
      <w:r w:rsidRPr="002039DB">
        <w:rPr>
          <w:rFonts w:asciiTheme="minorHAnsi" w:hAnsiTheme="minorHAnsi" w:cstheme="minorHAnsi"/>
        </w:rPr>
        <w:t xml:space="preserve">it has become increasingly evident that you have not been performing your assigned work in accordance with what is expected of your position as </w:t>
      </w:r>
      <w:r w:rsidR="00E76AA1">
        <w:rPr>
          <w:rFonts w:asciiTheme="minorHAnsi" w:hAnsiTheme="minorHAnsi" w:cstheme="minorHAnsi"/>
        </w:rPr>
        <w:t>Branch Manager</w:t>
      </w:r>
      <w:r w:rsidRPr="002039DB">
        <w:rPr>
          <w:rFonts w:asciiTheme="minorHAnsi" w:hAnsiTheme="minorHAnsi" w:cstheme="minorHAnsi"/>
        </w:rPr>
        <w:t xml:space="preserve">. You </w:t>
      </w:r>
      <w:r w:rsidR="00E76AA1">
        <w:rPr>
          <w:rFonts w:asciiTheme="minorHAnsi" w:hAnsiTheme="minorHAnsi" w:cstheme="minorHAnsi"/>
        </w:rPr>
        <w:t xml:space="preserve">have been </w:t>
      </w:r>
      <w:r w:rsidRPr="002039DB">
        <w:rPr>
          <w:rFonts w:asciiTheme="minorHAnsi" w:hAnsiTheme="minorHAnsi" w:cstheme="minorHAnsi"/>
        </w:rPr>
        <w:t>counseled o</w:t>
      </w:r>
      <w:r w:rsidR="00F3143C">
        <w:rPr>
          <w:rFonts w:asciiTheme="minorHAnsi" w:hAnsiTheme="minorHAnsi" w:cstheme="minorHAnsi"/>
        </w:rPr>
        <w:t>f</w:t>
      </w:r>
      <w:r w:rsidRPr="002039DB">
        <w:rPr>
          <w:rFonts w:asciiTheme="minorHAnsi" w:hAnsiTheme="minorHAnsi" w:cstheme="minorHAnsi"/>
        </w:rPr>
        <w:t xml:space="preserve"> this unacceptable performance</w:t>
      </w:r>
      <w:r w:rsidR="00E76AA1">
        <w:rPr>
          <w:rFonts w:asciiTheme="minorHAnsi" w:hAnsiTheme="minorHAnsi" w:cstheme="minorHAnsi"/>
        </w:rPr>
        <w:t>, but t</w:t>
      </w:r>
      <w:r w:rsidRPr="002039DB">
        <w:rPr>
          <w:rFonts w:asciiTheme="minorHAnsi" w:hAnsiTheme="minorHAnsi" w:cstheme="minorHAnsi"/>
        </w:rPr>
        <w:t>o date, significant improvement has not been made. Auto</w:t>
      </w:r>
      <w:r>
        <w:rPr>
          <w:rFonts w:asciiTheme="minorHAnsi" w:hAnsiTheme="minorHAnsi" w:cstheme="minorHAnsi"/>
        </w:rPr>
        <w:t>-</w:t>
      </w:r>
      <w:r w:rsidRPr="002039DB">
        <w:rPr>
          <w:rFonts w:asciiTheme="minorHAnsi" w:hAnsiTheme="minorHAnsi" w:cstheme="minorHAnsi"/>
        </w:rPr>
        <w:t>Chlor values you as an employee, and it is our intent to make you fully aware of this situation and to assist you in improving your work performance. The responsibility to improve, however, is yours alone.</w:t>
      </w:r>
    </w:p>
    <w:p w14:paraId="60E8A206" w14:textId="0BC2DBF4" w:rsidR="004D70F6" w:rsidRDefault="004D70F6" w:rsidP="00E76AA1">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 xml:space="preserve">You are being placed on a written performance improvement plan (PIP). For the next </w:t>
      </w:r>
      <w:r w:rsidR="00E76AA1">
        <w:rPr>
          <w:rFonts w:asciiTheme="minorHAnsi" w:hAnsiTheme="minorHAnsi" w:cstheme="minorHAnsi"/>
        </w:rPr>
        <w:t xml:space="preserve">60 days, </w:t>
      </w:r>
      <w:r w:rsidR="00BF2A7B">
        <w:rPr>
          <w:rFonts w:asciiTheme="minorHAnsi" w:hAnsiTheme="minorHAnsi" w:cstheme="minorHAnsi"/>
        </w:rPr>
        <w:t>December 5</w:t>
      </w:r>
      <w:r w:rsidR="00E76AA1">
        <w:rPr>
          <w:rFonts w:asciiTheme="minorHAnsi" w:hAnsiTheme="minorHAnsi" w:cstheme="minorHAnsi"/>
        </w:rPr>
        <w:t>, 2024</w:t>
      </w:r>
      <w:r w:rsidR="00C34DBB">
        <w:rPr>
          <w:rFonts w:asciiTheme="minorHAnsi" w:hAnsiTheme="minorHAnsi" w:cstheme="minorHAnsi"/>
        </w:rPr>
        <w:t>,</w:t>
      </w:r>
      <w:r w:rsidR="00E76AA1">
        <w:rPr>
          <w:rFonts w:asciiTheme="minorHAnsi" w:hAnsiTheme="minorHAnsi" w:cstheme="minorHAnsi"/>
        </w:rPr>
        <w:t xml:space="preserve"> to </w:t>
      </w:r>
      <w:r w:rsidR="00BF2A7B">
        <w:rPr>
          <w:rFonts w:asciiTheme="minorHAnsi" w:hAnsiTheme="minorHAnsi" w:cstheme="minorHAnsi"/>
        </w:rPr>
        <w:t>February 3</w:t>
      </w:r>
      <w:r w:rsidR="00E76AA1">
        <w:rPr>
          <w:rFonts w:asciiTheme="minorHAnsi" w:hAnsiTheme="minorHAnsi" w:cstheme="minorHAnsi"/>
        </w:rPr>
        <w:t xml:space="preserve">, 2025, </w:t>
      </w:r>
      <w:r w:rsidRPr="002039DB">
        <w:rPr>
          <w:rFonts w:asciiTheme="minorHAnsi" w:hAnsiTheme="minorHAnsi" w:cstheme="minorHAnsi"/>
        </w:rPr>
        <w:t>your work will be closely monitored. You must demonstrate immediate improvement in the following areas:</w:t>
      </w:r>
    </w:p>
    <w:p w14:paraId="579CBA29" w14:textId="5669C560" w:rsidR="004D70F6"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do the bank deposit a minimum of three times per week.</w:t>
      </w:r>
    </w:p>
    <w:p w14:paraId="68C07692" w14:textId="76CD48F2"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the branch recap by 10:00am local time daily.</w:t>
      </w:r>
    </w:p>
    <w:p w14:paraId="560ED321" w14:textId="0D680AFA"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enter all service calls into the system daily.</w:t>
      </w:r>
    </w:p>
    <w:p w14:paraId="61767E97" w14:textId="360CABD2" w:rsidR="00B37102" w:rsidRDefault="00B37102"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close all POs </w:t>
      </w:r>
      <w:r w:rsidR="00BF2A7B">
        <w:rPr>
          <w:rFonts w:asciiTheme="minorHAnsi" w:hAnsiTheme="minorHAnsi" w:cstheme="minorHAnsi"/>
        </w:rPr>
        <w:t>within 3</w:t>
      </w:r>
      <w:r>
        <w:rPr>
          <w:rFonts w:asciiTheme="minorHAnsi" w:hAnsiTheme="minorHAnsi" w:cstheme="minorHAnsi"/>
        </w:rPr>
        <w:t xml:space="preserve"> day</w:t>
      </w:r>
      <w:r w:rsidR="00BF2A7B">
        <w:rPr>
          <w:rFonts w:asciiTheme="minorHAnsi" w:hAnsiTheme="minorHAnsi" w:cstheme="minorHAnsi"/>
        </w:rPr>
        <w:t>s</w:t>
      </w:r>
      <w:r>
        <w:rPr>
          <w:rFonts w:asciiTheme="minorHAnsi" w:hAnsiTheme="minorHAnsi" w:cstheme="minorHAnsi"/>
        </w:rPr>
        <w:t xml:space="preserve"> of receipt.</w:t>
      </w:r>
    </w:p>
    <w:p w14:paraId="6A279796" w14:textId="6221726A" w:rsidR="00BF2A7B" w:rsidRDefault="00BF2A7B"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Payroll by 12:00pm every Monday.</w:t>
      </w:r>
    </w:p>
    <w:p w14:paraId="38CDA63C" w14:textId="4A533F9D" w:rsidR="00F3143C"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w:t>
      </w:r>
      <w:r w:rsidR="005E0BF0">
        <w:rPr>
          <w:rFonts w:asciiTheme="minorHAnsi" w:hAnsiTheme="minorHAnsi" w:cstheme="minorHAnsi"/>
        </w:rPr>
        <w:t>ensure</w:t>
      </w:r>
      <w:r>
        <w:rPr>
          <w:rFonts w:asciiTheme="minorHAnsi" w:hAnsiTheme="minorHAnsi" w:cstheme="minorHAnsi"/>
        </w:rPr>
        <w:t xml:space="preserve"> all new accounts are created within 2 business days of receiving paperwork and that the accounts have complete information</w:t>
      </w:r>
      <w:r w:rsidR="00733801">
        <w:rPr>
          <w:rFonts w:asciiTheme="minorHAnsi" w:hAnsiTheme="minorHAnsi" w:cstheme="minorHAnsi"/>
        </w:rPr>
        <w:t xml:space="preserve"> as soon as applicable</w:t>
      </w:r>
      <w:r>
        <w:rPr>
          <w:rFonts w:asciiTheme="minorHAnsi" w:hAnsiTheme="minorHAnsi" w:cstheme="minorHAnsi"/>
        </w:rPr>
        <w:t>, including specific machine information and chemicals</w:t>
      </w:r>
      <w:r w:rsidR="00733801">
        <w:rPr>
          <w:rFonts w:asciiTheme="minorHAnsi" w:hAnsiTheme="minorHAnsi" w:cstheme="minorHAnsi"/>
        </w:rPr>
        <w:t>.</w:t>
      </w:r>
      <w:r>
        <w:rPr>
          <w:rFonts w:asciiTheme="minorHAnsi" w:hAnsiTheme="minorHAnsi" w:cstheme="minorHAnsi"/>
        </w:rPr>
        <w:t xml:space="preserve"> </w:t>
      </w:r>
      <w:r w:rsidR="00733801">
        <w:rPr>
          <w:rFonts w:asciiTheme="minorHAnsi" w:hAnsiTheme="minorHAnsi" w:cstheme="minorHAnsi"/>
        </w:rPr>
        <w:t xml:space="preserve">New account completion is imperative for correct billing </w:t>
      </w:r>
      <w:r>
        <w:rPr>
          <w:rFonts w:asciiTheme="minorHAnsi" w:hAnsiTheme="minorHAnsi" w:cstheme="minorHAnsi"/>
        </w:rPr>
        <w:t>and the accuracy of sales commissions.</w:t>
      </w:r>
    </w:p>
    <w:p w14:paraId="47A07448" w14:textId="220485DB" w:rsidR="00570B39"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have complete</w:t>
      </w:r>
      <w:r w:rsidR="00E64B65">
        <w:rPr>
          <w:rFonts w:asciiTheme="minorHAnsi" w:hAnsiTheme="minorHAnsi" w:cstheme="minorHAnsi"/>
        </w:rPr>
        <w:t>d</w:t>
      </w:r>
      <w:r>
        <w:rPr>
          <w:rFonts w:asciiTheme="minorHAnsi" w:hAnsiTheme="minorHAnsi" w:cstheme="minorHAnsi"/>
        </w:rPr>
        <w:t xml:space="preserve"> a detailed review of the Commission Project before the end of the period to ensure there are no </w:t>
      </w:r>
      <w:r w:rsidR="00B37102">
        <w:rPr>
          <w:rFonts w:asciiTheme="minorHAnsi" w:hAnsiTheme="minorHAnsi" w:cstheme="minorHAnsi"/>
        </w:rPr>
        <w:t>issues</w:t>
      </w:r>
      <w:r>
        <w:rPr>
          <w:rFonts w:asciiTheme="minorHAnsi" w:hAnsiTheme="minorHAnsi" w:cstheme="minorHAnsi"/>
        </w:rPr>
        <w:t xml:space="preserve"> or errors.</w:t>
      </w:r>
    </w:p>
    <w:p w14:paraId="1F7DA832" w14:textId="77777777" w:rsidR="00BF2A7B" w:rsidRDefault="00B37102" w:rsidP="0004527C">
      <w:pPr>
        <w:pStyle w:val="NormalWeb"/>
        <w:numPr>
          <w:ilvl w:val="0"/>
          <w:numId w:val="5"/>
        </w:numPr>
        <w:spacing w:before="0" w:beforeAutospacing="0" w:after="150" w:afterAutospacing="0" w:line="330" w:lineRule="atLeast"/>
        <w:rPr>
          <w:rFonts w:asciiTheme="minorHAnsi" w:hAnsiTheme="minorHAnsi" w:cstheme="minorHAnsi"/>
        </w:rPr>
      </w:pPr>
      <w:r w:rsidRPr="00BF2A7B">
        <w:rPr>
          <w:rFonts w:asciiTheme="minorHAnsi" w:hAnsiTheme="minorHAnsi" w:cstheme="minorHAnsi"/>
        </w:rPr>
        <w:t>You are expected to ensure that there are zero dragged stops by Day 20. All customers should be serviced on time.</w:t>
      </w:r>
    </w:p>
    <w:p w14:paraId="4B350EED"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3916FBB"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6914F7D"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933CD19"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329EAC02" w14:textId="549CF021" w:rsidR="004D70F6" w:rsidRPr="00BF2A7B" w:rsidRDefault="00B37102" w:rsidP="0004527C">
      <w:pPr>
        <w:pStyle w:val="NormalWeb"/>
        <w:numPr>
          <w:ilvl w:val="0"/>
          <w:numId w:val="5"/>
        </w:numPr>
        <w:spacing w:before="0" w:beforeAutospacing="0" w:after="150" w:afterAutospacing="0" w:line="330" w:lineRule="atLeast"/>
        <w:rPr>
          <w:rFonts w:asciiTheme="minorHAnsi" w:hAnsiTheme="minorHAnsi" w:cstheme="minorHAnsi"/>
        </w:rPr>
      </w:pPr>
      <w:r w:rsidRPr="00BF2A7B">
        <w:rPr>
          <w:rFonts w:asciiTheme="minorHAnsi" w:hAnsiTheme="minorHAnsi" w:cstheme="minorHAnsi"/>
        </w:rPr>
        <w:t>You are expected to drop the branch AR by 20% by the end of the PIP timeframe. The AR is currently at 1</w:t>
      </w:r>
      <w:r w:rsidR="00612AE1">
        <w:rPr>
          <w:rFonts w:asciiTheme="minorHAnsi" w:hAnsiTheme="minorHAnsi" w:cstheme="minorHAnsi"/>
        </w:rPr>
        <w:t>76</w:t>
      </w:r>
      <w:r w:rsidRPr="00BF2A7B">
        <w:rPr>
          <w:rFonts w:asciiTheme="minorHAnsi" w:hAnsiTheme="minorHAnsi" w:cstheme="minorHAnsi"/>
        </w:rPr>
        <w:t>%.</w:t>
      </w:r>
    </w:p>
    <w:p w14:paraId="67666A4A" w14:textId="77777777" w:rsidR="00B37102" w:rsidRDefault="00B37102" w:rsidP="004D70F6">
      <w:pPr>
        <w:pStyle w:val="NormalWeb"/>
        <w:spacing w:before="0" w:beforeAutospacing="0" w:after="150" w:afterAutospacing="0" w:line="330" w:lineRule="atLeast"/>
        <w:ind w:left="-2160"/>
        <w:rPr>
          <w:rStyle w:val="Emphasis"/>
          <w:rFonts w:asciiTheme="minorHAnsi" w:hAnsiTheme="minorHAnsi" w:cstheme="minorHAnsi"/>
          <w:i w:val="0"/>
          <w:iCs w:val="0"/>
        </w:rPr>
      </w:pPr>
    </w:p>
    <w:p w14:paraId="0C399EE6" w14:textId="7C7F5A52" w:rsidR="004D70F6" w:rsidRPr="002039DB" w:rsidRDefault="00E76AA1" w:rsidP="00B37102">
      <w:pPr>
        <w:pStyle w:val="NormalWeb"/>
        <w:spacing w:before="0" w:beforeAutospacing="0" w:after="150" w:afterAutospacing="0" w:line="330" w:lineRule="atLeast"/>
        <w:ind w:left="-2160"/>
        <w:rPr>
          <w:rFonts w:asciiTheme="minorHAnsi" w:hAnsiTheme="minorHAnsi" w:cstheme="minorHAnsi"/>
        </w:rPr>
      </w:pPr>
      <w:r>
        <w:rPr>
          <w:rStyle w:val="Emphasis"/>
          <w:rFonts w:asciiTheme="minorHAnsi" w:hAnsiTheme="minorHAnsi" w:cstheme="minorHAnsi"/>
          <w:i w:val="0"/>
          <w:iCs w:val="0"/>
        </w:rPr>
        <w:t xml:space="preserve">I </w:t>
      </w:r>
      <w:r w:rsidR="004D70F6" w:rsidRPr="002039DB">
        <w:rPr>
          <w:rFonts w:asciiTheme="minorHAnsi" w:hAnsiTheme="minorHAnsi" w:cstheme="minorHAnsi"/>
        </w:rPr>
        <w:t>will review your progress on each of the above items requiring improvement every week. Improvement must begin immediately and be maintained. If any objective of this improvement plan is not met at any time during the specified time frame, disciplinary action, to include separation from Auto</w:t>
      </w:r>
      <w:r w:rsidR="004D70F6">
        <w:rPr>
          <w:rFonts w:asciiTheme="minorHAnsi" w:hAnsiTheme="minorHAnsi" w:cstheme="minorHAnsi"/>
        </w:rPr>
        <w:t>-</w:t>
      </w:r>
      <w:r w:rsidR="004D70F6" w:rsidRPr="002039DB">
        <w:rPr>
          <w:rFonts w:asciiTheme="minorHAnsi" w:hAnsiTheme="minorHAnsi" w:cstheme="minorHAnsi"/>
        </w:rPr>
        <w:t>Chlor, may occur. A decrease in performance after successfully completing</w:t>
      </w:r>
      <w:r w:rsidR="00B37102">
        <w:rPr>
          <w:rFonts w:asciiTheme="minorHAnsi" w:hAnsiTheme="minorHAnsi" w:cstheme="minorHAnsi"/>
        </w:rPr>
        <w:t xml:space="preserve"> </w:t>
      </w:r>
      <w:r w:rsidR="004D70F6" w:rsidRPr="002039DB">
        <w:rPr>
          <w:rFonts w:asciiTheme="minorHAnsi" w:hAnsiTheme="minorHAnsi" w:cstheme="minorHAnsi"/>
        </w:rPr>
        <w:t>the improvement plan may also result in dismissal from Auto</w:t>
      </w:r>
      <w:r w:rsidR="004D70F6">
        <w:rPr>
          <w:rFonts w:asciiTheme="minorHAnsi" w:hAnsiTheme="minorHAnsi" w:cstheme="minorHAnsi"/>
        </w:rPr>
        <w:t>-</w:t>
      </w:r>
      <w:r w:rsidR="004D70F6" w:rsidRPr="002039DB">
        <w:rPr>
          <w:rFonts w:asciiTheme="minorHAnsi" w:hAnsiTheme="minorHAnsi" w:cstheme="minorHAnsi"/>
        </w:rPr>
        <w:t>Chlor without the issuance of another warning or improvement plan.</w:t>
      </w:r>
    </w:p>
    <w:p w14:paraId="19918CB0"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I am available to discuss any issues or concerns you may have as you work through this plan.</w:t>
      </w:r>
    </w:p>
    <w:p w14:paraId="7FCEF913" w14:textId="73C13D3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Your signature acknowledges this discussion. It does not indicate agreement or disagreement with this plan.</w:t>
      </w:r>
    </w:p>
    <w:p w14:paraId="4236567F"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p>
    <w:p w14:paraId="39A12512" w14:textId="24D6D2A5"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w:t>
      </w:r>
      <w:r>
        <w:rPr>
          <w:rFonts w:asciiTheme="minorHAnsi" w:hAnsiTheme="minorHAnsi" w:cstheme="minorHAnsi"/>
        </w:rPr>
        <w:t>______</w:t>
      </w:r>
      <w:r w:rsidRPr="002039DB">
        <w:rPr>
          <w:rFonts w:asciiTheme="minorHAnsi" w:hAnsiTheme="minorHAnsi" w:cstheme="minorHAnsi"/>
        </w:rPr>
        <w:br/>
        <w:t>Employee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7CB5650"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761802B2" w14:textId="06E91B5C"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Manager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A517143"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122C5ABB" w14:textId="0EBB1641"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HR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Date</w:t>
      </w:r>
    </w:p>
    <w:p w14:paraId="22205912" w14:textId="77777777" w:rsidR="00B82407" w:rsidRDefault="00B82407" w:rsidP="004D70F6">
      <w:pPr>
        <w:ind w:left="-2160"/>
        <w:rPr>
          <w:rFonts w:ascii="HelveticaNeueLT Std Med Cn" w:hAnsi="HelveticaNeueLT Std Med Cn"/>
        </w:rPr>
      </w:pPr>
    </w:p>
    <w:sectPr w:rsidR="00B82407" w:rsidSect="00314798">
      <w:headerReference w:type="default" r:id="rId8"/>
      <w:footerReference w:type="default" r:id="rId9"/>
      <w:pgSz w:w="12240" w:h="15840"/>
      <w:pgMar w:top="1152" w:right="1440" w:bottom="432" w:left="34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41785" w14:textId="77777777" w:rsidR="00E357E9" w:rsidRDefault="00E357E9" w:rsidP="00D91119">
      <w:pPr>
        <w:spacing w:line="240" w:lineRule="auto"/>
      </w:pPr>
      <w:r>
        <w:separator/>
      </w:r>
    </w:p>
  </w:endnote>
  <w:endnote w:type="continuationSeparator" w:id="0">
    <w:p w14:paraId="6490BB1A" w14:textId="77777777" w:rsidR="00E357E9" w:rsidRDefault="00E357E9" w:rsidP="00D9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LT 67 MdCn">
    <w:altName w:val="Arial"/>
    <w:panose1 w:val="020B0606030502030204"/>
    <w:charset w:val="00"/>
    <w:family w:val="swiss"/>
    <w:pitch w:val="variable"/>
    <w:sig w:usb0="8000002F" w:usb1="4000004A" w:usb2="00000000" w:usb3="00000000" w:csb0="00000001" w:csb1="00000000"/>
  </w:font>
  <w:font w:name="HelveticaNeueLT Std Med Cn">
    <w:altName w:val="Arial"/>
    <w:panose1 w:val="00000000000000000000"/>
    <w:charset w:val="00"/>
    <w:family w:val="swiss"/>
    <w:notTrueType/>
    <w:pitch w:val="variable"/>
    <w:sig w:usb0="800000AF" w:usb1="4000204A" w:usb2="00000000" w:usb3="00000000" w:csb0="00000001" w:csb1="00000000"/>
  </w:font>
  <w:font w:name="HelveticaNeueLT Com 77 BdCn">
    <w:altName w:val="Arial"/>
    <w:charset w:val="00"/>
    <w:family w:val="swiss"/>
    <w:pitch w:val="variable"/>
    <w:sig w:usb0="8000008F" w:usb1="00002042"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E20C" w14:textId="6BD7CE74" w:rsidR="00B334A2" w:rsidRPr="00B334A2" w:rsidRDefault="00B334A2" w:rsidP="00B334A2">
    <w:pPr>
      <w:pStyle w:val="Footer"/>
      <w:rPr>
        <w:rFonts w:ascii="HelveticaNeueLT Com 77 BdCn" w:hAnsi="HelveticaNeueLT Com 77 BdCn"/>
        <w:color w:val="25347A"/>
      </w:rPr>
    </w:pPr>
    <w:r w:rsidRPr="00B334A2">
      <w:rPr>
        <w:rFonts w:ascii="HelveticaNeueLT Com 77 BdCn" w:hAnsi="HelveticaNeueLT Com 77 BdCn"/>
        <w:color w:val="25347A"/>
      </w:rPr>
      <w:t xml:space="preserve">                                      www.autochlor.com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04A9B" w14:textId="77777777" w:rsidR="00E357E9" w:rsidRDefault="00E357E9" w:rsidP="00D91119">
      <w:pPr>
        <w:spacing w:line="240" w:lineRule="auto"/>
      </w:pPr>
      <w:r>
        <w:separator/>
      </w:r>
    </w:p>
  </w:footnote>
  <w:footnote w:type="continuationSeparator" w:id="0">
    <w:p w14:paraId="52CCB912" w14:textId="77777777" w:rsidR="00E357E9" w:rsidRDefault="00E357E9" w:rsidP="00D91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A4D4" w14:textId="68D54FC2" w:rsidR="00EF589B" w:rsidRDefault="001B3685">
    <w:pPr>
      <w:pStyle w:val="Header"/>
    </w:pPr>
    <w:r>
      <w:rPr>
        <w:noProof/>
      </w:rPr>
      <w:drawing>
        <wp:anchor distT="0" distB="0" distL="114300" distR="114300" simplePos="0" relativeHeight="251658240" behindDoc="1" locked="0" layoutInCell="1" allowOverlap="1" wp14:anchorId="5080AC4A" wp14:editId="3E67B6B6">
          <wp:simplePos x="0" y="0"/>
          <wp:positionH relativeFrom="page">
            <wp:posOffset>-114300</wp:posOffset>
          </wp:positionH>
          <wp:positionV relativeFrom="page">
            <wp:posOffset>-514350</wp:posOffset>
          </wp:positionV>
          <wp:extent cx="8360238" cy="10819130"/>
          <wp:effectExtent l="0" t="0" r="0" b="0"/>
          <wp:wrapNone/>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60238" cy="108191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1405C"/>
    <w:multiLevelType w:val="hybridMultilevel"/>
    <w:tmpl w:val="82F0A38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1" w15:restartNumberingAfterBreak="0">
    <w:nsid w:val="3CF67C49"/>
    <w:multiLevelType w:val="hybridMultilevel"/>
    <w:tmpl w:val="1C36892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15:restartNumberingAfterBreak="0">
    <w:nsid w:val="4BDA3FCC"/>
    <w:multiLevelType w:val="hybridMultilevel"/>
    <w:tmpl w:val="80A81CD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3" w15:restartNumberingAfterBreak="0">
    <w:nsid w:val="63C54F4A"/>
    <w:multiLevelType w:val="hybridMultilevel"/>
    <w:tmpl w:val="3DC6443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4" w15:restartNumberingAfterBreak="0">
    <w:nsid w:val="6E73762A"/>
    <w:multiLevelType w:val="hybridMultilevel"/>
    <w:tmpl w:val="1398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16cid:durableId="1144739250">
    <w:abstractNumId w:val="3"/>
  </w:num>
  <w:num w:numId="2" w16cid:durableId="191378379">
    <w:abstractNumId w:val="1"/>
  </w:num>
  <w:num w:numId="3" w16cid:durableId="1872916514">
    <w:abstractNumId w:val="0"/>
  </w:num>
  <w:num w:numId="4" w16cid:durableId="229465386">
    <w:abstractNumId w:val="2"/>
  </w:num>
  <w:num w:numId="5" w16cid:durableId="35470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9"/>
    <w:rsid w:val="00042CFF"/>
    <w:rsid w:val="00060EEA"/>
    <w:rsid w:val="00097D5F"/>
    <w:rsid w:val="001B3685"/>
    <w:rsid w:val="0025603F"/>
    <w:rsid w:val="00273482"/>
    <w:rsid w:val="002960E4"/>
    <w:rsid w:val="00314798"/>
    <w:rsid w:val="0035701F"/>
    <w:rsid w:val="0037353C"/>
    <w:rsid w:val="00381B90"/>
    <w:rsid w:val="00462970"/>
    <w:rsid w:val="00477CC1"/>
    <w:rsid w:val="004D70F6"/>
    <w:rsid w:val="00570B39"/>
    <w:rsid w:val="005B3FEC"/>
    <w:rsid w:val="005C4808"/>
    <w:rsid w:val="005E0BF0"/>
    <w:rsid w:val="00612AE1"/>
    <w:rsid w:val="0067764D"/>
    <w:rsid w:val="00680F0F"/>
    <w:rsid w:val="006C736C"/>
    <w:rsid w:val="006E4251"/>
    <w:rsid w:val="00733801"/>
    <w:rsid w:val="0078029C"/>
    <w:rsid w:val="007C055C"/>
    <w:rsid w:val="007D67A4"/>
    <w:rsid w:val="00832E84"/>
    <w:rsid w:val="00A00B6B"/>
    <w:rsid w:val="00A30B98"/>
    <w:rsid w:val="00A4119A"/>
    <w:rsid w:val="00A6370D"/>
    <w:rsid w:val="00A679DB"/>
    <w:rsid w:val="00B204AC"/>
    <w:rsid w:val="00B26EFF"/>
    <w:rsid w:val="00B334A2"/>
    <w:rsid w:val="00B37102"/>
    <w:rsid w:val="00B763F5"/>
    <w:rsid w:val="00B82407"/>
    <w:rsid w:val="00BB0E1E"/>
    <w:rsid w:val="00BF2A7B"/>
    <w:rsid w:val="00C34DBB"/>
    <w:rsid w:val="00C87E64"/>
    <w:rsid w:val="00D24BFB"/>
    <w:rsid w:val="00D57CAB"/>
    <w:rsid w:val="00D91119"/>
    <w:rsid w:val="00DE378B"/>
    <w:rsid w:val="00E0389A"/>
    <w:rsid w:val="00E357E9"/>
    <w:rsid w:val="00E64B65"/>
    <w:rsid w:val="00E76AA1"/>
    <w:rsid w:val="00EF589B"/>
    <w:rsid w:val="00F3143C"/>
    <w:rsid w:val="00F8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67830"/>
  <w15:chartTrackingRefBased/>
  <w15:docId w15:val="{CBA1C27A-AB30-9E48-BAEA-FE02C767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19A"/>
    <w:pPr>
      <w:autoSpaceDE w:val="0"/>
      <w:autoSpaceDN w:val="0"/>
      <w:adjustRightInd w:val="0"/>
      <w:spacing w:line="276" w:lineRule="auto"/>
    </w:pPr>
    <w:rPr>
      <w:rFonts w:ascii="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Printed Name"/>
    <w:basedOn w:val="Normal"/>
    <w:next w:val="Normal"/>
    <w:link w:val="SubtitleChar"/>
    <w:uiPriority w:val="11"/>
    <w:qFormat/>
    <w:rsid w:val="00097D5F"/>
    <w:rPr>
      <w:color w:val="AEAAAA" w:themeColor="background2" w:themeShade="BF"/>
      <w:spacing w:val="40"/>
    </w:rPr>
  </w:style>
  <w:style w:type="character" w:customStyle="1" w:styleId="SubtitleChar">
    <w:name w:val="Subtitle Char"/>
    <w:aliases w:val="Printed Name Char"/>
    <w:basedOn w:val="DefaultParagraphFont"/>
    <w:link w:val="Subtitle"/>
    <w:uiPriority w:val="11"/>
    <w:rsid w:val="00097D5F"/>
    <w:rPr>
      <w:rFonts w:ascii="Segoe UI" w:hAnsi="Segoe UI" w:cs="Segoe UI"/>
      <w:color w:val="AEAAAA" w:themeColor="background2" w:themeShade="BF"/>
      <w:spacing w:val="40"/>
      <w:sz w:val="22"/>
      <w:szCs w:val="22"/>
    </w:rPr>
  </w:style>
  <w:style w:type="paragraph" w:styleId="Header">
    <w:name w:val="header"/>
    <w:basedOn w:val="Normal"/>
    <w:link w:val="HeaderChar"/>
    <w:uiPriority w:val="99"/>
    <w:unhideWhenUsed/>
    <w:rsid w:val="00D91119"/>
    <w:pPr>
      <w:tabs>
        <w:tab w:val="center" w:pos="4680"/>
        <w:tab w:val="right" w:pos="9360"/>
      </w:tabs>
      <w:spacing w:line="240" w:lineRule="auto"/>
    </w:pPr>
  </w:style>
  <w:style w:type="character" w:customStyle="1" w:styleId="HeaderChar">
    <w:name w:val="Header Char"/>
    <w:basedOn w:val="DefaultParagraphFont"/>
    <w:link w:val="Header"/>
    <w:uiPriority w:val="99"/>
    <w:rsid w:val="00D91119"/>
    <w:rPr>
      <w:rFonts w:ascii="Segoe UI" w:hAnsi="Segoe UI" w:cs="Segoe UI"/>
      <w:sz w:val="20"/>
      <w:szCs w:val="20"/>
    </w:rPr>
  </w:style>
  <w:style w:type="paragraph" w:styleId="Footer">
    <w:name w:val="footer"/>
    <w:basedOn w:val="Normal"/>
    <w:link w:val="FooterChar"/>
    <w:uiPriority w:val="99"/>
    <w:unhideWhenUsed/>
    <w:rsid w:val="00D91119"/>
    <w:pPr>
      <w:tabs>
        <w:tab w:val="center" w:pos="4680"/>
        <w:tab w:val="right" w:pos="9360"/>
      </w:tabs>
      <w:spacing w:line="240" w:lineRule="auto"/>
    </w:pPr>
  </w:style>
  <w:style w:type="character" w:customStyle="1" w:styleId="FooterChar">
    <w:name w:val="Footer Char"/>
    <w:basedOn w:val="DefaultParagraphFont"/>
    <w:link w:val="Footer"/>
    <w:uiPriority w:val="99"/>
    <w:rsid w:val="00D91119"/>
    <w:rPr>
      <w:rFonts w:ascii="Segoe UI" w:hAnsi="Segoe UI" w:cs="Segoe UI"/>
      <w:sz w:val="20"/>
      <w:szCs w:val="20"/>
    </w:rPr>
  </w:style>
  <w:style w:type="paragraph" w:styleId="BodyText">
    <w:name w:val="Body Text"/>
    <w:basedOn w:val="Normal"/>
    <w:link w:val="BodyTextChar"/>
    <w:uiPriority w:val="1"/>
    <w:semiHidden/>
    <w:unhideWhenUsed/>
    <w:qFormat/>
    <w:rsid w:val="007D67A4"/>
    <w:pPr>
      <w:widowControl w:val="0"/>
      <w:adjustRightInd/>
      <w:spacing w:line="240" w:lineRule="auto"/>
    </w:pPr>
    <w:rPr>
      <w:rFonts w:ascii="HelveticaNeue LT 67 MdCn" w:eastAsia="HelveticaNeue LT 67 MdCn" w:hAnsi="HelveticaNeue LT 67 MdCn" w:cs="HelveticaNeue LT 67 MdCn"/>
      <w:sz w:val="22"/>
      <w:szCs w:val="22"/>
    </w:rPr>
  </w:style>
  <w:style w:type="character" w:customStyle="1" w:styleId="BodyTextChar">
    <w:name w:val="Body Text Char"/>
    <w:basedOn w:val="DefaultParagraphFont"/>
    <w:link w:val="BodyText"/>
    <w:uiPriority w:val="1"/>
    <w:semiHidden/>
    <w:rsid w:val="007D67A4"/>
    <w:rPr>
      <w:rFonts w:ascii="HelveticaNeue LT 67 MdCn" w:eastAsia="HelveticaNeue LT 67 MdCn" w:hAnsi="HelveticaNeue LT 67 MdCn" w:cs="HelveticaNeue LT 67 MdCn"/>
      <w:sz w:val="22"/>
      <w:szCs w:val="22"/>
    </w:rPr>
  </w:style>
  <w:style w:type="paragraph" w:styleId="ListParagraph">
    <w:name w:val="List Paragraph"/>
    <w:basedOn w:val="Normal"/>
    <w:uiPriority w:val="34"/>
    <w:rsid w:val="00060EEA"/>
    <w:pPr>
      <w:ind w:left="720"/>
      <w:contextualSpacing/>
    </w:pPr>
  </w:style>
  <w:style w:type="table" w:styleId="TableGrid">
    <w:name w:val="Table Grid"/>
    <w:basedOn w:val="TableNormal"/>
    <w:uiPriority w:val="39"/>
    <w:rsid w:val="00F83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2CFF"/>
    <w:rPr>
      <w:color w:val="808080"/>
    </w:rPr>
  </w:style>
  <w:style w:type="paragraph" w:customStyle="1" w:styleId="shrm-element-p">
    <w:name w:val="shrm-element-p"/>
    <w:basedOn w:val="Normal"/>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rm-style-nodropcap">
    <w:name w:val="shrm-style-nodropcap"/>
    <w:basedOn w:val="DefaultParagraphFont"/>
    <w:rsid w:val="004D70F6"/>
  </w:style>
  <w:style w:type="character" w:styleId="Strong">
    <w:name w:val="Strong"/>
    <w:basedOn w:val="DefaultParagraphFont"/>
    <w:uiPriority w:val="22"/>
    <w:qFormat/>
    <w:rsid w:val="004D70F6"/>
    <w:rPr>
      <w:b/>
      <w:bCs/>
    </w:rPr>
  </w:style>
  <w:style w:type="character" w:styleId="Emphasis">
    <w:name w:val="Emphasis"/>
    <w:basedOn w:val="DefaultParagraphFont"/>
    <w:uiPriority w:val="20"/>
    <w:qFormat/>
    <w:rsid w:val="004D70F6"/>
    <w:rPr>
      <w:i/>
      <w:iCs/>
    </w:rPr>
  </w:style>
  <w:style w:type="paragraph" w:styleId="NormalWeb">
    <w:name w:val="Normal (Web)"/>
    <w:basedOn w:val="Normal"/>
    <w:uiPriority w:val="99"/>
    <w:semiHidden/>
    <w:unhideWhenUsed/>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9413">
      <w:bodyDiv w:val="1"/>
      <w:marLeft w:val="0"/>
      <w:marRight w:val="0"/>
      <w:marTop w:val="0"/>
      <w:marBottom w:val="0"/>
      <w:divBdr>
        <w:top w:val="none" w:sz="0" w:space="0" w:color="auto"/>
        <w:left w:val="none" w:sz="0" w:space="0" w:color="auto"/>
        <w:bottom w:val="none" w:sz="0" w:space="0" w:color="auto"/>
        <w:right w:val="none" w:sz="0" w:space="0" w:color="auto"/>
      </w:divBdr>
    </w:div>
    <w:div w:id="11859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5A5C5B-7093-4385-8509-C256721A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BECHTOL</cp:lastModifiedBy>
  <cp:revision>3</cp:revision>
  <dcterms:created xsi:type="dcterms:W3CDTF">2024-12-04T16:36:00Z</dcterms:created>
  <dcterms:modified xsi:type="dcterms:W3CDTF">2024-12-04T16:59:00Z</dcterms:modified>
</cp:coreProperties>
</file>