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1. ДЕКОМПОЗИЦИЯ БИЗНЕС-ТРЕБОВАНИЙ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1.1. Аудит бизнес-гипотезы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Извлеченные функциональные требования: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На основе User Stories и Top-3 функций MVP выделены следующие системные действия: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Приём данных: pandas DataFrame с числовым столбцом и столбцом группировки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Валидация входных данных: проверка наличия столбцов, типов данных, пропусков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Обработка данных: очистка пропусков, группировка, вычисление статистик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Визуализация: построение raincloud plot (half-violin + boxplot + jitter points)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Экспорт: сохранение в PNG/SVG, возврат объектов Figure/Axes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Сводка: формирование описательной статистики по группам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Жёсткая верификация MVP: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Все функции соответствуют главной боли пользователя — необходимости вручную собирать несколько слоёв графиков. Исключены: облачные сервисы, ИИ-анализ, интерактивные дашборды, статистические тесты — всё это не решает основную проблему и выходит за рамки MVP.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Выявленные нефункциональные требования: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Время отклика: построение графика должно занимать не более 5 секунд для набора до 10 000 строк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Безопасность: все вычисления локальные, данные не покидают среду пользователя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Приватность: отсутствие регистрации, аккаунтов, сбора данных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Хранение состояний: не требуется (stateless подход)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1.2. Анализ ограничений и границ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Внешние ограничения: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Зависимости: Python 3.10+, pandas, NumPy, Matplotlib, Seaborn/SciPy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Вычислительные мощности: локальные ресурсы пользователя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Сторонние API: не используются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Границы работы с данными: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Входные форматы: pandas DataFrame (основной), CSV через pandas.read_csv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Выходные форматы: PNG, SVG, объекты Matplotlib Figure/Axes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Максимальный объём: малые и средние исследовательские наборы (до 100 000 строк)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Жизненный цикл данные: данные обрабатываются в памяти, не сохраняются на диск приложением</w:t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2. ПРОЕКТИРОВАНИЕ АРХИТЕКТУРЫ</w:t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2.1. Выбор компонентного состава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Архитектурный стиль: Локальная Python-библиотека (пакет)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Компоненты системы: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Компонент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Технология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Назначение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API-слой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Python-функции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Единая точка входа raincloudplot()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Обработка данных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pandas, NumPy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Валидация, очистка, группировка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Визуализация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Matplotlib, Seaborn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Построение слоёв графика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Обоснование выбора: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Библиотека, а не веб-приложение: пользователь уже работает в Jupyter/Colab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Локальные вычисления: не требует сервера, регистрации, облака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Минимальные зависимости: только стандартный стек Data Science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Простота установки: pip install из локального пакета</w:t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2.2. Архитектурная схема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Поток данных (Data Flow):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Пользователь вызывает raincloudplot(data=df, value="score", group="method")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Система валидирует входные данные (столбцы, типы, пропуски)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Данные очищаются и группируются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Вычисляются описательные статистики по группам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Строятся визуальные слои: half-violin, boxplot, jitter points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Формируется итоговый объект Figure/Axes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Возвращается результат пользователю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Схема компонентов: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[Пользователь] → [raincloudplot()] → [Валидация] → [Обработка] → [Визуализация] → [Результат]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rtl w:val="0"/>
        </w:rPr>
        <w:t xml:space="preserve">2.3. Проектирование модели данных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Входная модель данных: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Параметр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Тип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pandas.DataFrame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Входная таблица данных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Имя числового столбца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group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Имя столбца группировки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 (опционально)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Заголовок графика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x_label, y_label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 (опционально)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Подписи осей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point_alpha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float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(опционально)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Прозрачность точек (jitter)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point_size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float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(опционально)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Размер точек (jitter)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show_box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bool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(опционально)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Включение/выключение boxplot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show_points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bool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(опционально)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Включение/выключение jitter-точек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list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(опционально)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Порядок групп на графике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Выходная модель данных: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fig: matplotlib.figure.Figure — объект фигуры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ax: matplotlib.axes.Axes — объект осей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summary: dict — словарь с описательной статистикой по группам (n, mean, median, min, max, std, количество исключённых строк с пропусками). Возврат summary реализует сводку из третьей MVP-функции (экспорт и воспроизводимый отчёт о графике).</w:t>
      </w:r>
    </w:p>
    <w:p w:rsidR="00000000" w:rsidDel="00000000" w:rsidP="00000000" w:rsidRDefault="00000000" w:rsidRPr="00000000" w14:paraId="0000006A">
      <w:pPr>
        <w:pStyle w:val="Heading1"/>
        <w:rPr/>
      </w:pPr>
      <w:r w:rsidDel="00000000" w:rsidR="00000000" w:rsidRPr="00000000">
        <w:rPr>
          <w:rtl w:val="0"/>
        </w:rPr>
        <w:t xml:space="preserve">3. РАЗРАБОТКА ТЕХНИЧЕСКОГО ЗАДАНИЯ</w:t>
      </w:r>
    </w:p>
    <w:p w:rsidR="00000000" w:rsidDel="00000000" w:rsidP="00000000" w:rsidRDefault="00000000" w:rsidRPr="00000000" w14:paraId="0000006B">
      <w:pPr>
        <w:pStyle w:val="Heading2"/>
        <w:rPr/>
      </w:pPr>
      <w:r w:rsidDel="00000000" w:rsidR="00000000" w:rsidRPr="00000000">
        <w:rPr>
          <w:rtl w:val="0"/>
        </w:rPr>
        <w:t xml:space="preserve">3.1. Спецификация контрактов взаимодействия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Основной API: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from rainview import raincloudplot</w:t>
      </w:r>
    </w:p>
    <w:p w:rsidR="00000000" w:rsidDel="00000000" w:rsidP="00000000" w:rsidRDefault="00000000" w:rsidRPr="00000000" w14:paraId="0000006E">
      <w:pPr>
        <w:spacing w:after="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fig, ax, summary = raincloudplot(</w:t>
      </w:r>
    </w:p>
    <w:p w:rsidR="00000000" w:rsidDel="00000000" w:rsidP="00000000" w:rsidRDefault="00000000" w:rsidRPr="00000000" w14:paraId="00000070">
      <w:pPr>
        <w:spacing w:after="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data=df,                    # pandas DataFrame (обязательный)</w:t>
      </w:r>
    </w:p>
    <w:p w:rsidR="00000000" w:rsidDel="00000000" w:rsidP="00000000" w:rsidRDefault="00000000" w:rsidRPr="00000000" w14:paraId="00000071">
      <w:pPr>
        <w:spacing w:after="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value="score",              # имя числового столбца (обязательный)</w:t>
      </w:r>
    </w:p>
    <w:p w:rsidR="00000000" w:rsidDel="00000000" w:rsidP="00000000" w:rsidRDefault="00000000" w:rsidRPr="00000000" w14:paraId="00000072">
      <w:pPr>
        <w:spacing w:after="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group="method",             # имя столбца группировки (обязательный)</w:t>
      </w:r>
    </w:p>
    <w:p w:rsidR="00000000" w:rsidDel="00000000" w:rsidP="00000000" w:rsidRDefault="00000000" w:rsidRPr="00000000" w14:paraId="00000073">
      <w:pPr>
        <w:spacing w:after="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title="Заголовок",          # опционально</w:t>
      </w:r>
    </w:p>
    <w:p w:rsidR="00000000" w:rsidDel="00000000" w:rsidP="00000000" w:rsidRDefault="00000000" w:rsidRPr="00000000" w14:paraId="00000074">
      <w:pPr>
        <w:spacing w:after="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x_label="Метод",            # опционально</w:t>
      </w:r>
    </w:p>
    <w:p w:rsidR="00000000" w:rsidDel="00000000" w:rsidP="00000000" w:rsidRDefault="00000000" w:rsidRPr="00000000" w14:paraId="00000075">
      <w:pPr>
        <w:spacing w:after="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y_label="Оценка",           # опционально</w:t>
      </w:r>
    </w:p>
    <w:p w:rsidR="00000000" w:rsidDel="00000000" w:rsidP="00000000" w:rsidRDefault="00000000" w:rsidRPr="00000000" w14:paraId="00000076">
      <w:pPr>
        <w:spacing w:after="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palette="Set2",             # опционально: палитра</w:t>
      </w:r>
    </w:p>
    <w:p w:rsidR="00000000" w:rsidDel="00000000" w:rsidP="00000000" w:rsidRDefault="00000000" w:rsidRPr="00000000" w14:paraId="00000077">
      <w:pPr>
        <w:spacing w:after="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figsize=(10, 6),            # опционально: размер</w:t>
      </w:r>
    </w:p>
    <w:p w:rsidR="00000000" w:rsidDel="00000000" w:rsidP="00000000" w:rsidRDefault="00000000" w:rsidRPr="00000000" w14:paraId="00000078">
      <w:pPr>
        <w:spacing w:after="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orientation="vertical",     # опционально: ориентация</w:t>
      </w:r>
    </w:p>
    <w:p w:rsidR="00000000" w:rsidDel="00000000" w:rsidP="00000000" w:rsidRDefault="00000000" w:rsidRPr="00000000" w14:paraId="00000079">
      <w:pPr>
        <w:spacing w:after="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point_alpha=0.6,            # опционально: прозрачность точек</w:t>
      </w:r>
    </w:p>
    <w:p w:rsidR="00000000" w:rsidDel="00000000" w:rsidP="00000000" w:rsidRDefault="00000000" w:rsidRPr="00000000" w14:paraId="0000007A">
      <w:pPr>
        <w:spacing w:after="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point_size=20,              # опционально: размер точек</w:t>
      </w:r>
    </w:p>
    <w:p w:rsidR="00000000" w:rsidDel="00000000" w:rsidP="00000000" w:rsidRDefault="00000000" w:rsidRPr="00000000" w14:paraId="0000007B">
      <w:pPr>
        <w:spacing w:after="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show_box=True,              # опционально: включение/выключение boxplot</w:t>
      </w:r>
    </w:p>
    <w:p w:rsidR="00000000" w:rsidDel="00000000" w:rsidP="00000000" w:rsidRDefault="00000000" w:rsidRPr="00000000" w14:paraId="0000007C">
      <w:pPr>
        <w:spacing w:after="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show_points=True,           # опционально: включение/выключение jitter-точек</w:t>
      </w:r>
    </w:p>
    <w:p w:rsidR="00000000" w:rsidDel="00000000" w:rsidP="00000000" w:rsidRDefault="00000000" w:rsidRPr="00000000" w14:paraId="0000007D">
      <w:pPr>
        <w:spacing w:after="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order=None                  # опционально: порядок групп</w:t>
      </w:r>
    </w:p>
    <w:p w:rsidR="00000000" w:rsidDel="00000000" w:rsidP="00000000" w:rsidRDefault="00000000" w:rsidRPr="00000000" w14:paraId="0000007E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Формат ошибок: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Тип ошибки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Сообщение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RainViewError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Базовый класс ошибок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ColumnNotFoundError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Столбец "X" не найден в DataFrame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NonNumericColumnError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Для построения графика требуется числовой столбец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EmptyGroupError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После удаления пропусков в группе "X" не осталось наблюдений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InsufficientDataError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Минимальное количество наблюдений в группе: 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InsufficientGroupsError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После очистки данных должно остаться минимум две группы</w:t>
            </w:r>
          </w:p>
        </w:tc>
      </w:tr>
    </w:tbl>
    <w:p w:rsidR="00000000" w:rsidDel="00000000" w:rsidP="00000000" w:rsidRDefault="00000000" w:rsidRPr="00000000" w14:paraId="0000008E">
      <w:pPr>
        <w:pStyle w:val="Heading2"/>
        <w:rPr/>
      </w:pPr>
      <w:r w:rsidDel="00000000" w:rsidR="00000000" w:rsidRPr="00000000">
        <w:rPr>
          <w:rtl w:val="0"/>
        </w:rPr>
        <w:t xml:space="preserve">3.2. Детализация алгоритмических процессов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Алгоритм обработки данных: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Проверка наличия обязательных столбцов (value, group)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Проверка типа данных столбца value (числовой)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Удаление пропусков (NaN) из анализируемых столбцов; подсчёт количества исключённых строк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Проверка минимального количества наблюдений в каждой группе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Проверка, что после очистки осталось минимум две группы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Группировка данных по столбцу group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Вычисление описательных статистик: n, mean, median, min, max, std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Построение half-violin (оценка плотности)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Построение boxplot (медиана, квартили, выбросы) - при show_box=True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Добавление jitter points (отдельные наблюдения) - при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show_points=True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Формирование итоговой фигуры и сводки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Конфигурационные параметры: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Рекомендуемый диапазон групп: 2–10 (фокус гипотезы). После очистки пропусков проверяется, что осталось минимум две группы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Максимальное количество групп: 1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(предупреждение при превышении)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Размер фигуры по умолчанию: (10, 6)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Палитра по умолчанию: "Set2"</w:t>
      </w:r>
    </w:p>
    <w:p w:rsidR="00000000" w:rsidDel="00000000" w:rsidP="00000000" w:rsidRDefault="00000000" w:rsidRPr="00000000" w14:paraId="000000A0">
      <w:pPr>
        <w:pStyle w:val="Heading2"/>
        <w:rPr/>
      </w:pPr>
      <w:r w:rsidDel="00000000" w:rsidR="00000000" w:rsidRPr="00000000">
        <w:rPr>
          <w:rtl w:val="0"/>
        </w:rPr>
        <w:t xml:space="preserve">3.3. Проектирование интерфейса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Интерфейс: Python API (вызов функции)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Состояния интерфейса: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Успех: возврат объектов Figure, Axes и словаря со статистикой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Ошибка валидации: исключение с понятным сообщением на русском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Предупреждение: вывод в stderr при малом количестве наблюдений</w:t>
      </w:r>
    </w:p>
    <w:p w:rsidR="00000000" w:rsidDel="00000000" w:rsidP="00000000" w:rsidRDefault="00000000" w:rsidRPr="00000000" w14:paraId="000000A6">
      <w:pPr>
        <w:pStyle w:val="Heading1"/>
        <w:rPr/>
      </w:pPr>
      <w:r w:rsidDel="00000000" w:rsidR="00000000" w:rsidRPr="00000000">
        <w:rPr>
          <w:rtl w:val="0"/>
        </w:rPr>
        <w:t xml:space="preserve">4. ПЛАНИРОВАНИЕ РЕАЛИЗАЦИИ</w:t>
      </w:r>
    </w:p>
    <w:p w:rsidR="00000000" w:rsidDel="00000000" w:rsidP="00000000" w:rsidRDefault="00000000" w:rsidRPr="00000000" w14:paraId="000000A7">
      <w:pPr>
        <w:pStyle w:val="Heading2"/>
        <w:rPr/>
      </w:pPr>
      <w:r w:rsidDel="00000000" w:rsidR="00000000" w:rsidRPr="00000000">
        <w:rPr>
          <w:rtl w:val="0"/>
        </w:rPr>
        <w:t xml:space="preserve">4.1. Декомпозиция на задачи (WBS)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Неделя 1: Базовая функциональность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Задача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Оценка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Настройка структуры пакета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4 часа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Реализация валидации входных данных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6 часов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Реализация обработки и группировки данных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6 часов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Построение half-violin слоя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8 часов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Построение boxplot слоя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6 часов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Добавление jitter points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6 часов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Интеграция слоёв в одну функцию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4 часа</w:t>
            </w:r>
          </w:p>
        </w:tc>
      </w:tr>
    </w:tbl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Неделя 2: Доработка и тестирование</w:t>
      </w: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Задача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Оценка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Параметры внешнего вида (палитра, размер, ориентация)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6 часов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Понятные ошибки на русском языке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4 часа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Экспорт в PNG/SVG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4 часа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Формирование описательной сводки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6 часов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Написание pytest-тестов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8 часов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Создание Jupyter-примеров (2-3 шт.)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6 часов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README и документация на русском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4 часа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Доработка визуального оформления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4 часа</w:t>
            </w:r>
          </w:p>
        </w:tc>
      </w:tr>
    </w:tbl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 xml:space="preserve">Критический путь: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Структура пакета → Валидация → Обработка данных → Визуализация → Интеграция → Тестирование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rtl w:val="0"/>
        </w:rPr>
        <w:t xml:space="preserve">Общая оценка: 80 часов (2 недели при полной занятости)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rPr/>
      </w:pPr>
      <w:r w:rsidDel="00000000" w:rsidR="00000000" w:rsidRPr="00000000">
        <w:rPr>
          <w:rtl w:val="0"/>
        </w:rPr>
        <w:t xml:space="preserve">5. ФИНАЛИЗАЦИЯ И ПЕРЕДАЧА</w:t>
      </w:r>
    </w:p>
    <w:p w:rsidR="00000000" w:rsidDel="00000000" w:rsidP="00000000" w:rsidRDefault="00000000" w:rsidRPr="00000000" w14:paraId="000000D2">
      <w:pPr>
        <w:pStyle w:val="Heading2"/>
        <w:rPr/>
      </w:pPr>
      <w:r w:rsidDel="00000000" w:rsidR="00000000" w:rsidRPr="00000000">
        <w:rPr>
          <w:rtl w:val="0"/>
        </w:rPr>
        <w:t xml:space="preserve">5.1. Сборка пакета документации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bCs w:val="1"/>
          <w:rtl w:val="0"/>
        </w:rPr>
        <w:t xml:space="preserve">Итоговый документ содержит: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Архитектурная схема: компоненты и потоки данных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Модель данных: входные и выходные параметры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Спецификация контрактов: API, форматы ошибок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Описание алгоритмических процессов: пошаговая логика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План задач: декомпозиция с оценками</w:t>
      </w:r>
    </w:p>
    <w:p w:rsidR="00000000" w:rsidDel="00000000" w:rsidP="00000000" w:rsidRDefault="00000000" w:rsidRPr="00000000" w14:paraId="000000D9">
      <w:pPr>
        <w:pStyle w:val="Heading2"/>
        <w:rPr/>
      </w:pPr>
      <w:r w:rsidDel="00000000" w:rsidR="00000000" w:rsidRPr="00000000">
        <w:rPr>
          <w:rtl w:val="0"/>
        </w:rPr>
        <w:t xml:space="preserve">5.2. Проверка качества (Self-Check)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bCs w:val="1"/>
          <w:rtl w:val="0"/>
        </w:rPr>
        <w:t xml:space="preserve">Чек-лист проверки:</w:t>
      </w: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Вопрос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Ответ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Покрывает ли ТЗ все 3 функции MVP? (1) построение базового raincloud plot из DataFrame; (2) настройка внешнего вида и проверка данных; (3) экспорт и воспроизводимый отчёт о графике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Да: все три функции покрыты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Нет ли избыточности в архитектуре?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Нет: только необходимые компоненты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Понятны ли граничные случаи?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Да: описаны ошибки и предупреждения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Реалистичен ли план задач?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Да: 80 часов = 2 недели</w:t>
            </w:r>
          </w:p>
        </w:tc>
      </w:tr>
    </w:tbl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rPr/>
      </w:pPr>
      <w:r w:rsidDel="00000000" w:rsidR="00000000" w:rsidRPr="00000000">
        <w:rPr>
          <w:rtl w:val="0"/>
        </w:rPr>
        <w:t xml:space="preserve">5.3. Передача Участнику 3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Рекомендации по передаче: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Провести синхронную встречу для обсуждения архитектуры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Продемонстрировать пример использования API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Обсудить сложные места: совмещение слоёв, обработка пропусков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Убедиться в доступе к необходимым ресурсам (Python, pandas, Matplotlib)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Согласовать план задач и сроки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709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