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3. 10. 2023</w:t>
      </w:r>
    </w:p>
    <w:p>
      <w:pPr>
        <w:pStyle w:val="Heading2"/>
        <w:rPr/>
      </w:pPr>
      <w:r>
        <w:rPr/>
        <w:t>Rezistor</w:t>
      </w:r>
    </w:p>
    <w:p>
      <w:pPr>
        <w:pStyle w:val="TextBody"/>
        <w:numPr>
          <w:ilvl w:val="0"/>
          <w:numId w:val="3"/>
        </w:numPr>
        <w:rPr/>
      </w:pPr>
      <w:r>
        <w:rPr/>
        <w:t>Frekvenčně nezávislá součástka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V-A charakteristika – grafem je přímka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LibreOffice/7.5.5.2$Linux_X86_64 LibreOffice_project/50$Build-2</Application>
  <AppVersion>15.0000</AppVersion>
  <Pages>1</Pages>
  <Words>14</Words>
  <Characters>80</Characters>
  <CharactersWithSpaces>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2023-09-19T08:49:00Z</dcterms:created>
  <dc:creator>Samuel Černý</dc:creator>
  <dc:description/>
  <dc:language>en-US</dc:language>
  <cp:lastModifiedBy/>
  <dcterms:modified xsi:type="dcterms:W3CDTF">2023-10-03T11:06:31Z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