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Policy Profile Variables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Customer: Customer ID number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Customer_Lifetime_Value: Customer's total worth to the business over the life of the relationship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Response: True or False response to a renewal offer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Coverage: Type of policy (Basic, Extended, Premium)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Monthly_Premium_Auto: Amount of customer’s monthly insurance payments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Months_Since_Last_Claim: Number of months between the customer’s last reported insurance claim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Months_Since_Policy_Inception: Number of months since the customer began an insurance policy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Number_of_Open_Complaints: Number of unresolved customer complaints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Number_of_Policies: Number of policies the customer currently owns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Policy_Type: (Corporate Auto, Personal Auto, Special Auto)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Policy: 3 levels (L1, L2, L3) per Policy Type (Corporate, Personal, Special)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Renew_Offer_Type: 4 types of renewal offers (Offer 1, Offer 2, Offer 3, Offer 4)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Sales_Channel: Channels to purchase a policy (Agent, Branch, Call Center, Web)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Total_Claim_Amount: Cumulative amount of claims since policy inception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Customer Profile Variables: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Customer Profile Variables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State: State of residence or business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Education: Level of education (High School or less, College, BA, MA, PhD)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Effective_To_Date: Date the policy expires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Employment_Status: (Employed, Unemployed, Retired, Disabled, Medical Leave)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Gender: Male or Female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Income: Customer’s annual income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Location_Code: (Rural, Suburban, Urban)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Marital_Status: (Single, Married, Divorced)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Vehicle_Class: Type of vehicle (4-door, Luxury, Luxury SUV, Sports Car, SUV, 2-door)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Vehicle_Size: (Large, Midsize, Small)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Question 1: Calculate the Top 5 Most Active Users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Ans : Query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Screenshot of output → query + output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Insights: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Question 2: Analyze Hashtag Popularity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Ans query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Screenshot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