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935916</wp:posOffset>
                </wp:positionV>
                <wp:extent cx="3100410" cy="914400"/>
                <wp:effectExtent l="0" t="0" r="5080" b="0"/>
                <wp:wrapNone/>
                <wp:docPr id="1" name="Text Box 1"/>
                <wp:cNvGraphicFramePr/>
                <a:graphic xmlns:a="http://schemas.openxmlformats.org/drawingml/2006/main">
                  <a:graphicData uri="http://schemas.microsoft.com/office/word/2010/wordprocessingShape">
                    <wps:wsp>
                      <wps:cNvSpPr txBox="1"/>
                      <wps:spPr>
                        <a:xfrm>
                          <a:off x="0" y="0"/>
                          <a:ext cx="3100410" cy="914400"/>
                        </a:xfrm>
                        <a:prstGeom prst="rect">
                          <a:avLst/>
                        </a:prstGeom>
                        <a:solidFill>
                          <a:schemeClr val="lt1"/>
                        </a:solidFill>
                        <a:ln w="6350">
                          <a:noFill/>
                        </a:ln>
                      </wps:spPr>
                      <wps:txbx>
                        <w:txbxContent>
                          <w:p w:rsidR="00E635F6" w:rsidRPr="00956227" w:rsidRDefault="002C3D1A" w:rsidP="00E635F6">
                            <w:pPr>
                              <w:jc w:val="right"/>
                              <w:rPr>
                                <w:color w:val="595959" w:themeColor="text1" w:themeTint="A6"/>
                                <w:sz w:val="24"/>
                                <w:szCs w:val="24"/>
                              </w:rPr>
                            </w:pPr>
                            <w:r>
                              <w:rPr>
                                <w:color w:val="595959" w:themeColor="text1" w:themeTint="A6"/>
                                <w:sz w:val="24"/>
                                <w:szCs w:val="24"/>
                              </w:rPr>
                              <w:t xml:space="preserve">Upgrade </w:t>
                            </w:r>
                            <w:r w:rsidR="000336BD">
                              <w:rPr>
                                <w:color w:val="595959" w:themeColor="text1" w:themeTint="A6"/>
                                <w:sz w:val="24"/>
                                <w:szCs w:val="24"/>
                              </w:rPr>
                              <w:t xml:space="preserve">Rockwell-Collins </w:t>
                            </w:r>
                            <w:r w:rsidR="00227F02">
                              <w:rPr>
                                <w:color w:val="595959" w:themeColor="text1" w:themeTint="A6"/>
                                <w:sz w:val="24"/>
                                <w:szCs w:val="24"/>
                              </w:rPr>
                              <w:t>Proline 21 System for ADS-B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192.95pt;margin-top:73.7pt;width:244.15pt;height:1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" fillcolor="white [3201]" stroked="f" strokeweight=".5pt">
                <v:textbox>
                  <w:txbxContent>
                    <w:p w:rsidR="00E635F6" w:rsidRPr="00956227" w:rsidRDefault="002C3D1A" w:rsidP="00E635F6">
                      <w:pPr>
                        <w:jc w:val="right"/>
                        <w:rPr>
                          <w:color w:val="595959" w:themeColor="text1" w:themeTint="A6"/>
                          <w:sz w:val="24"/>
                          <w:szCs w:val="24"/>
                        </w:rPr>
                      </w:pPr>
                      <w:r>
                        <w:rPr>
                          <w:color w:val="595959" w:themeColor="text1" w:themeTint="A6"/>
                          <w:sz w:val="24"/>
                          <w:szCs w:val="24"/>
                        </w:rPr>
                        <w:t xml:space="preserve">Upgrade </w:t>
                      </w:r>
                      <w:r w:rsidR="000336BD">
                        <w:rPr>
                          <w:color w:val="595959" w:themeColor="text1" w:themeTint="A6"/>
                          <w:sz w:val="24"/>
                          <w:szCs w:val="24"/>
                        </w:rPr>
                        <w:t xml:space="preserve">Rockwell-Collins </w:t>
                      </w:r>
                      <w:r w:rsidR="00227F02">
                        <w:rPr>
                          <w:color w:val="595959" w:themeColor="text1" w:themeTint="A6"/>
                          <w:sz w:val="24"/>
                          <w:szCs w:val="24"/>
                        </w:rPr>
                        <w:t>Proline 21 System for ADS-B</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2181225</wp:posOffset>
                </wp:positionH>
                <wp:positionV relativeFrom="paragraph">
                  <wp:posOffset>264160</wp:posOffset>
                </wp:positionV>
                <wp:extent cx="3753485" cy="914400"/>
                <wp:effectExtent l="0" t="0" r="0" b="0"/>
                <wp:wrapNone/>
                <wp:docPr id="2" name="Text Box 2"/>
                <wp:cNvGraphicFramePr/>
                <a:graphic xmlns:a="http://schemas.openxmlformats.org/drawingml/2006/main">
                  <a:graphicData uri="http://schemas.microsoft.com/office/word/2010/wordprocessingShape">
                    <wps:wsp>
                      <wps:cNvSpPr txBox="1"/>
                      <wps:spPr>
                        <a:xfrm>
                          <a:off x="0" y="0"/>
                          <a:ext cx="3753485" cy="914400"/>
                        </a:xfrm>
                        <a:prstGeom prst="rect">
                          <a:avLst/>
                        </a:prstGeom>
                        <a:solidFill>
                          <a:schemeClr val="lt1"/>
                        </a:solidFill>
                        <a:ln w="6350">
                          <a:noFill/>
                        </a:ln>
                      </wps:spPr>
                      <wps:txbx>
                        <w:txbxContent>
                          <w:p w:rsidR="00EF29DE" w:rsidRDefault="00EF29DE" w:rsidP="00EF29DE">
                            <w:pPr>
                              <w:spacing w:after="0"/>
                              <w:jc w:val="right"/>
                              <w:rPr>
                                <w:b/>
                                <w:sz w:val="28"/>
                                <w:szCs w:val="28"/>
                              </w:rPr>
                            </w:pPr>
                            <w:r>
                              <w:rPr>
                                <w:b/>
                                <w:sz w:val="28"/>
                                <w:szCs w:val="28"/>
                              </w:rPr>
                              <w:t>Penkhus Motor Co.</w:t>
                            </w:r>
                          </w:p>
                          <w:p w:rsidR="00956227" w:rsidRPr="00002006" w:rsidRDefault="00EF29DE" w:rsidP="00EF29DE">
                            <w:pPr>
                              <w:spacing w:after="0"/>
                              <w:jc w:val="right"/>
                              <w:rPr>
                                <w:sz w:val="24"/>
                                <w:szCs w:val="24"/>
                              </w:rPr>
                            </w:pPr>
                            <w:r w:rsidRPr="00002006">
                              <w:rPr>
                                <w:sz w:val="24"/>
                                <w:szCs w:val="24"/>
                              </w:rPr>
                              <w:t xml:space="preserve">King Air </w:t>
                            </w:r>
                            <w:r>
                              <w:rPr>
                                <w:sz w:val="24"/>
                                <w:szCs w:val="24"/>
                              </w:rPr>
                              <w:t>350 MSN FL-0542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171.75pt;margin-top:20.8pt;width:295.55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" fillcolor="white [3201]" stroked="f" strokeweight=".5pt">
                <v:textbox>
                  <w:txbxContent>
                    <w:p w:rsidR="00EF29DE" w:rsidRDefault="00EF29DE" w:rsidP="00EF29DE">
                      <w:pPr>
                        <w:spacing w:after="0"/>
                        <w:jc w:val="right"/>
                        <w:rPr>
                          <w:b/>
                          <w:sz w:val="28"/>
                          <w:szCs w:val="28"/>
                        </w:rPr>
                      </w:pPr>
                      <w:r>
                        <w:rPr>
                          <w:b/>
                          <w:sz w:val="28"/>
                          <w:szCs w:val="28"/>
                        </w:rPr>
                        <w:t>Penkhus Motor Co.</w:t>
                      </w:r>
                    </w:p>
                    <w:p w:rsidR="00956227" w:rsidRPr="00002006" w:rsidRDefault="00EF29DE" w:rsidP="00EF29DE">
                      <w:pPr>
                        <w:spacing w:after="0"/>
                        <w:jc w:val="right"/>
                        <w:rPr>
                          <w:sz w:val="24"/>
                          <w:szCs w:val="24"/>
                        </w:rPr>
                      </w:pPr>
                      <w:r w:rsidRPr="00002006">
                        <w:rPr>
                          <w:sz w:val="24"/>
                          <w:szCs w:val="24"/>
                        </w:rPr>
                        <w:t xml:space="preserve">King Air </w:t>
                      </w:r>
                      <w:r>
                        <w:rPr>
                          <w:sz w:val="24"/>
                          <w:szCs w:val="24"/>
                        </w:rPr>
                        <w:t>350 MSN FL-0542</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p w:rsidR="00B11604" w:rsidRDefault="00B11604" w:rsidP="00E635F6">
      <w:pPr>
        <w:jc w:val="right"/>
        <w:rPr>
          <w:sz w:val="20"/>
          <w:szCs w:val="20"/>
        </w:rPr>
      </w:pPr>
    </w:p>
    <w:p w:rsidR="00B11604" w:rsidRDefault="00B11604"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227F02" w:rsidP="0063177C">
            <w:pPr>
              <w:rPr>
                <w:sz w:val="20"/>
                <w:szCs w:val="20"/>
              </w:rPr>
            </w:pPr>
            <w:r>
              <w:rPr>
                <w:sz w:val="20"/>
                <w:szCs w:val="20"/>
              </w:rPr>
              <w:lastRenderedPageBreak/>
              <w:t>November 21,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EF29DE" w:rsidTr="008F7DE4">
        <w:tc>
          <w:tcPr>
            <w:tcW w:w="4765" w:type="dxa"/>
          </w:tcPr>
          <w:p w:rsidR="00EF29DE" w:rsidRPr="004847FF" w:rsidRDefault="00EF29DE" w:rsidP="00EF29DE">
            <w:pPr>
              <w:rPr>
                <w:sz w:val="20"/>
                <w:szCs w:val="20"/>
              </w:rPr>
            </w:pPr>
            <w:r w:rsidRPr="0092057C">
              <w:rPr>
                <w:sz w:val="20"/>
                <w:szCs w:val="20"/>
              </w:rPr>
              <w:t>Robert Penkhus</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Aircraft Make:</w:t>
            </w:r>
          </w:p>
        </w:tc>
        <w:tc>
          <w:tcPr>
            <w:tcW w:w="2245" w:type="dxa"/>
          </w:tcPr>
          <w:p w:rsidR="00EF29DE" w:rsidRDefault="00EF29DE" w:rsidP="00EF29DE">
            <w:pPr>
              <w:rPr>
                <w:sz w:val="20"/>
                <w:szCs w:val="20"/>
              </w:rPr>
            </w:pPr>
            <w:r>
              <w:rPr>
                <w:sz w:val="20"/>
                <w:szCs w:val="20"/>
              </w:rPr>
              <w:t>Beechcraft</w:t>
            </w:r>
          </w:p>
        </w:tc>
      </w:tr>
      <w:tr w:rsidR="00EF29DE" w:rsidTr="008F7DE4">
        <w:tc>
          <w:tcPr>
            <w:tcW w:w="4765" w:type="dxa"/>
          </w:tcPr>
          <w:p w:rsidR="00EF29DE" w:rsidRPr="004847FF" w:rsidRDefault="00EF29DE" w:rsidP="00EF29DE">
            <w:pPr>
              <w:rPr>
                <w:sz w:val="20"/>
                <w:szCs w:val="20"/>
              </w:rPr>
            </w:pPr>
            <w:r>
              <w:rPr>
                <w:sz w:val="20"/>
                <w:szCs w:val="20"/>
              </w:rPr>
              <w:t>Penkhus Motor Co.</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Aircraft Model:</w:t>
            </w:r>
          </w:p>
        </w:tc>
        <w:tc>
          <w:tcPr>
            <w:tcW w:w="2245" w:type="dxa"/>
          </w:tcPr>
          <w:p w:rsidR="00EF29DE" w:rsidRDefault="00EF29DE" w:rsidP="00EF29DE">
            <w:pPr>
              <w:rPr>
                <w:sz w:val="20"/>
                <w:szCs w:val="20"/>
              </w:rPr>
            </w:pPr>
            <w:r>
              <w:rPr>
                <w:sz w:val="20"/>
                <w:szCs w:val="20"/>
              </w:rPr>
              <w:t>350</w:t>
            </w:r>
          </w:p>
        </w:tc>
      </w:tr>
      <w:tr w:rsidR="00EF29DE" w:rsidTr="008F7DE4">
        <w:tc>
          <w:tcPr>
            <w:tcW w:w="4765" w:type="dxa"/>
          </w:tcPr>
          <w:p w:rsidR="00EF29DE" w:rsidRPr="004847FF" w:rsidRDefault="00EF29DE" w:rsidP="00EF29DE">
            <w:pPr>
              <w:rPr>
                <w:sz w:val="20"/>
                <w:szCs w:val="20"/>
              </w:rPr>
            </w:pPr>
            <w:r w:rsidRPr="0092057C">
              <w:rPr>
                <w:sz w:val="20"/>
                <w:szCs w:val="20"/>
              </w:rPr>
              <w:t>5795 Taxi Way</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Aircraft Serial:</w:t>
            </w:r>
          </w:p>
        </w:tc>
        <w:tc>
          <w:tcPr>
            <w:tcW w:w="2245" w:type="dxa"/>
          </w:tcPr>
          <w:p w:rsidR="00EF29DE" w:rsidRDefault="00EF29DE" w:rsidP="00EF29DE">
            <w:pPr>
              <w:rPr>
                <w:sz w:val="20"/>
                <w:szCs w:val="20"/>
              </w:rPr>
            </w:pPr>
            <w:r>
              <w:rPr>
                <w:sz w:val="20"/>
                <w:szCs w:val="20"/>
              </w:rPr>
              <w:t>FL-0542</w:t>
            </w:r>
          </w:p>
        </w:tc>
      </w:tr>
      <w:tr w:rsidR="00EF29DE" w:rsidTr="008F7DE4">
        <w:tc>
          <w:tcPr>
            <w:tcW w:w="4765" w:type="dxa"/>
          </w:tcPr>
          <w:p w:rsidR="00EF29DE" w:rsidRPr="004847FF" w:rsidRDefault="00EF29DE" w:rsidP="00EF29DE">
            <w:pPr>
              <w:rPr>
                <w:sz w:val="20"/>
                <w:szCs w:val="20"/>
              </w:rPr>
            </w:pPr>
            <w:r w:rsidRPr="0092057C">
              <w:rPr>
                <w:sz w:val="20"/>
                <w:szCs w:val="20"/>
              </w:rPr>
              <w:t>Colorado Springs</w:t>
            </w:r>
            <w:r>
              <w:rPr>
                <w:sz w:val="20"/>
                <w:szCs w:val="20"/>
              </w:rPr>
              <w:t>, CO 80916</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Registration No.:</w:t>
            </w:r>
          </w:p>
        </w:tc>
        <w:tc>
          <w:tcPr>
            <w:tcW w:w="2245" w:type="dxa"/>
          </w:tcPr>
          <w:p w:rsidR="00EF29DE" w:rsidRDefault="00EF29DE" w:rsidP="00EF29DE">
            <w:pPr>
              <w:rPr>
                <w:sz w:val="20"/>
                <w:szCs w:val="20"/>
              </w:rPr>
            </w:pPr>
            <w:r>
              <w:rPr>
                <w:sz w:val="20"/>
                <w:szCs w:val="20"/>
              </w:rPr>
              <w:t>N304BP</w:t>
            </w:r>
          </w:p>
        </w:tc>
      </w:tr>
      <w:tr w:rsidR="00EF29DE" w:rsidTr="008F7DE4">
        <w:tc>
          <w:tcPr>
            <w:tcW w:w="4765" w:type="dxa"/>
          </w:tcPr>
          <w:p w:rsidR="00EF29DE" w:rsidRPr="004847FF" w:rsidRDefault="00EF29DE" w:rsidP="00EF29DE">
            <w:pPr>
              <w:rPr>
                <w:sz w:val="20"/>
                <w:szCs w:val="20"/>
              </w:rPr>
            </w:pPr>
            <w:r w:rsidRPr="0092057C">
              <w:rPr>
                <w:sz w:val="20"/>
                <w:szCs w:val="20"/>
              </w:rPr>
              <w:t>719-337-0851</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Quote No.:</w:t>
            </w:r>
          </w:p>
        </w:tc>
        <w:tc>
          <w:tcPr>
            <w:tcW w:w="2245" w:type="dxa"/>
          </w:tcPr>
          <w:p w:rsidR="00EF29DE" w:rsidRDefault="00227F02" w:rsidP="00EF29DE">
            <w:pPr>
              <w:rPr>
                <w:sz w:val="20"/>
                <w:szCs w:val="20"/>
              </w:rPr>
            </w:pPr>
            <w:r>
              <w:rPr>
                <w:sz w:val="20"/>
                <w:szCs w:val="20"/>
              </w:rPr>
              <w:t>2017-11</w:t>
            </w:r>
            <w:r w:rsidR="00EF29DE">
              <w:rPr>
                <w:sz w:val="20"/>
                <w:szCs w:val="20"/>
              </w:rPr>
              <w:t>-</w:t>
            </w:r>
            <w:r>
              <w:rPr>
                <w:sz w:val="20"/>
                <w:szCs w:val="20"/>
              </w:rPr>
              <w:t>20</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EF29DE">
        <w:rPr>
          <w:sz w:val="20"/>
          <w:szCs w:val="20"/>
        </w:rPr>
        <w:t>Robert</w:t>
      </w:r>
      <w:r w:rsidR="0092057C">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7F7ED4" w:rsidP="008F7DE4">
            <w:pPr>
              <w:rPr>
                <w:sz w:val="20"/>
                <w:szCs w:val="20"/>
              </w:rPr>
            </w:pPr>
            <w:r w:rsidRPr="004F3541">
              <w:rPr>
                <w:sz w:val="20"/>
                <w:szCs w:val="20"/>
              </w:rPr>
              <w:t>Installation of Rockwell-Collins TDR-94</w:t>
            </w:r>
            <w:r>
              <w:rPr>
                <w:sz w:val="20"/>
                <w:szCs w:val="20"/>
              </w:rPr>
              <w:t>D</w:t>
            </w:r>
            <w:r w:rsidRPr="004F3541">
              <w:rPr>
                <w:sz w:val="20"/>
                <w:szCs w:val="20"/>
              </w:rPr>
              <w:t xml:space="preserve"> Transponders and GPS-4000S Receiver for ADS-B Out</w:t>
            </w:r>
            <w:r w:rsidR="00227F02">
              <w:rPr>
                <w:sz w:val="20"/>
                <w:szCs w:val="20"/>
              </w:rPr>
              <w:t xml:space="preserve"> Per Collins Proline-21 STC project</w:t>
            </w:r>
          </w:p>
        </w:tc>
        <w:tc>
          <w:tcPr>
            <w:tcW w:w="2875" w:type="dxa"/>
          </w:tcPr>
          <w:p w:rsidR="009D41F9" w:rsidRPr="000A4D29" w:rsidRDefault="00227F02" w:rsidP="00782E7C">
            <w:pPr>
              <w:jc w:val="right"/>
              <w:rPr>
                <w:sz w:val="20"/>
                <w:szCs w:val="20"/>
              </w:rPr>
            </w:pPr>
            <w:r>
              <w:rPr>
                <w:sz w:val="20"/>
                <w:szCs w:val="20"/>
              </w:rPr>
              <w:t>See Below</w:t>
            </w:r>
          </w:p>
        </w:tc>
      </w:tr>
      <w:tr w:rsidR="006509E1" w:rsidRPr="000A4D29" w:rsidTr="004973B5">
        <w:tc>
          <w:tcPr>
            <w:tcW w:w="6475" w:type="dxa"/>
          </w:tcPr>
          <w:p w:rsidR="006509E1" w:rsidRPr="000A4D29" w:rsidRDefault="006509E1" w:rsidP="004973B5">
            <w:pPr>
              <w:rPr>
                <w:sz w:val="20"/>
                <w:szCs w:val="20"/>
              </w:rPr>
            </w:pPr>
            <w:r w:rsidRPr="004F3541">
              <w:rPr>
                <w:sz w:val="20"/>
                <w:szCs w:val="20"/>
              </w:rPr>
              <w:t xml:space="preserve">Installation of Rockwell-Collins </w:t>
            </w:r>
            <w:r>
              <w:rPr>
                <w:sz w:val="20"/>
                <w:szCs w:val="20"/>
              </w:rPr>
              <w:t xml:space="preserve">DBU-5010E Digital Database </w:t>
            </w:r>
            <w:r w:rsidR="00756D76">
              <w:rPr>
                <w:sz w:val="20"/>
                <w:szCs w:val="20"/>
              </w:rPr>
              <w:t>Update</w:t>
            </w:r>
            <w:r>
              <w:rPr>
                <w:sz w:val="20"/>
                <w:szCs w:val="20"/>
              </w:rPr>
              <w:t xml:space="preserve"> Unit.</w:t>
            </w:r>
          </w:p>
        </w:tc>
        <w:tc>
          <w:tcPr>
            <w:tcW w:w="2875" w:type="dxa"/>
          </w:tcPr>
          <w:p w:rsidR="006509E1" w:rsidRPr="000A4D29" w:rsidRDefault="006509E1" w:rsidP="004973B5">
            <w:pPr>
              <w:jc w:val="right"/>
              <w:rPr>
                <w:sz w:val="20"/>
                <w:szCs w:val="20"/>
              </w:rPr>
            </w:pPr>
            <w:r w:rsidRPr="00A22322">
              <w:rPr>
                <w:sz w:val="20"/>
                <w:szCs w:val="20"/>
              </w:rPr>
              <w:t>$</w:t>
            </w:r>
            <w:r>
              <w:rPr>
                <w:sz w:val="20"/>
                <w:szCs w:val="20"/>
              </w:rPr>
              <w:t>11,300.00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0810F1" w:rsidRDefault="000810F1" w:rsidP="000810F1">
      <w:pPr>
        <w:spacing w:after="0"/>
        <w:rPr>
          <w:sz w:val="20"/>
          <w:szCs w:val="20"/>
        </w:rPr>
      </w:pPr>
      <w:r>
        <w:rPr>
          <w:sz w:val="20"/>
          <w:szCs w:val="20"/>
        </w:rPr>
        <w:t>Warm Regards,</w:t>
      </w:r>
    </w:p>
    <w:p w:rsidR="000810F1" w:rsidRDefault="000810F1" w:rsidP="000810F1">
      <w:pPr>
        <w:spacing w:after="0"/>
        <w:rPr>
          <w:sz w:val="20"/>
          <w:szCs w:val="20"/>
        </w:rPr>
      </w:pPr>
    </w:p>
    <w:p w:rsidR="000810F1" w:rsidRDefault="000810F1" w:rsidP="000810F1">
      <w:pPr>
        <w:spacing w:after="0"/>
        <w:rPr>
          <w:rFonts w:ascii="Script MT Bold" w:hAnsi="Script MT Bold"/>
          <w:sz w:val="32"/>
          <w:szCs w:val="32"/>
        </w:rPr>
      </w:pPr>
      <w:r>
        <w:rPr>
          <w:rFonts w:ascii="Script MT Bold" w:hAnsi="Script MT Bold"/>
          <w:sz w:val="32"/>
          <w:szCs w:val="32"/>
        </w:rPr>
        <w:t>James Bohart</w:t>
      </w:r>
    </w:p>
    <w:p w:rsidR="000810F1" w:rsidRDefault="000810F1" w:rsidP="000810F1">
      <w:pPr>
        <w:spacing w:after="0"/>
        <w:rPr>
          <w:sz w:val="20"/>
          <w:szCs w:val="20"/>
        </w:rPr>
      </w:pPr>
      <w:r>
        <w:rPr>
          <w:sz w:val="20"/>
          <w:szCs w:val="20"/>
        </w:rPr>
        <w:t>James Bohart</w:t>
      </w:r>
    </w:p>
    <w:p w:rsidR="000810F1" w:rsidRDefault="000810F1" w:rsidP="000810F1">
      <w:pPr>
        <w:spacing w:after="0"/>
        <w:rPr>
          <w:sz w:val="20"/>
          <w:szCs w:val="20"/>
        </w:rPr>
      </w:pPr>
      <w:r>
        <w:rPr>
          <w:sz w:val="20"/>
          <w:szCs w:val="20"/>
        </w:rPr>
        <w:t>Avionics Manager</w:t>
      </w:r>
    </w:p>
    <w:p w:rsidR="000810F1" w:rsidRDefault="000810F1" w:rsidP="000810F1">
      <w:pPr>
        <w:spacing w:after="0"/>
        <w:rPr>
          <w:sz w:val="20"/>
          <w:szCs w:val="20"/>
        </w:rPr>
      </w:pPr>
      <w:r>
        <w:rPr>
          <w:sz w:val="20"/>
          <w:szCs w:val="20"/>
        </w:rPr>
        <w:t>Mayo Aviation, Inc.</w:t>
      </w:r>
    </w:p>
    <w:p w:rsidR="000810F1" w:rsidRDefault="000810F1" w:rsidP="000810F1">
      <w:pPr>
        <w:spacing w:after="0"/>
        <w:rPr>
          <w:sz w:val="20"/>
          <w:szCs w:val="20"/>
        </w:rPr>
      </w:pPr>
      <w:r>
        <w:rPr>
          <w:sz w:val="20"/>
          <w:szCs w:val="20"/>
        </w:rPr>
        <w:t>Mobile: 864-804-8411</w:t>
      </w:r>
    </w:p>
    <w:p w:rsidR="000810F1" w:rsidRDefault="000810F1" w:rsidP="000810F1">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0810F1" w:rsidRDefault="000810F1" w:rsidP="009D41F9">
      <w:pPr>
        <w:rPr>
          <w:sz w:val="20"/>
          <w:szCs w:val="20"/>
        </w:rPr>
      </w:pPr>
    </w:p>
    <w:p w:rsidR="007F7ED4" w:rsidRDefault="007F7ED4" w:rsidP="009D41F9">
      <w:pPr>
        <w:rPr>
          <w:sz w:val="20"/>
          <w:szCs w:val="20"/>
        </w:rPr>
      </w:pPr>
    </w:p>
    <w:p w:rsidR="007F7ED4" w:rsidRDefault="007F7ED4" w:rsidP="009D41F9">
      <w:pPr>
        <w:rPr>
          <w:sz w:val="20"/>
          <w:szCs w:val="20"/>
        </w:rPr>
      </w:pPr>
    </w:p>
    <w:p w:rsidR="007F7ED4" w:rsidRDefault="007F7ED4" w:rsidP="009D41F9">
      <w:pPr>
        <w:rPr>
          <w:sz w:val="20"/>
          <w:szCs w:val="20"/>
        </w:rPr>
      </w:pPr>
    </w:p>
    <w:p w:rsidR="007F7ED4" w:rsidRDefault="007F7ED4" w:rsidP="009D41F9">
      <w:pPr>
        <w:rPr>
          <w:sz w:val="20"/>
          <w:szCs w:val="20"/>
        </w:rPr>
      </w:pPr>
    </w:p>
    <w:p w:rsidR="00B11604" w:rsidRDefault="00B11604" w:rsidP="00C3709E">
      <w:pPr>
        <w:pStyle w:val="ListParagraph"/>
        <w:ind w:left="360"/>
        <w:rPr>
          <w:b/>
          <w:u w:val="single"/>
        </w:rPr>
      </w:pPr>
    </w:p>
    <w:p w:rsidR="00B11604" w:rsidRDefault="00B11604" w:rsidP="00C3709E">
      <w:pPr>
        <w:pStyle w:val="ListParagraph"/>
        <w:ind w:left="360"/>
        <w:rPr>
          <w:b/>
          <w:u w:val="single"/>
        </w:rPr>
      </w:pPr>
    </w:p>
    <w:p w:rsidR="00C3709E" w:rsidRPr="00A57433" w:rsidRDefault="00C3709E" w:rsidP="00C3709E">
      <w:pPr>
        <w:pStyle w:val="ListParagraph"/>
        <w:ind w:left="360"/>
        <w:rPr>
          <w:b/>
          <w:u w:val="single"/>
        </w:rPr>
      </w:pPr>
      <w:r w:rsidRPr="00A57433">
        <w:rPr>
          <w:b/>
          <w:u w:val="single"/>
        </w:rPr>
        <w:lastRenderedPageBreak/>
        <w:t>PROPOSAL DETAILS</w:t>
      </w:r>
    </w:p>
    <w:p w:rsidR="00C3709E" w:rsidRPr="00C3709E" w:rsidRDefault="00C3709E" w:rsidP="00C3709E">
      <w:pPr>
        <w:rPr>
          <w:b/>
        </w:rPr>
      </w:pPr>
    </w:p>
    <w:p w:rsidR="005A1B64" w:rsidRDefault="005A1B64" w:rsidP="00A31292">
      <w:pPr>
        <w:ind w:left="360"/>
        <w:rPr>
          <w:b/>
        </w:rPr>
      </w:pPr>
      <w:r w:rsidRPr="005A1B64">
        <w:rPr>
          <w:b/>
        </w:rPr>
        <w:t xml:space="preserve">Upgrade Rockwell-Collins Proline 21 System for ADS-B, </w:t>
      </w:r>
      <w:r w:rsidR="00EF29DE">
        <w:rPr>
          <w:b/>
        </w:rPr>
        <w:t xml:space="preserve">WAAS, </w:t>
      </w:r>
      <w:r w:rsidRPr="005A1B64">
        <w:rPr>
          <w:b/>
        </w:rPr>
        <w:t xml:space="preserve">LPV </w:t>
      </w:r>
      <w:r w:rsidR="00EF29DE">
        <w:rPr>
          <w:b/>
        </w:rPr>
        <w:t xml:space="preserve">approaches </w:t>
      </w:r>
      <w:r w:rsidRPr="005A1B64">
        <w:rPr>
          <w:b/>
        </w:rPr>
        <w:t>and Synthetic Vision</w:t>
      </w:r>
    </w:p>
    <w:p w:rsidR="00A31292" w:rsidRDefault="00A31292" w:rsidP="00A31292">
      <w:pPr>
        <w:ind w:left="360"/>
      </w:pPr>
      <w:r>
        <w:t>The installation will include the following:</w:t>
      </w:r>
    </w:p>
    <w:p w:rsidR="005A1B64" w:rsidRDefault="005A1B64" w:rsidP="005A1B64">
      <w:pPr>
        <w:pStyle w:val="ListParagraph"/>
        <w:numPr>
          <w:ilvl w:val="1"/>
          <w:numId w:val="1"/>
        </w:numPr>
      </w:pPr>
      <w:r>
        <w:t xml:space="preserve">Install two new Rockwell Collins </w:t>
      </w:r>
      <w:r w:rsidRPr="005A1B64">
        <w:t xml:space="preserve">TDR-94 Transponders </w:t>
      </w:r>
      <w:r>
        <w:t xml:space="preserve">part number </w:t>
      </w:r>
      <w:r w:rsidRPr="005A1B64">
        <w:t>622-9352-50</w:t>
      </w:r>
      <w:r w:rsidR="00227F02">
        <w:t>2</w:t>
      </w:r>
    </w:p>
    <w:p w:rsidR="005A1B64" w:rsidRDefault="00686751" w:rsidP="00C030BF">
      <w:pPr>
        <w:pStyle w:val="ListParagraph"/>
        <w:numPr>
          <w:ilvl w:val="1"/>
          <w:numId w:val="1"/>
        </w:numPr>
      </w:pPr>
      <w:r>
        <w:t xml:space="preserve">Install </w:t>
      </w:r>
      <w:r w:rsidR="00227F02">
        <w:t xml:space="preserve">one new </w:t>
      </w:r>
      <w:r>
        <w:t>GPS 4000S</w:t>
      </w:r>
      <w:r w:rsidR="00C030BF">
        <w:t xml:space="preserve"> GPS Receiver part number </w:t>
      </w:r>
      <w:r w:rsidR="00C030BF" w:rsidRPr="00C030BF">
        <w:t>822-2189-0</w:t>
      </w:r>
      <w:r w:rsidR="00227F02">
        <w:t>001</w:t>
      </w:r>
    </w:p>
    <w:p w:rsidR="00C030BF" w:rsidRDefault="00C030BF" w:rsidP="00686751">
      <w:pPr>
        <w:pStyle w:val="ListParagraph"/>
        <w:numPr>
          <w:ilvl w:val="1"/>
          <w:numId w:val="1"/>
        </w:numPr>
      </w:pPr>
      <w:r>
        <w:t xml:space="preserve">Install </w:t>
      </w:r>
      <w:r w:rsidR="00227F02">
        <w:t xml:space="preserve">one </w:t>
      </w:r>
      <w:r>
        <w:t xml:space="preserve">new </w:t>
      </w:r>
      <w:r w:rsidR="00227F02">
        <w:t>DM N150-10-2</w:t>
      </w:r>
      <w:r w:rsidR="00686751" w:rsidRPr="00686751">
        <w:t xml:space="preserve"> </w:t>
      </w:r>
      <w:r>
        <w:t>GPS Antenna</w:t>
      </w:r>
    </w:p>
    <w:p w:rsidR="00227F02" w:rsidRDefault="00227F02" w:rsidP="00686751">
      <w:pPr>
        <w:pStyle w:val="ListParagraph"/>
        <w:numPr>
          <w:ilvl w:val="1"/>
          <w:numId w:val="1"/>
        </w:numPr>
      </w:pPr>
      <w:r>
        <w:t>Install one new Applied Avionics LED FAIL Annunciator P/N: LED-EM-17-HAI-PA00B</w:t>
      </w:r>
    </w:p>
    <w:p w:rsidR="00A31292" w:rsidRDefault="00A31292" w:rsidP="00A31292">
      <w:pPr>
        <w:pStyle w:val="ListParagraph"/>
        <w:numPr>
          <w:ilvl w:val="1"/>
          <w:numId w:val="1"/>
        </w:numPr>
      </w:pPr>
      <w:r>
        <w:t>Installation Labor</w:t>
      </w:r>
    </w:p>
    <w:p w:rsidR="00A31292" w:rsidRDefault="00A31292" w:rsidP="00A31292">
      <w:pPr>
        <w:pStyle w:val="ListParagraph"/>
        <w:numPr>
          <w:ilvl w:val="1"/>
          <w:numId w:val="1"/>
        </w:numPr>
      </w:pPr>
      <w:r>
        <w:t>Engineering Charges</w:t>
      </w:r>
    </w:p>
    <w:p w:rsidR="00F8777B" w:rsidRDefault="00F8777B" w:rsidP="00F8777B">
      <w:pPr>
        <w:pStyle w:val="ListParagraph"/>
        <w:numPr>
          <w:ilvl w:val="1"/>
          <w:numId w:val="1"/>
        </w:numPr>
      </w:pPr>
      <w:r w:rsidRPr="00F8777B">
        <w:t xml:space="preserve">Supplemental Type Certificate </w:t>
      </w:r>
      <w:proofErr w:type="gramStart"/>
      <w:r w:rsidR="00227F02">
        <w:t>To</w:t>
      </w:r>
      <w:proofErr w:type="gramEnd"/>
      <w:r w:rsidR="00227F02">
        <w:t xml:space="preserve"> Be Determined</w:t>
      </w:r>
    </w:p>
    <w:p w:rsidR="00A31292" w:rsidRDefault="00A31292" w:rsidP="00A31292">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Pr="00C24800" w:rsidRDefault="00A31292" w:rsidP="0042182A">
            <w:pPr>
              <w:rPr>
                <w:b/>
              </w:rPr>
            </w:pPr>
            <w:r w:rsidRPr="00C24800">
              <w:rPr>
                <w:b/>
              </w:rPr>
              <w:t>Total Engineering, Labor and Materials</w:t>
            </w:r>
            <w:r w:rsidR="00E174F3">
              <w:rPr>
                <w:b/>
              </w:rPr>
              <w:t xml:space="preserve">. . . . . . . . . . . . </w:t>
            </w:r>
            <w:r>
              <w:rPr>
                <w:b/>
              </w:rPr>
              <w:t xml:space="preserve"> </w:t>
            </w:r>
          </w:p>
        </w:tc>
        <w:tc>
          <w:tcPr>
            <w:tcW w:w="1350" w:type="dxa"/>
          </w:tcPr>
          <w:p w:rsidR="00A31292" w:rsidRPr="00C24800" w:rsidRDefault="00227F02" w:rsidP="0042182A">
            <w:pPr>
              <w:jc w:val="right"/>
              <w:rPr>
                <w:b/>
              </w:rPr>
            </w:pPr>
            <w:r>
              <w:rPr>
                <w:b/>
              </w:rPr>
              <w:t>No Charge</w:t>
            </w:r>
          </w:p>
        </w:tc>
        <w:tc>
          <w:tcPr>
            <w:tcW w:w="270" w:type="dxa"/>
          </w:tcPr>
          <w:p w:rsidR="00A31292" w:rsidRDefault="00A31292" w:rsidP="0042182A"/>
        </w:tc>
        <w:tc>
          <w:tcPr>
            <w:tcW w:w="2340" w:type="dxa"/>
          </w:tcPr>
          <w:p w:rsidR="00A31292" w:rsidRDefault="00A31292" w:rsidP="0042182A">
            <w:r>
              <w:t xml:space="preserve">Accept </w:t>
            </w:r>
            <w:r>
              <w:sym w:font="Wingdings" w:char="F06F"/>
            </w:r>
            <w:r>
              <w:t xml:space="preserve">    Declined </w:t>
            </w:r>
            <w:r>
              <w:sym w:font="Wingdings" w:char="F06F"/>
            </w:r>
          </w:p>
        </w:tc>
      </w:tr>
      <w:tr w:rsidR="00A31292" w:rsidTr="0042182A">
        <w:tc>
          <w:tcPr>
            <w:tcW w:w="5125" w:type="dxa"/>
          </w:tcPr>
          <w:p w:rsidR="00A31292" w:rsidRDefault="00A31292" w:rsidP="0042182A"/>
        </w:tc>
        <w:tc>
          <w:tcPr>
            <w:tcW w:w="1350" w:type="dxa"/>
          </w:tcPr>
          <w:p w:rsidR="00A31292" w:rsidRDefault="00A31292" w:rsidP="0042182A">
            <w:pPr>
              <w:jc w:val="right"/>
            </w:pPr>
          </w:p>
        </w:tc>
        <w:tc>
          <w:tcPr>
            <w:tcW w:w="270" w:type="dxa"/>
          </w:tcPr>
          <w:p w:rsidR="00A31292" w:rsidRDefault="00A31292" w:rsidP="0042182A"/>
        </w:tc>
        <w:tc>
          <w:tcPr>
            <w:tcW w:w="2340" w:type="dxa"/>
          </w:tcPr>
          <w:p w:rsidR="00A31292" w:rsidRDefault="00A31292" w:rsidP="0042182A"/>
        </w:tc>
      </w:tr>
    </w:tbl>
    <w:p w:rsidR="00ED199A" w:rsidRDefault="00ED199A" w:rsidP="00A31292"/>
    <w:p w:rsidR="00322F70" w:rsidRPr="00227F02" w:rsidRDefault="00322F70" w:rsidP="00322F70">
      <w:r w:rsidRPr="00227F02">
        <w:rPr>
          <w:b/>
        </w:rPr>
        <w:t>Note:</w:t>
      </w:r>
      <w:r>
        <w:t xml:space="preserve"> </w:t>
      </w:r>
      <w:r>
        <w:t xml:space="preserve">This “NO CHARGE” </w:t>
      </w:r>
      <w:r>
        <w:t xml:space="preserve">installation/upgrade of the Rockwell Collins Proline-21 system is being completed in conjunction with Rockwell Collins development of a Model List STC and N304BP is being used as the first/conformity aircraft. The owner/operator is responsible for any fuel and pilot services/time to complete the required test flights. </w:t>
      </w:r>
    </w:p>
    <w:p w:rsidR="00322F70" w:rsidRDefault="00322F70" w:rsidP="00A31292"/>
    <w:p w:rsidR="006509E1" w:rsidRPr="00F51F8D" w:rsidRDefault="006509E1" w:rsidP="006509E1">
      <w:pPr>
        <w:pStyle w:val="ListParagraph"/>
        <w:numPr>
          <w:ilvl w:val="0"/>
          <w:numId w:val="1"/>
        </w:numPr>
        <w:rPr>
          <w:b/>
        </w:rPr>
      </w:pPr>
      <w:r w:rsidRPr="004F3541">
        <w:rPr>
          <w:b/>
        </w:rPr>
        <w:t xml:space="preserve">Installation of Rockwell-Collins </w:t>
      </w:r>
      <w:r>
        <w:rPr>
          <w:b/>
        </w:rPr>
        <w:t>DBU-5010E</w:t>
      </w:r>
    </w:p>
    <w:p w:rsidR="006509E1" w:rsidRDefault="006509E1" w:rsidP="006509E1">
      <w:pPr>
        <w:ind w:left="360"/>
      </w:pPr>
      <w:r>
        <w:t>The installation will include the following:</w:t>
      </w:r>
    </w:p>
    <w:p w:rsidR="006509E1" w:rsidRDefault="006509E1" w:rsidP="006509E1">
      <w:pPr>
        <w:pStyle w:val="ListParagraph"/>
        <w:numPr>
          <w:ilvl w:val="1"/>
          <w:numId w:val="1"/>
        </w:numPr>
      </w:pPr>
      <w:r>
        <w:t>Upgrade existing DBU-5000 with a DBU-5010E</w:t>
      </w:r>
    </w:p>
    <w:p w:rsidR="006509E1" w:rsidRDefault="006509E1" w:rsidP="006509E1">
      <w:pPr>
        <w:pStyle w:val="ListParagraph"/>
        <w:numPr>
          <w:ilvl w:val="1"/>
          <w:numId w:val="1"/>
        </w:numPr>
      </w:pPr>
      <w:r>
        <w:t>Installation Materials</w:t>
      </w:r>
    </w:p>
    <w:p w:rsidR="006509E1" w:rsidRDefault="006509E1" w:rsidP="006509E1">
      <w:pPr>
        <w:pStyle w:val="ListParagraph"/>
        <w:numPr>
          <w:ilvl w:val="1"/>
          <w:numId w:val="1"/>
        </w:numPr>
      </w:pPr>
      <w:r>
        <w:t>Installation Labor</w:t>
      </w:r>
    </w:p>
    <w:p w:rsidR="006509E1" w:rsidRDefault="006509E1" w:rsidP="006509E1">
      <w:pPr>
        <w:pStyle w:val="ListParagraph"/>
        <w:numPr>
          <w:ilvl w:val="1"/>
          <w:numId w:val="1"/>
        </w:numPr>
      </w:pPr>
      <w:r>
        <w:t>Beechcraft B200 STC Certification</w:t>
      </w:r>
    </w:p>
    <w:p w:rsidR="006509E1" w:rsidRDefault="006509E1" w:rsidP="006509E1">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6509E1" w:rsidTr="004973B5">
        <w:tc>
          <w:tcPr>
            <w:tcW w:w="5125" w:type="dxa"/>
          </w:tcPr>
          <w:p w:rsidR="006509E1" w:rsidRPr="00C24800" w:rsidRDefault="006509E1" w:rsidP="004973B5">
            <w:pPr>
              <w:rPr>
                <w:b/>
              </w:rPr>
            </w:pPr>
            <w:r w:rsidRPr="00C24800">
              <w:rPr>
                <w:b/>
              </w:rPr>
              <w:t>Total Engineering, Labor and Materials</w:t>
            </w:r>
            <w:r>
              <w:rPr>
                <w:b/>
              </w:rPr>
              <w:t xml:space="preserve">. . . . . . . . . . . .  </w:t>
            </w:r>
          </w:p>
        </w:tc>
        <w:tc>
          <w:tcPr>
            <w:tcW w:w="1350" w:type="dxa"/>
          </w:tcPr>
          <w:p w:rsidR="006509E1" w:rsidRPr="00C24800" w:rsidRDefault="006509E1" w:rsidP="004973B5">
            <w:pPr>
              <w:jc w:val="right"/>
              <w:rPr>
                <w:b/>
              </w:rPr>
            </w:pPr>
            <w:r>
              <w:rPr>
                <w:b/>
              </w:rPr>
              <w:t>$11,300.00</w:t>
            </w:r>
          </w:p>
        </w:tc>
        <w:tc>
          <w:tcPr>
            <w:tcW w:w="270" w:type="dxa"/>
          </w:tcPr>
          <w:p w:rsidR="006509E1" w:rsidRDefault="006509E1" w:rsidP="004973B5"/>
        </w:tc>
        <w:tc>
          <w:tcPr>
            <w:tcW w:w="2340" w:type="dxa"/>
          </w:tcPr>
          <w:p w:rsidR="006509E1" w:rsidRDefault="006509E1" w:rsidP="004973B5">
            <w:r>
              <w:t xml:space="preserve">Accept </w:t>
            </w:r>
            <w:r>
              <w:sym w:font="Wingdings" w:char="F06F"/>
            </w:r>
            <w:r>
              <w:t xml:space="preserve">    Declined </w:t>
            </w:r>
            <w:r>
              <w:sym w:font="Wingdings" w:char="F06F"/>
            </w:r>
          </w:p>
        </w:tc>
      </w:tr>
    </w:tbl>
    <w:p w:rsidR="006509E1" w:rsidRDefault="006509E1" w:rsidP="007F7ED4"/>
    <w:p w:rsidR="00322F70" w:rsidRPr="00227F02" w:rsidRDefault="00322F70" w:rsidP="00322F70">
      <w:r w:rsidRPr="00227F02">
        <w:rPr>
          <w:b/>
        </w:rPr>
        <w:t>Note:</w:t>
      </w:r>
      <w:r>
        <w:t xml:space="preserve"> </w:t>
      </w:r>
      <w:r>
        <w:t>This is an option only and not included in Rockwell Collins ADS-B STC project.</w:t>
      </w:r>
      <w:r>
        <w:t xml:space="preserve"> </w:t>
      </w:r>
    </w:p>
    <w:p w:rsidR="006509E1" w:rsidRDefault="006509E1" w:rsidP="007F7ED4"/>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322F70">
        <w:rPr>
          <w:sz w:val="20"/>
          <w:szCs w:val="20"/>
        </w:rPr>
        <w:t xml:space="preserve">30 </w:t>
      </w:r>
      <w:r w:rsidR="00EF29DE">
        <w:rPr>
          <w:sz w:val="20"/>
          <w:szCs w:val="20"/>
        </w:rPr>
        <w:t>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2F72F1" w:rsidRDefault="008C5CD3" w:rsidP="008C5CD3">
      <w:pPr>
        <w:rPr>
          <w:sz w:val="20"/>
          <w:szCs w:val="20"/>
        </w:rPr>
      </w:pPr>
      <w:r w:rsidRPr="008C5CD3">
        <w:rPr>
          <w:sz w:val="20"/>
          <w:szCs w:val="20"/>
        </w:rPr>
        <w:lastRenderedPageBreak/>
        <w:t xml:space="preserve">Aircraft/component logbooks must accompany aircraft at time of induction. Additional down time may be required for changes to the scope of work, or other unforeseen circumstances and is not guaranteed or warranted in any </w:t>
      </w:r>
    </w:p>
    <w:p w:rsidR="002F72F1" w:rsidRDefault="002F72F1" w:rsidP="008C5CD3">
      <w:pPr>
        <w:rPr>
          <w:sz w:val="20"/>
          <w:szCs w:val="20"/>
        </w:rPr>
      </w:pPr>
    </w:p>
    <w:p w:rsidR="002F72F1" w:rsidRDefault="002F72F1" w:rsidP="008C5CD3">
      <w:pPr>
        <w:rPr>
          <w:sz w:val="20"/>
          <w:szCs w:val="20"/>
        </w:rPr>
      </w:pPr>
    </w:p>
    <w:p w:rsidR="00AB0B64" w:rsidRDefault="008C5CD3" w:rsidP="008C5CD3">
      <w:pPr>
        <w:rPr>
          <w:sz w:val="20"/>
          <w:szCs w:val="20"/>
        </w:rPr>
      </w:pPr>
      <w:r w:rsidRPr="008C5CD3">
        <w:rPr>
          <w:sz w:val="20"/>
          <w:szCs w:val="20"/>
        </w:rPr>
        <w:t xml:space="preserve">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C9224D"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6E48B3" w:rsidRPr="008C5CD3" w:rsidRDefault="006E48B3"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322F70" w:rsidRPr="008C5CD3" w:rsidRDefault="00322F70" w:rsidP="008C5CD3">
      <w:pPr>
        <w:rPr>
          <w:sz w:val="20"/>
          <w:szCs w:val="20"/>
        </w:rPr>
      </w:pPr>
    </w:p>
    <w:p w:rsidR="008C5CD3" w:rsidRPr="008C5CD3" w:rsidRDefault="008C5CD3" w:rsidP="008C5CD3">
      <w:pPr>
        <w:rPr>
          <w:sz w:val="20"/>
          <w:szCs w:val="20"/>
        </w:rPr>
      </w:pPr>
    </w:p>
    <w:p w:rsidR="002F72F1" w:rsidRDefault="002F72F1" w:rsidP="008C5CD3">
      <w:pPr>
        <w:rPr>
          <w:b/>
          <w:sz w:val="20"/>
          <w:szCs w:val="20"/>
        </w:rPr>
      </w:pPr>
    </w:p>
    <w:p w:rsidR="008C5CD3" w:rsidRPr="00AB0B64" w:rsidRDefault="008C5CD3" w:rsidP="008C5CD3">
      <w:pPr>
        <w:rPr>
          <w:b/>
          <w:sz w:val="20"/>
          <w:szCs w:val="20"/>
        </w:rPr>
      </w:pPr>
      <w:bookmarkStart w:id="0" w:name="_GoBack"/>
      <w:bookmarkEnd w:id="0"/>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6F5AD6" w:rsidRPr="008C5CD3" w:rsidRDefault="006F5AD6"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p w:rsidR="00B11604" w:rsidRPr="00B11604" w:rsidRDefault="00B11604" w:rsidP="008C5CD3">
      <w:pPr>
        <w:rPr>
          <w:b/>
          <w:sz w:val="28"/>
          <w:szCs w:val="28"/>
        </w:rPr>
      </w:pPr>
      <w:r w:rsidRPr="00B11604">
        <w:rPr>
          <w:b/>
          <w:sz w:val="28"/>
          <w:szCs w:val="28"/>
        </w:rPr>
        <w:t>Mr. Robert Penkhus</w:t>
      </w:r>
    </w:p>
    <w:sectPr w:rsidR="00B11604" w:rsidRPr="00B11604" w:rsidSect="007F7ED4">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8E783DB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4739"/>
    <w:rsid w:val="000336BD"/>
    <w:rsid w:val="000558D8"/>
    <w:rsid w:val="00072530"/>
    <w:rsid w:val="000810F1"/>
    <w:rsid w:val="000815ED"/>
    <w:rsid w:val="000A322F"/>
    <w:rsid w:val="000A4D29"/>
    <w:rsid w:val="000B69A1"/>
    <w:rsid w:val="000B76E8"/>
    <w:rsid w:val="000C44CE"/>
    <w:rsid w:val="000D1C2E"/>
    <w:rsid w:val="000F6CAD"/>
    <w:rsid w:val="00124CE0"/>
    <w:rsid w:val="0014010D"/>
    <w:rsid w:val="00165CD8"/>
    <w:rsid w:val="00186278"/>
    <w:rsid w:val="001A6CDD"/>
    <w:rsid w:val="001B3606"/>
    <w:rsid w:val="001B7940"/>
    <w:rsid w:val="001D4614"/>
    <w:rsid w:val="00204A13"/>
    <w:rsid w:val="00227F02"/>
    <w:rsid w:val="00230AA3"/>
    <w:rsid w:val="00245CE1"/>
    <w:rsid w:val="002633A9"/>
    <w:rsid w:val="002A36CC"/>
    <w:rsid w:val="002B2460"/>
    <w:rsid w:val="002C3D1A"/>
    <w:rsid w:val="002C4011"/>
    <w:rsid w:val="002F0B2F"/>
    <w:rsid w:val="002F72F1"/>
    <w:rsid w:val="00322F70"/>
    <w:rsid w:val="00325BB1"/>
    <w:rsid w:val="0036679B"/>
    <w:rsid w:val="003C7FB8"/>
    <w:rsid w:val="00410E60"/>
    <w:rsid w:val="00430FB5"/>
    <w:rsid w:val="004422E6"/>
    <w:rsid w:val="00476613"/>
    <w:rsid w:val="004847FF"/>
    <w:rsid w:val="004B0F2A"/>
    <w:rsid w:val="004C3956"/>
    <w:rsid w:val="004F64D4"/>
    <w:rsid w:val="004F7A48"/>
    <w:rsid w:val="00545190"/>
    <w:rsid w:val="00567194"/>
    <w:rsid w:val="005944CA"/>
    <w:rsid w:val="005A1B64"/>
    <w:rsid w:val="005D3844"/>
    <w:rsid w:val="0063177C"/>
    <w:rsid w:val="006509E1"/>
    <w:rsid w:val="00686751"/>
    <w:rsid w:val="006B4FF9"/>
    <w:rsid w:val="006C0C48"/>
    <w:rsid w:val="006C2DC6"/>
    <w:rsid w:val="006E48B3"/>
    <w:rsid w:val="006F5AD6"/>
    <w:rsid w:val="00733D91"/>
    <w:rsid w:val="0075557F"/>
    <w:rsid w:val="00756D76"/>
    <w:rsid w:val="00782E7C"/>
    <w:rsid w:val="007A2D6D"/>
    <w:rsid w:val="007F2E4D"/>
    <w:rsid w:val="007F7ED4"/>
    <w:rsid w:val="008563CF"/>
    <w:rsid w:val="00883684"/>
    <w:rsid w:val="00890EE1"/>
    <w:rsid w:val="008958E5"/>
    <w:rsid w:val="008C5CD3"/>
    <w:rsid w:val="008F7DE4"/>
    <w:rsid w:val="00917B04"/>
    <w:rsid w:val="0092057C"/>
    <w:rsid w:val="009375B1"/>
    <w:rsid w:val="009423FE"/>
    <w:rsid w:val="009434A7"/>
    <w:rsid w:val="00944668"/>
    <w:rsid w:val="00947F8D"/>
    <w:rsid w:val="00956227"/>
    <w:rsid w:val="009A4AF9"/>
    <w:rsid w:val="009B37D7"/>
    <w:rsid w:val="009D41F9"/>
    <w:rsid w:val="00A22322"/>
    <w:rsid w:val="00A2507E"/>
    <w:rsid w:val="00A25719"/>
    <w:rsid w:val="00A31292"/>
    <w:rsid w:val="00A35A29"/>
    <w:rsid w:val="00A42A2B"/>
    <w:rsid w:val="00A473AA"/>
    <w:rsid w:val="00A57433"/>
    <w:rsid w:val="00AB0B64"/>
    <w:rsid w:val="00B00744"/>
    <w:rsid w:val="00B11604"/>
    <w:rsid w:val="00B22E4B"/>
    <w:rsid w:val="00B50D87"/>
    <w:rsid w:val="00B6127E"/>
    <w:rsid w:val="00B65D89"/>
    <w:rsid w:val="00B706D9"/>
    <w:rsid w:val="00C030BF"/>
    <w:rsid w:val="00C24800"/>
    <w:rsid w:val="00C3709E"/>
    <w:rsid w:val="00C66CD4"/>
    <w:rsid w:val="00C9224D"/>
    <w:rsid w:val="00CA0FF4"/>
    <w:rsid w:val="00CC2E99"/>
    <w:rsid w:val="00D07CB5"/>
    <w:rsid w:val="00D87885"/>
    <w:rsid w:val="00D87DC0"/>
    <w:rsid w:val="00D909E0"/>
    <w:rsid w:val="00E174F3"/>
    <w:rsid w:val="00E26B2B"/>
    <w:rsid w:val="00E45DD6"/>
    <w:rsid w:val="00E635F6"/>
    <w:rsid w:val="00E81D6A"/>
    <w:rsid w:val="00ED062D"/>
    <w:rsid w:val="00ED199A"/>
    <w:rsid w:val="00EF29DE"/>
    <w:rsid w:val="00F06672"/>
    <w:rsid w:val="00F1453C"/>
    <w:rsid w:val="00F51F8D"/>
    <w:rsid w:val="00F8777B"/>
    <w:rsid w:val="00F92552"/>
    <w:rsid w:val="00FB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FA4D2"/>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 w:type="character" w:styleId="CommentReference">
    <w:name w:val="annotation reference"/>
    <w:basedOn w:val="DefaultParagraphFont"/>
    <w:uiPriority w:val="99"/>
    <w:semiHidden/>
    <w:unhideWhenUsed/>
    <w:rsid w:val="005A1B64"/>
    <w:rPr>
      <w:sz w:val="16"/>
      <w:szCs w:val="16"/>
    </w:rPr>
  </w:style>
  <w:style w:type="paragraph" w:styleId="CommentText">
    <w:name w:val="annotation text"/>
    <w:basedOn w:val="Normal"/>
    <w:link w:val="CommentTextChar"/>
    <w:uiPriority w:val="99"/>
    <w:semiHidden/>
    <w:unhideWhenUsed/>
    <w:rsid w:val="005A1B64"/>
    <w:pPr>
      <w:spacing w:line="240" w:lineRule="auto"/>
    </w:pPr>
    <w:rPr>
      <w:sz w:val="20"/>
      <w:szCs w:val="20"/>
    </w:rPr>
  </w:style>
  <w:style w:type="character" w:customStyle="1" w:styleId="CommentTextChar">
    <w:name w:val="Comment Text Char"/>
    <w:basedOn w:val="DefaultParagraphFont"/>
    <w:link w:val="CommentText"/>
    <w:uiPriority w:val="99"/>
    <w:semiHidden/>
    <w:rsid w:val="005A1B64"/>
    <w:rPr>
      <w:sz w:val="20"/>
      <w:szCs w:val="20"/>
    </w:rPr>
  </w:style>
  <w:style w:type="paragraph" w:styleId="CommentSubject">
    <w:name w:val="annotation subject"/>
    <w:basedOn w:val="CommentText"/>
    <w:next w:val="CommentText"/>
    <w:link w:val="CommentSubjectChar"/>
    <w:uiPriority w:val="99"/>
    <w:semiHidden/>
    <w:unhideWhenUsed/>
    <w:rsid w:val="005A1B64"/>
    <w:rPr>
      <w:b/>
      <w:bCs/>
    </w:rPr>
  </w:style>
  <w:style w:type="character" w:customStyle="1" w:styleId="CommentSubjectChar">
    <w:name w:val="Comment Subject Char"/>
    <w:basedOn w:val="CommentTextChar"/>
    <w:link w:val="CommentSubject"/>
    <w:uiPriority w:val="99"/>
    <w:semiHidden/>
    <w:rsid w:val="005A1B6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BAB6E2-C75E-4BB3-9719-D9606BBB6A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1211</Words>
  <Characters>6903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3</cp:revision>
  <cp:lastPrinted>2017-11-21T13:54:00Z</cp:lastPrinted>
  <dcterms:created xsi:type="dcterms:W3CDTF">2017-11-21T13:54:00Z</dcterms:created>
  <dcterms:modified xsi:type="dcterms:W3CDTF">2017-11-21T14:03:00Z</dcterms:modified>
</cp:coreProperties>
</file>