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929005</wp:posOffset>
                </wp:positionV>
                <wp:extent cx="5211445" cy="1158240"/>
                <wp:effectExtent l="0" t="0" r="8255" b="3810"/>
                <wp:wrapNone/>
                <wp:docPr id="1" name="Text Box 1"/>
                <wp:cNvGraphicFramePr/>
                <a:graphic xmlns:a="http://schemas.openxmlformats.org/drawingml/2006/main">
                  <a:graphicData uri="http://schemas.microsoft.com/office/word/2010/wordprocessingShape">
                    <wps:wsp>
                      <wps:cNvSpPr txBox="1"/>
                      <wps:spPr>
                        <a:xfrm>
                          <a:off x="0" y="0"/>
                          <a:ext cx="5211445" cy="1158240"/>
                        </a:xfrm>
                        <a:prstGeom prst="rect">
                          <a:avLst/>
                        </a:prstGeom>
                        <a:solidFill>
                          <a:schemeClr val="lt1"/>
                        </a:solidFill>
                        <a:ln w="6350">
                          <a:noFill/>
                        </a:ln>
                      </wps:spPr>
                      <wps:txbx>
                        <w:txbxContent>
                          <w:p w:rsidR="00E635F6"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Garmin</w:t>
                            </w:r>
                            <w:r w:rsidR="003721E1">
                              <w:rPr>
                                <w:b/>
                                <w:color w:val="595959" w:themeColor="text1" w:themeTint="A6"/>
                                <w:sz w:val="24"/>
                                <w:szCs w:val="24"/>
                              </w:rPr>
                              <w:t xml:space="preserve"> Dual G600 TXi</w:t>
                            </w:r>
                            <w:r w:rsidR="006C6B07" w:rsidRPr="008B366F">
                              <w:rPr>
                                <w:b/>
                                <w:color w:val="595959" w:themeColor="text1" w:themeTint="A6"/>
                                <w:sz w:val="24"/>
                                <w:szCs w:val="24"/>
                              </w:rPr>
                              <w:t xml:space="preserve">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3721E1">
                              <w:rPr>
                                <w:b/>
                                <w:color w:val="595959" w:themeColor="text1" w:themeTint="A6"/>
                                <w:sz w:val="24"/>
                                <w:szCs w:val="24"/>
                              </w:rPr>
                              <w:t xml:space="preserve"> Primary</w:t>
                            </w:r>
                            <w:r w:rsidR="006C6B07" w:rsidRPr="008B366F">
                              <w:rPr>
                                <w:b/>
                                <w:color w:val="595959" w:themeColor="text1" w:themeTint="A6"/>
                                <w:sz w:val="24"/>
                                <w:szCs w:val="24"/>
                              </w:rPr>
                              <w:t xml:space="preserve"> Flight </w:t>
                            </w:r>
                            <w:r w:rsidR="003721E1">
                              <w:rPr>
                                <w:b/>
                                <w:color w:val="595959" w:themeColor="text1" w:themeTint="A6"/>
                                <w:sz w:val="24"/>
                                <w:szCs w:val="24"/>
                              </w:rPr>
                              <w:t xml:space="preserve">Displays with </w:t>
                            </w:r>
                            <w:r w:rsidR="006C6B07" w:rsidRPr="008B366F">
                              <w:rPr>
                                <w:b/>
                                <w:color w:val="595959" w:themeColor="text1" w:themeTint="A6"/>
                                <w:sz w:val="24"/>
                                <w:szCs w:val="24"/>
                              </w:rPr>
                              <w:t xml:space="preserve">Synthetic Vision </w:t>
                            </w:r>
                            <w:r w:rsidR="003721E1">
                              <w:rPr>
                                <w:b/>
                                <w:color w:val="595959" w:themeColor="text1" w:themeTint="A6"/>
                                <w:sz w:val="24"/>
                                <w:szCs w:val="24"/>
                              </w:rPr>
                              <w:t xml:space="preserve">Dual GTN-750 WAAS GPS/NAV/COM </w:t>
                            </w:r>
                            <w:r w:rsidR="006C6B07" w:rsidRPr="008B366F">
                              <w:rPr>
                                <w:b/>
                                <w:color w:val="595959" w:themeColor="text1" w:themeTint="A6"/>
                                <w:sz w:val="24"/>
                                <w:szCs w:val="24"/>
                              </w:rPr>
                              <w:t>and ADSB IN &amp; OUT</w:t>
                            </w:r>
                            <w:r w:rsidR="000336BD" w:rsidRPr="008B366F">
                              <w:rPr>
                                <w:b/>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359.15pt;margin-top:73.15pt;width:410.35pt;height:91.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" fillcolor="white [3201]" stroked="f" strokeweight=".5pt">
                <v:textbox>
                  <w:txbxContent>
                    <w:p w:rsidR="00E635F6"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Garmin</w:t>
                      </w:r>
                      <w:r w:rsidR="003721E1">
                        <w:rPr>
                          <w:b/>
                          <w:color w:val="595959" w:themeColor="text1" w:themeTint="A6"/>
                          <w:sz w:val="24"/>
                          <w:szCs w:val="24"/>
                        </w:rPr>
                        <w:t xml:space="preserve"> Dual G600 TXi</w:t>
                      </w:r>
                      <w:r w:rsidR="006C6B07" w:rsidRPr="008B366F">
                        <w:rPr>
                          <w:b/>
                          <w:color w:val="595959" w:themeColor="text1" w:themeTint="A6"/>
                          <w:sz w:val="24"/>
                          <w:szCs w:val="24"/>
                        </w:rPr>
                        <w:t xml:space="preserve">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3721E1">
                        <w:rPr>
                          <w:b/>
                          <w:color w:val="595959" w:themeColor="text1" w:themeTint="A6"/>
                          <w:sz w:val="24"/>
                          <w:szCs w:val="24"/>
                        </w:rPr>
                        <w:t xml:space="preserve"> Primary</w:t>
                      </w:r>
                      <w:r w:rsidR="006C6B07" w:rsidRPr="008B366F">
                        <w:rPr>
                          <w:b/>
                          <w:color w:val="595959" w:themeColor="text1" w:themeTint="A6"/>
                          <w:sz w:val="24"/>
                          <w:szCs w:val="24"/>
                        </w:rPr>
                        <w:t xml:space="preserve"> Flight </w:t>
                      </w:r>
                      <w:r w:rsidR="003721E1">
                        <w:rPr>
                          <w:b/>
                          <w:color w:val="595959" w:themeColor="text1" w:themeTint="A6"/>
                          <w:sz w:val="24"/>
                          <w:szCs w:val="24"/>
                        </w:rPr>
                        <w:t xml:space="preserve">Displays with </w:t>
                      </w:r>
                      <w:r w:rsidR="006C6B07" w:rsidRPr="008B366F">
                        <w:rPr>
                          <w:b/>
                          <w:color w:val="595959" w:themeColor="text1" w:themeTint="A6"/>
                          <w:sz w:val="24"/>
                          <w:szCs w:val="24"/>
                        </w:rPr>
                        <w:t xml:space="preserve">Synthetic Vision </w:t>
                      </w:r>
                      <w:r w:rsidR="003721E1">
                        <w:rPr>
                          <w:b/>
                          <w:color w:val="595959" w:themeColor="text1" w:themeTint="A6"/>
                          <w:sz w:val="24"/>
                          <w:szCs w:val="24"/>
                        </w:rPr>
                        <w:t xml:space="preserve">Dual GTN-750 WAAS GPS/NAV/COM </w:t>
                      </w:r>
                      <w:r w:rsidR="006C6B07" w:rsidRPr="008B366F">
                        <w:rPr>
                          <w:b/>
                          <w:color w:val="595959" w:themeColor="text1" w:themeTint="A6"/>
                          <w:sz w:val="24"/>
                          <w:szCs w:val="24"/>
                        </w:rPr>
                        <w:t>and ADSB IN &amp; OUT</w:t>
                      </w:r>
                      <w:r w:rsidR="000336BD" w:rsidRPr="008B366F">
                        <w:rPr>
                          <w:b/>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8B366F" w:rsidRPr="008B366F" w:rsidRDefault="0021096A" w:rsidP="006A1ED2">
                            <w:pPr>
                              <w:spacing w:after="0"/>
                              <w:jc w:val="right"/>
                              <w:rPr>
                                <w:b/>
                                <w:sz w:val="32"/>
                                <w:szCs w:val="32"/>
                              </w:rPr>
                            </w:pPr>
                            <w:r>
                              <w:rPr>
                                <w:b/>
                                <w:sz w:val="32"/>
                                <w:szCs w:val="32"/>
                              </w:rPr>
                              <w:t>Pro-Serve, LLC.</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w:t>
                            </w:r>
                            <w:r w:rsidR="0021096A">
                              <w:rPr>
                                <w:b/>
                                <w:sz w:val="24"/>
                                <w:szCs w:val="24"/>
                              </w:rPr>
                              <w:t>507GF</w:t>
                            </w:r>
                            <w:r w:rsidR="002E1E82">
                              <w:rPr>
                                <w:b/>
                                <w:sz w:val="24"/>
                                <w:szCs w:val="24"/>
                              </w:rPr>
                              <w:t>, BB-</w:t>
                            </w:r>
                            <w:r w:rsidR="0021096A">
                              <w:rPr>
                                <w:b/>
                                <w:sz w:val="24"/>
                                <w:szCs w:val="24"/>
                              </w:rPr>
                              <w:t>1778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8B366F" w:rsidRPr="008B366F" w:rsidRDefault="0021096A" w:rsidP="006A1ED2">
                      <w:pPr>
                        <w:spacing w:after="0"/>
                        <w:jc w:val="right"/>
                        <w:rPr>
                          <w:b/>
                          <w:sz w:val="32"/>
                          <w:szCs w:val="32"/>
                        </w:rPr>
                      </w:pPr>
                      <w:r>
                        <w:rPr>
                          <w:b/>
                          <w:sz w:val="32"/>
                          <w:szCs w:val="32"/>
                        </w:rPr>
                        <w:t>Pro-Serve, LLC.</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w:t>
                      </w:r>
                      <w:r w:rsidR="0021096A">
                        <w:rPr>
                          <w:b/>
                          <w:sz w:val="24"/>
                          <w:szCs w:val="24"/>
                        </w:rPr>
                        <w:t>507GF</w:t>
                      </w:r>
                      <w:r w:rsidR="002E1E82">
                        <w:rPr>
                          <w:b/>
                          <w:sz w:val="24"/>
                          <w:szCs w:val="24"/>
                        </w:rPr>
                        <w:t>, BB-</w:t>
                      </w:r>
                      <w:r w:rsidR="0021096A">
                        <w:rPr>
                          <w:b/>
                          <w:sz w:val="24"/>
                          <w:szCs w:val="24"/>
                        </w:rPr>
                        <w:t>1778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7D1936" w:rsidRDefault="007D1936" w:rsidP="00E635F6">
      <w:pPr>
        <w:jc w:val="right"/>
        <w:rPr>
          <w:sz w:val="20"/>
          <w:szCs w:val="20"/>
        </w:rPr>
      </w:pPr>
    </w:p>
    <w:p w:rsidR="007D1936" w:rsidRDefault="007D193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F32BF" w:rsidP="00FF2B70">
            <w:pPr>
              <w:rPr>
                <w:sz w:val="20"/>
                <w:szCs w:val="20"/>
              </w:rPr>
            </w:pPr>
            <w:r>
              <w:rPr>
                <w:sz w:val="20"/>
                <w:szCs w:val="20"/>
              </w:rPr>
              <w:lastRenderedPageBreak/>
              <w:t xml:space="preserve">January </w:t>
            </w:r>
            <w:r w:rsidR="00E079AD">
              <w:rPr>
                <w:sz w:val="20"/>
                <w:szCs w:val="20"/>
              </w:rPr>
              <w:t>20</w:t>
            </w:r>
            <w:r>
              <w:rPr>
                <w:sz w:val="20"/>
                <w:szCs w:val="20"/>
              </w:rPr>
              <w:t>, 2018</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E079AD" w:rsidP="0063177C">
            <w:pPr>
              <w:rPr>
                <w:sz w:val="20"/>
                <w:szCs w:val="20"/>
              </w:rPr>
            </w:pPr>
            <w:r>
              <w:rPr>
                <w:sz w:val="20"/>
                <w:szCs w:val="20"/>
              </w:rPr>
              <w:t>Scott Middleton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F2B70" w:rsidP="00FF2B70">
            <w:pPr>
              <w:rPr>
                <w:sz w:val="20"/>
                <w:szCs w:val="20"/>
              </w:rPr>
            </w:pPr>
            <w:r>
              <w:rPr>
                <w:sz w:val="20"/>
                <w:szCs w:val="20"/>
              </w:rPr>
              <w:t>Beechcraft</w:t>
            </w:r>
          </w:p>
        </w:tc>
      </w:tr>
      <w:tr w:rsidR="004847FF" w:rsidTr="008F7DE4">
        <w:tc>
          <w:tcPr>
            <w:tcW w:w="4765" w:type="dxa"/>
          </w:tcPr>
          <w:p w:rsidR="004847FF" w:rsidRPr="002E1E82" w:rsidRDefault="00E079AD" w:rsidP="004847FF">
            <w:pPr>
              <w:rPr>
                <w:sz w:val="20"/>
                <w:szCs w:val="20"/>
                <w:highlight w:val="yellow"/>
              </w:rPr>
            </w:pPr>
            <w:r>
              <w:rPr>
                <w:sz w:val="20"/>
                <w:szCs w:val="20"/>
              </w:rPr>
              <w:t>Pro-Serve Aviation,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F2B70" w:rsidP="004847FF">
            <w:pPr>
              <w:rPr>
                <w:sz w:val="20"/>
                <w:szCs w:val="20"/>
              </w:rPr>
            </w:pPr>
            <w:r>
              <w:rPr>
                <w:sz w:val="20"/>
                <w:szCs w:val="20"/>
              </w:rPr>
              <w:t>B</w:t>
            </w:r>
            <w:r w:rsidR="002E1E82">
              <w:rPr>
                <w:sz w:val="20"/>
                <w:szCs w:val="20"/>
              </w:rPr>
              <w:t>2</w:t>
            </w:r>
            <w:r>
              <w:rPr>
                <w:sz w:val="20"/>
                <w:szCs w:val="20"/>
              </w:rPr>
              <w:t>00</w:t>
            </w:r>
          </w:p>
        </w:tc>
      </w:tr>
      <w:tr w:rsidR="004847FF" w:rsidTr="008F7DE4">
        <w:tc>
          <w:tcPr>
            <w:tcW w:w="4765" w:type="dxa"/>
          </w:tcPr>
          <w:p w:rsidR="004847FF" w:rsidRPr="002E1E82" w:rsidRDefault="00E079AD" w:rsidP="008B366F">
            <w:pPr>
              <w:rPr>
                <w:sz w:val="20"/>
                <w:szCs w:val="20"/>
                <w:highlight w:val="yellow"/>
              </w:rPr>
            </w:pPr>
            <w:r w:rsidRPr="00AF4A60">
              <w:rPr>
                <w:sz w:val="20"/>
                <w:szCs w:val="20"/>
              </w:rPr>
              <w:t>Steam</w:t>
            </w:r>
            <w:r>
              <w:rPr>
                <w:sz w:val="20"/>
                <w:szCs w:val="20"/>
              </w:rPr>
              <w:t>boat Springs, CO 80477</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E1E82" w:rsidP="004847FF">
            <w:pPr>
              <w:rPr>
                <w:sz w:val="20"/>
                <w:szCs w:val="20"/>
              </w:rPr>
            </w:pPr>
            <w:r>
              <w:rPr>
                <w:sz w:val="20"/>
                <w:szCs w:val="20"/>
              </w:rPr>
              <w:t>BB</w:t>
            </w:r>
            <w:r w:rsidR="00E079AD">
              <w:rPr>
                <w:sz w:val="20"/>
                <w:szCs w:val="20"/>
              </w:rPr>
              <w:t>-1778</w:t>
            </w:r>
          </w:p>
        </w:tc>
      </w:tr>
      <w:tr w:rsidR="004847FF" w:rsidTr="008F7DE4">
        <w:tc>
          <w:tcPr>
            <w:tcW w:w="4765" w:type="dxa"/>
          </w:tcPr>
          <w:p w:rsidR="004847FF" w:rsidRPr="002E1E82" w:rsidRDefault="00E079AD" w:rsidP="004847FF">
            <w:pPr>
              <w:rPr>
                <w:sz w:val="20"/>
                <w:szCs w:val="20"/>
                <w:highlight w:val="yellow"/>
              </w:rPr>
            </w:pPr>
            <w:r w:rsidRPr="00AF4A60">
              <w:rPr>
                <w:sz w:val="20"/>
                <w:szCs w:val="20"/>
              </w:rPr>
              <w:t>(970) 819-1953</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FF2B70">
            <w:pPr>
              <w:rPr>
                <w:sz w:val="20"/>
                <w:szCs w:val="20"/>
              </w:rPr>
            </w:pPr>
            <w:r>
              <w:rPr>
                <w:sz w:val="20"/>
                <w:szCs w:val="20"/>
              </w:rPr>
              <w:t>N</w:t>
            </w:r>
            <w:r w:rsidR="00E079AD">
              <w:rPr>
                <w:sz w:val="20"/>
                <w:szCs w:val="20"/>
              </w:rPr>
              <w:t>507GF</w:t>
            </w:r>
          </w:p>
        </w:tc>
      </w:tr>
      <w:tr w:rsidR="0063177C" w:rsidTr="008F7DE4">
        <w:tc>
          <w:tcPr>
            <w:tcW w:w="4765" w:type="dxa"/>
          </w:tcPr>
          <w:p w:rsidR="0063177C" w:rsidRPr="002E1E82" w:rsidRDefault="0063177C" w:rsidP="008B366F">
            <w:pPr>
              <w:rPr>
                <w:sz w:val="20"/>
                <w:szCs w:val="20"/>
                <w:highlight w:val="yellow"/>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FF2B70">
            <w:pPr>
              <w:rPr>
                <w:sz w:val="20"/>
                <w:szCs w:val="20"/>
              </w:rPr>
            </w:pPr>
            <w:r>
              <w:rPr>
                <w:sz w:val="20"/>
                <w:szCs w:val="20"/>
              </w:rPr>
              <w:t>201-</w:t>
            </w:r>
            <w:r w:rsidR="002E1E82">
              <w:rPr>
                <w:sz w:val="20"/>
                <w:szCs w:val="20"/>
              </w:rPr>
              <w:t>0</w:t>
            </w:r>
            <w:r w:rsidR="00EF32BF">
              <w:rPr>
                <w:sz w:val="20"/>
                <w:szCs w:val="20"/>
              </w:rPr>
              <w:t>1</w:t>
            </w:r>
            <w:r>
              <w:rPr>
                <w:sz w:val="20"/>
                <w:szCs w:val="20"/>
              </w:rPr>
              <w:t>-</w:t>
            </w:r>
            <w:r w:rsidR="00E079AD">
              <w:rPr>
                <w:sz w:val="20"/>
                <w:szCs w:val="20"/>
              </w:rPr>
              <w:t>20</w:t>
            </w:r>
            <w:r w:rsidR="003721E1">
              <w:rPr>
                <w:sz w:val="20"/>
                <w:szCs w:val="20"/>
              </w:rPr>
              <w:t>.2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975A8">
        <w:rPr>
          <w:sz w:val="20"/>
          <w:szCs w:val="20"/>
        </w:rPr>
        <w:t xml:space="preserve">Mr. </w:t>
      </w:r>
      <w:r w:rsidR="0021096A">
        <w:rPr>
          <w:sz w:val="20"/>
          <w:szCs w:val="20"/>
        </w:rPr>
        <w:t>Middleton</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w:t>
      </w:r>
      <w:r w:rsidR="007975A8">
        <w:rPr>
          <w:sz w:val="20"/>
          <w:szCs w:val="20"/>
        </w:rPr>
        <w:t>Avionics and S</w:t>
      </w:r>
      <w:r w:rsidRPr="008F7DE4">
        <w:rPr>
          <w:sz w:val="20"/>
          <w:szCs w:val="20"/>
        </w:rPr>
        <w:t xml:space="preserve">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6C6B07" w:rsidRDefault="006C6B07" w:rsidP="008F7DE4">
      <w:pPr>
        <w:rPr>
          <w:sz w:val="20"/>
          <w:szCs w:val="20"/>
        </w:rPr>
      </w:pPr>
    </w:p>
    <w:p w:rsidR="006C6B07" w:rsidRDefault="006C6B07" w:rsidP="006C6B07">
      <w:pPr>
        <w:rPr>
          <w:sz w:val="20"/>
          <w:szCs w:val="20"/>
        </w:rPr>
      </w:pPr>
    </w:p>
    <w:tbl>
      <w:tblPr>
        <w:tblStyle w:val="TableGrid"/>
        <w:tblW w:w="0" w:type="auto"/>
        <w:tblLook w:val="04A0" w:firstRow="1" w:lastRow="0" w:firstColumn="1" w:lastColumn="0" w:noHBand="0" w:noVBand="1"/>
      </w:tblPr>
      <w:tblGrid>
        <w:gridCol w:w="7015"/>
        <w:gridCol w:w="2335"/>
      </w:tblGrid>
      <w:tr w:rsidR="006C6B07" w:rsidRPr="009D41F9" w:rsidTr="00CA7B04">
        <w:tc>
          <w:tcPr>
            <w:tcW w:w="7015" w:type="dxa"/>
            <w:shd w:val="clear" w:color="auto" w:fill="767171" w:themeFill="background2" w:themeFillShade="80"/>
          </w:tcPr>
          <w:p w:rsidR="006C6B07" w:rsidRPr="009D41F9" w:rsidRDefault="006C6B07" w:rsidP="00CA7B04">
            <w:pPr>
              <w:rPr>
                <w:color w:val="FFFFFF" w:themeColor="background1"/>
                <w:sz w:val="20"/>
                <w:szCs w:val="20"/>
              </w:rPr>
            </w:pPr>
            <w:r w:rsidRPr="009D41F9">
              <w:rPr>
                <w:color w:val="FFFFFF" w:themeColor="background1"/>
                <w:sz w:val="20"/>
                <w:szCs w:val="20"/>
              </w:rPr>
              <w:t>Item Description</w:t>
            </w:r>
          </w:p>
        </w:tc>
        <w:tc>
          <w:tcPr>
            <w:tcW w:w="2335" w:type="dxa"/>
            <w:shd w:val="clear" w:color="auto" w:fill="767171" w:themeFill="background2" w:themeFillShade="80"/>
          </w:tcPr>
          <w:p w:rsidR="006C6B07" w:rsidRPr="009D41F9" w:rsidRDefault="006C6B07" w:rsidP="00CA7B04">
            <w:pPr>
              <w:jc w:val="right"/>
              <w:rPr>
                <w:color w:val="FFFFFF" w:themeColor="background1"/>
                <w:sz w:val="20"/>
                <w:szCs w:val="20"/>
              </w:rPr>
            </w:pPr>
            <w:r w:rsidRPr="009D41F9">
              <w:rPr>
                <w:color w:val="FFFFFF" w:themeColor="background1"/>
                <w:sz w:val="20"/>
                <w:szCs w:val="20"/>
              </w:rPr>
              <w:t>Quoted Price</w:t>
            </w:r>
          </w:p>
        </w:tc>
      </w:tr>
      <w:tr w:rsidR="006C6B07" w:rsidTr="00CA7B04">
        <w:tc>
          <w:tcPr>
            <w:tcW w:w="7015" w:type="dxa"/>
          </w:tcPr>
          <w:p w:rsidR="006C6B07" w:rsidRPr="006C6B07" w:rsidRDefault="006C6B07" w:rsidP="00CA7B04">
            <w:pPr>
              <w:rPr>
                <w:sz w:val="20"/>
                <w:szCs w:val="20"/>
              </w:rPr>
            </w:pPr>
            <w:r w:rsidRPr="006C6B07">
              <w:rPr>
                <w:rFonts w:cs="Arial"/>
                <w:color w:val="000000"/>
                <w:sz w:val="20"/>
                <w:szCs w:val="20"/>
                <w:lang w:val="en-CA"/>
              </w:rPr>
              <w:t>Garmin G</w:t>
            </w:r>
            <w:r w:rsidR="003721E1">
              <w:rPr>
                <w:rFonts w:cs="Arial"/>
                <w:color w:val="000000"/>
                <w:sz w:val="20"/>
                <w:szCs w:val="20"/>
                <w:lang w:val="en-CA"/>
              </w:rPr>
              <w:t>600 TXi</w:t>
            </w:r>
            <w:r w:rsidRPr="006C6B07">
              <w:rPr>
                <w:rFonts w:cs="Arial"/>
                <w:color w:val="000000"/>
                <w:sz w:val="20"/>
                <w:szCs w:val="20"/>
                <w:lang w:val="en-CA"/>
              </w:rPr>
              <w:t xml:space="preserve"> Package with Synthetic Vision XM Interface and ADS</w:t>
            </w:r>
            <w:r w:rsidR="003A6D1F">
              <w:rPr>
                <w:rFonts w:cs="Arial"/>
                <w:color w:val="000000"/>
                <w:sz w:val="20"/>
                <w:szCs w:val="20"/>
                <w:lang w:val="en-CA"/>
              </w:rPr>
              <w:t>-</w:t>
            </w:r>
            <w:r w:rsidRPr="006C6B07">
              <w:rPr>
                <w:rFonts w:cs="Arial"/>
                <w:color w:val="000000"/>
                <w:sz w:val="20"/>
                <w:szCs w:val="20"/>
                <w:lang w:val="en-CA"/>
              </w:rPr>
              <w:t>B I</w:t>
            </w:r>
            <w:r>
              <w:rPr>
                <w:rFonts w:cs="Arial"/>
                <w:color w:val="000000"/>
                <w:sz w:val="20"/>
                <w:szCs w:val="20"/>
                <w:lang w:val="en-CA"/>
              </w:rPr>
              <w:t>N</w:t>
            </w:r>
          </w:p>
        </w:tc>
        <w:tc>
          <w:tcPr>
            <w:tcW w:w="2335" w:type="dxa"/>
          </w:tcPr>
          <w:p w:rsidR="006C6B07" w:rsidRPr="000A4D29" w:rsidRDefault="006C6B07" w:rsidP="00CF37BA">
            <w:pPr>
              <w:jc w:val="right"/>
              <w:rPr>
                <w:sz w:val="20"/>
                <w:szCs w:val="20"/>
              </w:rPr>
            </w:pPr>
            <w:r>
              <w:rPr>
                <w:sz w:val="20"/>
                <w:szCs w:val="20"/>
              </w:rPr>
              <w:t>$</w:t>
            </w:r>
            <w:r w:rsidR="003721E1">
              <w:rPr>
                <w:sz w:val="20"/>
                <w:szCs w:val="20"/>
              </w:rPr>
              <w:t>19</w:t>
            </w:r>
            <w:r w:rsidR="000A049C">
              <w:rPr>
                <w:sz w:val="20"/>
                <w:szCs w:val="20"/>
              </w:rPr>
              <w:t>8</w:t>
            </w:r>
            <w:r w:rsidR="003721E1">
              <w:rPr>
                <w:sz w:val="20"/>
                <w:szCs w:val="20"/>
              </w:rPr>
              <w:t>,</w:t>
            </w:r>
            <w:r w:rsidR="000A049C">
              <w:rPr>
                <w:sz w:val="20"/>
                <w:szCs w:val="20"/>
              </w:rPr>
              <w:t>2</w:t>
            </w:r>
            <w:r w:rsidR="003721E1">
              <w:rPr>
                <w:sz w:val="20"/>
                <w:szCs w:val="20"/>
              </w:rPr>
              <w:t>00</w:t>
            </w:r>
            <w:r>
              <w:rPr>
                <w:sz w:val="20"/>
                <w:szCs w:val="20"/>
              </w:rPr>
              <w:t>.00</w:t>
            </w:r>
          </w:p>
        </w:tc>
      </w:tr>
    </w:tbl>
    <w:p w:rsidR="006C6B07" w:rsidRDefault="006C6B07" w:rsidP="006C6B07">
      <w:pPr>
        <w:rPr>
          <w:sz w:val="20"/>
          <w:szCs w:val="20"/>
        </w:rPr>
      </w:pPr>
      <w:r w:rsidRPr="009D41F9">
        <w:rPr>
          <w:sz w:val="20"/>
          <w:szCs w:val="20"/>
        </w:rPr>
        <w:t xml:space="preserve">At </w:t>
      </w:r>
      <w:r>
        <w:rPr>
          <w:sz w:val="20"/>
          <w:szCs w:val="20"/>
        </w:rPr>
        <w:t xml:space="preserve">Mayo Aviation,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6C6B07" w:rsidRDefault="006C6B07" w:rsidP="006C6B07">
      <w:pPr>
        <w:spacing w:after="0"/>
        <w:rPr>
          <w:sz w:val="20"/>
          <w:szCs w:val="20"/>
        </w:rPr>
      </w:pPr>
      <w:r>
        <w:rPr>
          <w:sz w:val="20"/>
          <w:szCs w:val="20"/>
        </w:rPr>
        <w:t>I</w:t>
      </w:r>
      <w:r w:rsidRPr="009D41F9">
        <w:rPr>
          <w:sz w:val="20"/>
          <w:szCs w:val="20"/>
        </w:rPr>
        <w:t xml:space="preserve"> ap</w:t>
      </w:r>
      <w:r>
        <w:rPr>
          <w:sz w:val="20"/>
          <w:szCs w:val="20"/>
        </w:rPr>
        <w:t xml:space="preserve">preciate that you are giving Mayo Aviation </w:t>
      </w:r>
      <w:r w:rsidRPr="009D41F9">
        <w:rPr>
          <w:sz w:val="20"/>
          <w:szCs w:val="20"/>
        </w:rPr>
        <w:t xml:space="preserve">the opportunity to provide you with this proposal.  </w:t>
      </w:r>
      <w:r>
        <w:rPr>
          <w:sz w:val="20"/>
          <w:szCs w:val="20"/>
        </w:rPr>
        <w:t>I</w:t>
      </w:r>
      <w:r w:rsidRPr="009D41F9">
        <w:rPr>
          <w:sz w:val="20"/>
          <w:szCs w:val="20"/>
        </w:rPr>
        <w:t xml:space="preserve"> look forward to working with you in the near future.  If you have any questions or concerns, please co</w:t>
      </w:r>
      <w:r>
        <w:rPr>
          <w:sz w:val="20"/>
          <w:szCs w:val="20"/>
        </w:rPr>
        <w:t>ntact me at your convenience.</w:t>
      </w:r>
    </w:p>
    <w:p w:rsidR="006C6B07" w:rsidRDefault="006C6B07" w:rsidP="006C6B07">
      <w:pPr>
        <w:spacing w:after="0"/>
        <w:rPr>
          <w:sz w:val="20"/>
          <w:szCs w:val="20"/>
        </w:rPr>
      </w:pPr>
    </w:p>
    <w:p w:rsidR="006C6B07" w:rsidRDefault="006C6B07" w:rsidP="006C6B07">
      <w:pPr>
        <w:spacing w:after="0"/>
        <w:rPr>
          <w:sz w:val="20"/>
          <w:szCs w:val="20"/>
        </w:rPr>
      </w:pPr>
    </w:p>
    <w:p w:rsidR="007135B9" w:rsidRDefault="007135B9" w:rsidP="007135B9">
      <w:pPr>
        <w:spacing w:after="0"/>
        <w:rPr>
          <w:sz w:val="20"/>
          <w:szCs w:val="20"/>
        </w:rPr>
      </w:pPr>
      <w:r>
        <w:rPr>
          <w:sz w:val="20"/>
          <w:szCs w:val="20"/>
        </w:rPr>
        <w:t>Warm Regards,</w:t>
      </w:r>
    </w:p>
    <w:p w:rsidR="007135B9" w:rsidRDefault="007135B9" w:rsidP="007135B9">
      <w:pPr>
        <w:spacing w:after="0"/>
        <w:rPr>
          <w:sz w:val="20"/>
          <w:szCs w:val="20"/>
        </w:rPr>
      </w:pPr>
    </w:p>
    <w:p w:rsidR="007135B9" w:rsidRDefault="007135B9" w:rsidP="007135B9">
      <w:pPr>
        <w:spacing w:after="0"/>
        <w:rPr>
          <w:sz w:val="20"/>
          <w:szCs w:val="20"/>
        </w:rPr>
      </w:pPr>
    </w:p>
    <w:p w:rsidR="007135B9" w:rsidRDefault="007135B9" w:rsidP="007135B9">
      <w:pPr>
        <w:spacing w:after="0"/>
        <w:rPr>
          <w:rFonts w:ascii="Script MT Bold" w:hAnsi="Script MT Bold"/>
          <w:sz w:val="32"/>
          <w:szCs w:val="32"/>
        </w:rPr>
      </w:pPr>
      <w:r>
        <w:rPr>
          <w:rFonts w:ascii="Script MT Bold" w:hAnsi="Script MT Bold"/>
          <w:sz w:val="32"/>
          <w:szCs w:val="32"/>
        </w:rPr>
        <w:t>James Bohart</w:t>
      </w:r>
    </w:p>
    <w:p w:rsidR="007135B9" w:rsidRDefault="007135B9" w:rsidP="007135B9">
      <w:pPr>
        <w:spacing w:after="0"/>
        <w:rPr>
          <w:sz w:val="20"/>
          <w:szCs w:val="20"/>
        </w:rPr>
      </w:pPr>
      <w:r>
        <w:rPr>
          <w:sz w:val="20"/>
          <w:szCs w:val="20"/>
        </w:rPr>
        <w:t>James Bohart</w:t>
      </w:r>
    </w:p>
    <w:p w:rsidR="007135B9" w:rsidRDefault="007135B9" w:rsidP="007135B9">
      <w:pPr>
        <w:spacing w:after="0"/>
        <w:rPr>
          <w:sz w:val="20"/>
          <w:szCs w:val="20"/>
        </w:rPr>
      </w:pPr>
      <w:r>
        <w:rPr>
          <w:sz w:val="20"/>
          <w:szCs w:val="20"/>
        </w:rPr>
        <w:t>Avionics Manager</w:t>
      </w:r>
    </w:p>
    <w:p w:rsidR="007135B9" w:rsidRDefault="007135B9" w:rsidP="007135B9">
      <w:pPr>
        <w:spacing w:after="0"/>
        <w:rPr>
          <w:sz w:val="20"/>
          <w:szCs w:val="20"/>
        </w:rPr>
      </w:pPr>
      <w:r>
        <w:rPr>
          <w:sz w:val="20"/>
          <w:szCs w:val="20"/>
        </w:rPr>
        <w:t>Mayo Aviation, Inc.</w:t>
      </w:r>
    </w:p>
    <w:p w:rsidR="007135B9" w:rsidRDefault="007135B9" w:rsidP="007135B9">
      <w:pPr>
        <w:spacing w:after="0"/>
        <w:rPr>
          <w:sz w:val="20"/>
          <w:szCs w:val="20"/>
        </w:rPr>
      </w:pPr>
      <w:r>
        <w:rPr>
          <w:sz w:val="20"/>
          <w:szCs w:val="20"/>
        </w:rPr>
        <w:t>Mobile: 864-804-8411</w:t>
      </w:r>
    </w:p>
    <w:p w:rsidR="007135B9" w:rsidRDefault="007135B9" w:rsidP="007135B9">
      <w:pPr>
        <w:spacing w:after="0"/>
        <w:rPr>
          <w:sz w:val="20"/>
          <w:szCs w:val="20"/>
        </w:rPr>
      </w:pPr>
      <w:r>
        <w:rPr>
          <w:sz w:val="20"/>
          <w:szCs w:val="20"/>
        </w:rPr>
        <w:t>Email: jamesb@mayoaviation.com</w:t>
      </w:r>
    </w:p>
    <w:p w:rsidR="006C6B07" w:rsidRDefault="006C6B07" w:rsidP="008F7DE4">
      <w:pPr>
        <w:rPr>
          <w:sz w:val="20"/>
          <w:szCs w:val="20"/>
        </w:rPr>
      </w:pPr>
    </w:p>
    <w:p w:rsidR="006C6B07" w:rsidRDefault="006C6B07" w:rsidP="008F7DE4">
      <w:pPr>
        <w:rPr>
          <w:sz w:val="20"/>
          <w:szCs w:val="20"/>
        </w:rPr>
      </w:pPr>
    </w:p>
    <w:p w:rsidR="006C6B07" w:rsidRDefault="006C6B07" w:rsidP="008F7DE4">
      <w:pPr>
        <w:rPr>
          <w:rFonts w:ascii="Arial" w:hAnsi="Arial" w:cs="Arial"/>
          <w:noProof/>
        </w:rPr>
      </w:pPr>
    </w:p>
    <w:p w:rsidR="003721E1" w:rsidRDefault="003721E1" w:rsidP="008F7DE4">
      <w:pPr>
        <w:rPr>
          <w:sz w:val="20"/>
          <w:szCs w:val="20"/>
        </w:rPr>
      </w:pPr>
    </w:p>
    <w:p w:rsidR="003721E1" w:rsidRDefault="003721E1" w:rsidP="008F7DE4">
      <w:pPr>
        <w:rPr>
          <w:sz w:val="20"/>
          <w:szCs w:val="20"/>
        </w:rPr>
      </w:pPr>
    </w:p>
    <w:p w:rsidR="003721E1" w:rsidRDefault="003721E1" w:rsidP="008F7DE4">
      <w:pPr>
        <w:rPr>
          <w:sz w:val="20"/>
          <w:szCs w:val="20"/>
        </w:rPr>
      </w:pPr>
    </w:p>
    <w:p w:rsidR="003721E1" w:rsidRDefault="003721E1" w:rsidP="008F7DE4">
      <w:pPr>
        <w:rPr>
          <w:sz w:val="20"/>
          <w:szCs w:val="20"/>
        </w:rPr>
      </w:pPr>
    </w:p>
    <w:p w:rsidR="003721E1" w:rsidRDefault="003721E1" w:rsidP="008F7DE4">
      <w:pPr>
        <w:rPr>
          <w:sz w:val="20"/>
          <w:szCs w:val="20"/>
        </w:rPr>
      </w:pPr>
    </w:p>
    <w:p w:rsidR="003721E1" w:rsidRDefault="003721E1" w:rsidP="008F7DE4">
      <w:pPr>
        <w:rPr>
          <w:sz w:val="20"/>
          <w:szCs w:val="20"/>
        </w:rPr>
      </w:pPr>
    </w:p>
    <w:p w:rsidR="003721E1" w:rsidRDefault="003721E1" w:rsidP="008F7DE4">
      <w:pPr>
        <w:rPr>
          <w:sz w:val="20"/>
          <w:szCs w:val="20"/>
        </w:rPr>
      </w:pPr>
    </w:p>
    <w:p w:rsidR="003721E1" w:rsidRDefault="003721E1" w:rsidP="007D4D7D">
      <w:pPr>
        <w:jc w:val="center"/>
        <w:rPr>
          <w:sz w:val="20"/>
          <w:szCs w:val="20"/>
        </w:rPr>
      </w:pPr>
      <w:r w:rsidRPr="003721E1">
        <w:rPr>
          <w:noProof/>
          <w:sz w:val="20"/>
          <w:szCs w:val="20"/>
        </w:rPr>
        <w:drawing>
          <wp:inline distT="0" distB="0" distL="0" distR="0">
            <wp:extent cx="5334000" cy="4448556"/>
            <wp:effectExtent l="0" t="0" r="0" b="9525"/>
            <wp:docPr id="5" name="Picture 5" descr="C:\Users\bohartj\Desktop\G600 TX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G600 TXi.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2220" cy="4463751"/>
                    </a:xfrm>
                    <a:prstGeom prst="rect">
                      <a:avLst/>
                    </a:prstGeom>
                    <a:noFill/>
                    <a:ln>
                      <a:noFill/>
                    </a:ln>
                  </pic:spPr>
                </pic:pic>
              </a:graphicData>
            </a:graphic>
          </wp:inline>
        </w:drawing>
      </w:r>
      <w:r w:rsidRPr="003721E1">
        <w:rPr>
          <w:noProof/>
          <w:sz w:val="20"/>
          <w:szCs w:val="20"/>
        </w:rPr>
        <w:drawing>
          <wp:inline distT="0" distB="0" distL="0" distR="0">
            <wp:extent cx="2412086" cy="2011680"/>
            <wp:effectExtent l="0" t="0" r="7620" b="7620"/>
            <wp:docPr id="6" name="Picture 6" descr="C:\Users\bohartj\Desktop\GCU-4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hartj\Desktop\GCU-48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2588" cy="2028779"/>
                    </a:xfrm>
                    <a:prstGeom prst="rect">
                      <a:avLst/>
                    </a:prstGeom>
                    <a:noFill/>
                    <a:ln>
                      <a:noFill/>
                    </a:ln>
                  </pic:spPr>
                </pic:pic>
              </a:graphicData>
            </a:graphic>
          </wp:inline>
        </w:drawing>
      </w:r>
    </w:p>
    <w:p w:rsidR="00933FB6" w:rsidRDefault="00933FB6" w:rsidP="007D4D7D">
      <w:pPr>
        <w:spacing w:before="100" w:beforeAutospacing="1" w:after="315" w:line="240" w:lineRule="auto"/>
        <w:rPr>
          <w:rFonts w:ascii="Arial" w:eastAsia="Times New Roman"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D4D7D" w:rsidRPr="007D4D7D" w:rsidRDefault="007D4D7D" w:rsidP="007D4D7D">
      <w:pPr>
        <w:spacing w:before="100" w:beforeAutospacing="1" w:after="315" w:line="240" w:lineRule="auto"/>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Arial" w:eastAsia="Times New Roman"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Vibrant, state-of-the-art touchscreen display</w:t>
      </w:r>
    </w:p>
    <w:p w:rsidR="007D4D7D" w:rsidRDefault="007D4D7D" w:rsidP="007D4D7D">
      <w:pPr>
        <w:spacing w:before="100" w:beforeAutospacing="1" w:after="315" w:line="240" w:lineRule="auto"/>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TXi family incorporates a familiar touchscreen design with modern processors that support improved map and chart rendering, faster panning and contemporary single-finger zoom and pinch-to-zoom gestures. Through any combination of the touchscreen or dual concentric knobs, pilots can quickly access and view flight information at a glance. Modernized displays and large fonts offer improved readability, while the simplistic user-interface helps reduce overall pilot workload. Pilots will also appreciate a familiar in-flight experience behind the TXi series as the user interface is harmonious with multiple Garmin products, such as the GTN 650/750 touchscreen navigators.</w:t>
      </w:r>
    </w:p>
    <w:p w:rsidR="000A049C" w:rsidRPr="007D4D7D" w:rsidRDefault="000A049C" w:rsidP="007D4D7D">
      <w:pPr>
        <w:spacing w:before="100" w:beforeAutospacing="1" w:after="315" w:line="240" w:lineRule="auto"/>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D4D7D" w:rsidRPr="007D4D7D" w:rsidRDefault="007D4D7D" w:rsidP="007D4D7D">
      <w:pPr>
        <w:spacing w:before="100" w:beforeAutospacing="1" w:after="315" w:line="240" w:lineRule="auto"/>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Arial" w:eastAsia="Times New Roman"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Greater scalability, building block design and simplified upgrades</w:t>
      </w:r>
    </w:p>
    <w:p w:rsidR="007D4D7D" w:rsidRPr="007D4D7D" w:rsidRDefault="007D4D7D" w:rsidP="007D4D7D">
      <w:pPr>
        <w:spacing w:before="100" w:beforeAutospacing="1" w:after="315" w:line="240" w:lineRule="auto"/>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panel configurations and display orientations allow pilots and aircraft owners to better leverage their current or future avionics investment. Three display formats support 26-approved cockpit configurations and over 600 aircraft makes/models. Installation configurations vary as the TXi family is also capable of displaying engine information on a dedicated 7-inch display or in split-screen mode on the 10.6-inch display. Up to four displays can be installed in a single cockpit, offering superior scalability in hundreds of aircraft.</w:t>
      </w:r>
    </w:p>
    <w:p w:rsidR="007D4D7D" w:rsidRDefault="007D4D7D" w:rsidP="007D4D7D">
      <w:pPr>
        <w:spacing w:before="100" w:beforeAutospacing="1" w:after="315" w:line="240" w:lineRule="auto"/>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Contributing to a streamlined installation and simplified maintenance, the TXi displays are available with integrated attitude and heading reference system (AHRS) and a display-mounted air data computer (ADC), typically alleviating the need to separately locate, mount and wire these sensors. As an additional option for remote mounting, a combined air data and attitude heading reference system (ADAHRS) is available or AHRS and ADC are available separately. Installation is further minimized for aircraft with an existing G500/G600 as the TXi series are compatible with previously installed Garmin sensors. The TXi family will also interface with the new GFC 600 autopilot and is compatible with a wide range of additional third-party autopilots available on the market.</w:t>
      </w:r>
    </w:p>
    <w:p w:rsidR="00933FB6" w:rsidRPr="007D4D7D" w:rsidRDefault="00933FB6" w:rsidP="007D4D7D">
      <w:pPr>
        <w:spacing w:before="100" w:beforeAutospacing="1" w:after="315" w:line="240" w:lineRule="auto"/>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D4D7D" w:rsidRPr="007D4D7D" w:rsidRDefault="007D4D7D" w:rsidP="007D4D7D">
      <w:pPr>
        <w:spacing w:before="100" w:beforeAutospacing="1" w:after="315" w:line="240" w:lineRule="auto"/>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Arial" w:eastAsia="Times New Roman"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Industry-first touchscreen EIS solutions  </w:t>
      </w:r>
    </w:p>
    <w:p w:rsidR="007D4D7D" w:rsidRDefault="007D4D7D" w:rsidP="007D4D7D">
      <w:pPr>
        <w:spacing w:before="100" w:beforeAutospacing="1" w:after="315" w:line="240" w:lineRule="auto"/>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7D4D7D">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an integrated solution within the 10.6-inch G600 TXi system supports various features</w:t>
      </w:r>
      <w:r>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D7D">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 EIS TXi system is paired with a GTN 650/750 and Flight Stream 510, Connext automatically downloads engine and other flight information to the Garmin Pilot app on an Apple mobile device, which is then synced to flyGarmin.com. The flyGarmin website allows pilots to view information such as track logs, cylinder head temperatures (CHT), exhaust gas temperatures (EGT), oil temperatures and more. Pilots can also view flight parameters such as altitude and airspeed alongside an interactive moving map on the website. In addition to wireless engine and flight data downloads to Garmin Pilot, data can also be logged and stored on an SD card within EIS TXi.</w:t>
      </w:r>
    </w:p>
    <w:p w:rsidR="00933FB6" w:rsidRDefault="00933FB6" w:rsidP="007D4D7D">
      <w:pPr>
        <w:spacing w:before="100" w:beforeAutospacing="1" w:after="315" w:line="240" w:lineRule="auto"/>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D4D7D" w:rsidRPr="007D4D7D" w:rsidRDefault="007D4D7D" w:rsidP="007D4D7D">
      <w:pPr>
        <w:spacing w:before="100" w:beforeAutospacing="1" w:after="315" w:line="240" w:lineRule="auto"/>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Next generation HSI adds mapping </w:t>
      </w:r>
    </w:p>
    <w:p w:rsidR="007D4D7D" w:rsidRDefault="007D4D7D" w:rsidP="007D4D7D">
      <w:pPr>
        <w:spacing w:before="100" w:beforeAutospacing="1" w:line="240" w:lineRule="auto"/>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TXi family boasts a geographical map overlay within the horizontal situation indicator (HSI) on the PFD, which also supports the overlay of NEXRAD, Flight Information Service-Broadcast (FIS-B) weather, SafeTaxi</w:t>
      </w:r>
      <w:r w:rsidRPr="007D4D7D">
        <w:rPr>
          <w:rFonts w:ascii="Open Sans" w:eastAsia="Times New Roman" w:hAnsi="Open Sans" w:cs="Times New Roman"/>
          <w:color w:val="000000" w:themeColor="text1"/>
          <w:sz w:val="20"/>
          <w:szCs w:val="20"/>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airport diagrams, traffic, terrain and more. For example, pilots can overlay terrain within the HSI map, while simultaneously viewing traffic and flight plan information without significantly diverting their attention away from the PFD. It is also easy to navigate within the HSI map as pilots can simply zoom in/out on the map using a single finger gesture.</w:t>
      </w:r>
    </w:p>
    <w:p w:rsidR="00933FB6" w:rsidRDefault="00933FB6" w:rsidP="007D4D7D">
      <w:pPr>
        <w:spacing w:before="100" w:beforeAutospacing="1" w:line="240" w:lineRule="auto"/>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3FB6" w:rsidRDefault="00933FB6" w:rsidP="007D4D7D">
      <w:pPr>
        <w:spacing w:before="100" w:beforeAutospacing="1" w:line="240" w:lineRule="auto"/>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3FB6" w:rsidRDefault="00933FB6" w:rsidP="007D4D7D">
      <w:pPr>
        <w:spacing w:before="100" w:beforeAutospacing="1" w:line="240" w:lineRule="auto"/>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3FB6" w:rsidRPr="007D4D7D" w:rsidRDefault="00933FB6" w:rsidP="007D4D7D">
      <w:pPr>
        <w:spacing w:before="100" w:beforeAutospacing="1" w:line="240" w:lineRule="auto"/>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D4D7D" w:rsidRPr="007D4D7D" w:rsidRDefault="007D4D7D" w:rsidP="007D4D7D">
      <w:pPr>
        <w:spacing w:before="100" w:beforeAutospacing="1" w:after="315" w:line="240" w:lineRule="auto"/>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 loaded functionality</w:t>
      </w:r>
    </w:p>
    <w:p w:rsidR="007D4D7D" w:rsidRPr="007D4D7D" w:rsidRDefault="007D4D7D" w:rsidP="000A049C">
      <w:pPr>
        <w:spacing w:after="315" w:line="240" w:lineRule="auto"/>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G600 TXi also support additional features and options:</w:t>
      </w:r>
    </w:p>
    <w:p w:rsidR="000A049C" w:rsidRPr="007D4D7D" w:rsidRDefault="007D4D7D" w:rsidP="00DB3EB9">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Customizable crew profiles allow pilots to configure and save settings such as audio volume levels, backlight settings, map configurations and more so they can be recalled prior to each flight.</w:t>
      </w:r>
    </w:p>
    <w:p w:rsidR="007D4D7D" w:rsidRP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Pilots can overlay and animate NEXRAD radar from FIS-B and SiriusXM Aviation weather on the moving map on the MFD.</w:t>
      </w:r>
    </w:p>
    <w:p w:rsidR="007D4D7D" w:rsidRP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Dependent Surveillance-Broadcast (ADS-B) In traffic and FIS-B weather display on the PFD/MFD via the GTX 345 transponder.</w:t>
      </w:r>
    </w:p>
    <w:p w:rsidR="007D4D7D" w:rsidRP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GWX 70 weather radar compatibility offers four-color storm cell display, as well as Turbulence Detection and Ground Clutter Suppression as options.</w:t>
      </w:r>
    </w:p>
    <w:p w:rsidR="007D4D7D" w:rsidRP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Pilots are offered significant savings on database subscriptions as OnePak annual database and PilotPak global database subscriptions are compatible with these displays.</w:t>
      </w:r>
    </w:p>
    <w:p w:rsidR="007D4D7D" w:rsidRP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Airspace highlights the airspace nearest the aircraft’s current altitude and de-emphasizes non-pertinent airspace.</w:t>
      </w:r>
    </w:p>
    <w:p w:rsidR="007D4D7D" w:rsidRP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Pilots can view and alternate between Garmin FliteCharts</w:t>
      </w:r>
      <w:r w:rsidRPr="007D4D7D">
        <w:rPr>
          <w:rFonts w:ascii="Open Sans" w:eastAsia="Times New Roman" w:hAnsi="Open Sans" w:cs="Times New Roman"/>
          <w:color w:val="000000" w:themeColor="text1"/>
          <w:sz w:val="20"/>
          <w:szCs w:val="20"/>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optional Jeppesen charts.</w:t>
      </w:r>
    </w:p>
    <w:p w:rsidR="007D4D7D" w:rsidRP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WireAware™ wire strike avoidance technology overlays powerline locations and relative altitude information on the moving map and provides both aural and visual alerting when operating near powerlines.</w:t>
      </w:r>
    </w:p>
    <w:p w:rsid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Synthetic Vision Technology (SVT) is standard on the G600 TXi and presents a 3D depiction of terrain, obstacles, traffic and the runway environment, providing pilots with an elevated level of situational awareness. </w:t>
      </w:r>
    </w:p>
    <w:p w:rsidR="007D4D7D" w:rsidRP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B Terrain Awareness and Warning System (TAWS) alerting is available as an option.</w:t>
      </w:r>
    </w:p>
    <w:p w:rsidR="007D4D7D" w:rsidRP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Patented TargetTrend™ and TerminalTraffic™ is available with select traffic systems and provides pilots with a more intuitive method of judging target trajectories and closure rates.</w:t>
      </w:r>
    </w:p>
    <w:p w:rsidR="007D4D7D" w:rsidRP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optional dedicated PFD controller provides pilots with an additional source to make adjustments to the heading bug, barometric setting, altitude bug and more.</w:t>
      </w:r>
    </w:p>
    <w:p w:rsidR="007D4D7D" w:rsidRPr="007D4D7D" w:rsidRDefault="007D4D7D" w:rsidP="000A049C">
      <w:pPr>
        <w:numPr>
          <w:ilvl w:val="0"/>
          <w:numId w:val="6"/>
        </w:numPr>
        <w:spacing w:after="100" w:afterAutospacing="1" w:line="240" w:lineRule="auto"/>
        <w:ind w:left="345"/>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7D">
        <w:rPr>
          <w:rFonts w:ascii="Open Sans" w:eastAsia="Times New Roman" w:hAnsi="Open Sans"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back-up GPS antenna is also built into the displays, providing redundancy in the event a primary GPS navigator fails.</w:t>
      </w:r>
    </w:p>
    <w:p w:rsidR="007135B9" w:rsidRDefault="007135B9" w:rsidP="00C3709E">
      <w:pPr>
        <w:pStyle w:val="ListParagraph"/>
        <w:ind w:left="360"/>
        <w:rPr>
          <w:b/>
          <w:u w:val="single"/>
        </w:rPr>
      </w:pPr>
    </w:p>
    <w:p w:rsidR="000A049C" w:rsidRDefault="000A049C" w:rsidP="000A049C">
      <w:pPr>
        <w:rPr>
          <w:b/>
          <w:sz w:val="28"/>
          <w:szCs w:val="28"/>
          <w:u w:val="single"/>
        </w:rPr>
      </w:pPr>
    </w:p>
    <w:p w:rsidR="000A049C" w:rsidRDefault="000A049C" w:rsidP="000A049C">
      <w:pPr>
        <w:rPr>
          <w:b/>
          <w:sz w:val="28"/>
          <w:szCs w:val="28"/>
          <w:u w:val="single"/>
        </w:rPr>
      </w:pPr>
    </w:p>
    <w:p w:rsidR="000A049C" w:rsidRDefault="000A049C" w:rsidP="000A049C">
      <w:pPr>
        <w:rPr>
          <w:b/>
          <w:sz w:val="28"/>
          <w:szCs w:val="28"/>
          <w:u w:val="single"/>
        </w:rPr>
      </w:pPr>
    </w:p>
    <w:p w:rsidR="000A049C" w:rsidRDefault="000A049C" w:rsidP="000A049C">
      <w:pPr>
        <w:rPr>
          <w:b/>
          <w:sz w:val="28"/>
          <w:szCs w:val="28"/>
          <w:u w:val="single"/>
        </w:rPr>
      </w:pPr>
    </w:p>
    <w:p w:rsidR="000A049C" w:rsidRDefault="000A049C" w:rsidP="000A049C">
      <w:pPr>
        <w:rPr>
          <w:b/>
          <w:sz w:val="28"/>
          <w:szCs w:val="28"/>
          <w:u w:val="single"/>
        </w:rPr>
      </w:pPr>
    </w:p>
    <w:p w:rsidR="000A049C" w:rsidRDefault="000A049C" w:rsidP="000A049C">
      <w:pPr>
        <w:rPr>
          <w:b/>
          <w:sz w:val="28"/>
          <w:szCs w:val="28"/>
          <w:u w:val="single"/>
        </w:rPr>
      </w:pPr>
    </w:p>
    <w:p w:rsidR="000A049C" w:rsidRDefault="000A049C" w:rsidP="000A049C">
      <w:pPr>
        <w:rPr>
          <w:b/>
          <w:sz w:val="28"/>
          <w:szCs w:val="28"/>
          <w:u w:val="single"/>
        </w:rPr>
      </w:pPr>
    </w:p>
    <w:p w:rsidR="00933FB6" w:rsidRDefault="00933FB6" w:rsidP="000A049C">
      <w:pPr>
        <w:rPr>
          <w:b/>
          <w:sz w:val="28"/>
          <w:szCs w:val="28"/>
          <w:u w:val="single"/>
        </w:rPr>
      </w:pPr>
    </w:p>
    <w:p w:rsidR="00C3709E" w:rsidRPr="000A049C" w:rsidRDefault="00C3709E" w:rsidP="000A049C">
      <w:pPr>
        <w:rPr>
          <w:b/>
          <w:sz w:val="28"/>
          <w:szCs w:val="28"/>
          <w:u w:val="single"/>
        </w:rPr>
      </w:pPr>
      <w:r w:rsidRPr="000A049C">
        <w:rPr>
          <w:b/>
          <w:sz w:val="28"/>
          <w:szCs w:val="28"/>
          <w:u w:val="single"/>
        </w:rPr>
        <w:t>PROPOSAL DETAILS</w:t>
      </w:r>
    </w:p>
    <w:p w:rsid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r w:rsidRPr="006C6B07">
        <w:rPr>
          <w:rFonts w:ascii="Arial" w:eastAsia="Times New Roman" w:hAnsi="Arial" w:cs="Times New Roman"/>
          <w:b/>
          <w:i/>
          <w:u w:val="single"/>
        </w:rPr>
        <w:t>AVIONICS INSTALLATIONS:</w:t>
      </w:r>
    </w:p>
    <w:p w:rsidR="00B13588" w:rsidRPr="006C6B07" w:rsidRDefault="00B13588"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p>
    <w:p w:rsidR="006C6B07" w:rsidRPr="006450BE" w:rsidRDefault="006C6B07" w:rsidP="006450BE">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r w:rsidRPr="006450BE">
        <w:rPr>
          <w:rFonts w:ascii="Arial" w:eastAsia="Times New Roman" w:hAnsi="Arial" w:cs="Arial"/>
        </w:rPr>
        <w:t>Provide and install a Garmin G</w:t>
      </w:r>
      <w:r w:rsidR="007D4D7D">
        <w:rPr>
          <w:rFonts w:ascii="Arial" w:eastAsia="Times New Roman" w:hAnsi="Arial" w:cs="Arial"/>
        </w:rPr>
        <w:t>60</w:t>
      </w:r>
      <w:r w:rsidRPr="006450BE">
        <w:rPr>
          <w:rFonts w:ascii="Arial" w:eastAsia="Times New Roman" w:hAnsi="Arial" w:cs="Arial"/>
        </w:rPr>
        <w:t>0</w:t>
      </w:r>
      <w:r w:rsidR="00E079AD">
        <w:rPr>
          <w:rFonts w:ascii="Arial" w:eastAsia="Times New Roman" w:hAnsi="Arial" w:cs="Arial"/>
        </w:rPr>
        <w:t xml:space="preserve"> </w:t>
      </w:r>
      <w:r w:rsidR="007D4D7D">
        <w:rPr>
          <w:rFonts w:ascii="Arial" w:eastAsia="Times New Roman" w:hAnsi="Arial" w:cs="Arial"/>
        </w:rPr>
        <w:t>T</w:t>
      </w:r>
      <w:r w:rsidR="00E079AD">
        <w:rPr>
          <w:rFonts w:ascii="Arial" w:eastAsia="Times New Roman" w:hAnsi="Arial" w:cs="Arial"/>
        </w:rPr>
        <w:t>Xi</w:t>
      </w:r>
      <w:r w:rsidRPr="006450BE">
        <w:rPr>
          <w:rFonts w:ascii="Arial" w:eastAsia="Times New Roman" w:hAnsi="Arial" w:cs="Arial"/>
        </w:rPr>
        <w:t xml:space="preserve"> Cockpit</w:t>
      </w:r>
      <w:r w:rsidR="007D4D7D">
        <w:rPr>
          <w:rFonts w:ascii="Arial" w:eastAsia="Times New Roman" w:hAnsi="Arial" w:cs="Arial"/>
        </w:rPr>
        <w:t xml:space="preserve"> Pilot and Copilot Primary Flight Displays</w:t>
      </w:r>
      <w:r w:rsidR="00BD6132">
        <w:rPr>
          <w:rFonts w:ascii="Arial" w:eastAsia="Times New Roman" w:hAnsi="Arial" w:cs="Arial"/>
        </w:rPr>
        <w:t xml:space="preserve"> with Dual GTN-750’s with a GMA-35 remote audio panel, Dual GTX ADS-B Transponders for ADS-B In/Out, GWX-70 Radar and a GDL-69</w:t>
      </w:r>
      <w:r w:rsidR="000A049C">
        <w:rPr>
          <w:rFonts w:ascii="Arial" w:eastAsia="Times New Roman" w:hAnsi="Arial" w:cs="Arial"/>
        </w:rPr>
        <w:t>A</w:t>
      </w:r>
      <w:r w:rsidR="00BD6132">
        <w:rPr>
          <w:rFonts w:ascii="Arial" w:eastAsia="Times New Roman" w:hAnsi="Arial" w:cs="Arial"/>
        </w:rPr>
        <w:t xml:space="preserve"> XM weather and audio</w:t>
      </w:r>
      <w:r w:rsidRPr="006450BE">
        <w:rPr>
          <w:rFonts w:ascii="Arial" w:eastAsia="Times New Roman" w:hAnsi="Arial" w:cs="Arial"/>
        </w:rPr>
        <w:t xml:space="preserve">  </w:t>
      </w:r>
    </w:p>
    <w:p w:rsidR="006450BE" w:rsidRDefault="006450BE" w:rsidP="006450BE">
      <w:pPr>
        <w:widowControl w:val="0"/>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p>
    <w:p w:rsidR="006C6B07" w:rsidRPr="006C6B07" w:rsidRDefault="006C6B07" w:rsidP="006C6B07">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6C6B07">
        <w:rPr>
          <w:rFonts w:ascii="Arial" w:eastAsia="Times New Roman" w:hAnsi="Arial" w:cs="Arial"/>
        </w:rPr>
        <w:t>The installation will be comprised of:</w:t>
      </w: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Default="00BD613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Remove the existing pilots and copilots flight instruments</w:t>
      </w:r>
    </w:p>
    <w:p w:rsidR="00BD6132" w:rsidRDefault="00BD613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Remove all existing navigational and communication units</w:t>
      </w:r>
    </w:p>
    <w:p w:rsidR="00BD6132" w:rsidRDefault="00BD613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 xml:space="preserve">Remove existing </w:t>
      </w:r>
      <w:r w:rsidR="000A049C">
        <w:rPr>
          <w:rFonts w:ascii="Arial" w:eastAsia="Times New Roman" w:hAnsi="Arial" w:cs="Arial"/>
        </w:rPr>
        <w:t>r</w:t>
      </w:r>
      <w:r>
        <w:rPr>
          <w:rFonts w:ascii="Arial" w:eastAsia="Times New Roman" w:hAnsi="Arial" w:cs="Arial"/>
        </w:rPr>
        <w:t xml:space="preserve">adar </w:t>
      </w:r>
      <w:r w:rsidR="000A049C">
        <w:rPr>
          <w:rFonts w:ascii="Arial" w:eastAsia="Times New Roman" w:hAnsi="Arial" w:cs="Arial"/>
        </w:rPr>
        <w:t>s</w:t>
      </w:r>
      <w:r>
        <w:rPr>
          <w:rFonts w:ascii="Arial" w:eastAsia="Times New Roman" w:hAnsi="Arial" w:cs="Arial"/>
        </w:rPr>
        <w:t>ystem</w:t>
      </w:r>
    </w:p>
    <w:p w:rsidR="00BD6132" w:rsidRDefault="00BD613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two (2) Garmin G600 TXi Primary Flight Displays</w:t>
      </w:r>
      <w:r w:rsidR="000A049C">
        <w:rPr>
          <w:rFonts w:ascii="Arial" w:eastAsia="Times New Roman" w:hAnsi="Arial" w:cs="Arial"/>
        </w:rPr>
        <w:t xml:space="preserve"> with internal AHRS</w:t>
      </w:r>
    </w:p>
    <w:p w:rsidR="000A049C" w:rsidRDefault="000A049C"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one (1) Garmin GCU-485 Display Control Panel</w:t>
      </w:r>
    </w:p>
    <w:p w:rsidR="00BD6132" w:rsidRDefault="00BD613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two (2) Garmin Digital ADC-74 Air Data Computers</w:t>
      </w:r>
    </w:p>
    <w:p w:rsidR="000A049C" w:rsidRDefault="000A049C"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two (2) GAD-43E ARINC Adapters</w:t>
      </w:r>
    </w:p>
    <w:p w:rsidR="00BD6132" w:rsidRDefault="00BD613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two (2) GMU-44 Magnetometers</w:t>
      </w:r>
    </w:p>
    <w:p w:rsidR="00BD6132" w:rsidRDefault="00BD613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two (2) GTN-750 NAV/COM/WAAS GPS’s</w:t>
      </w:r>
    </w:p>
    <w:p w:rsidR="000A049C" w:rsidRDefault="000A049C"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one (1) GWX-70 Weather Radar</w:t>
      </w:r>
    </w:p>
    <w:p w:rsidR="000A049C" w:rsidRDefault="000A049C"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one (1) GDL-69A XM Weather and Audio receiver</w:t>
      </w:r>
    </w:p>
    <w:p w:rsidR="00BD6132" w:rsidRDefault="00BD613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one (1) GMA-35 Digital remote audio panel</w:t>
      </w:r>
    </w:p>
    <w:p w:rsidR="00BD6132" w:rsidRDefault="00BD613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 xml:space="preserve">Install one (1) GTX-345R remote ADS-B In/Out </w:t>
      </w:r>
      <w:r w:rsidR="000A049C">
        <w:rPr>
          <w:rFonts w:ascii="Arial" w:eastAsia="Times New Roman" w:hAnsi="Arial" w:cs="Arial"/>
        </w:rPr>
        <w:t>T</w:t>
      </w:r>
      <w:r>
        <w:rPr>
          <w:rFonts w:ascii="Arial" w:eastAsia="Times New Roman" w:hAnsi="Arial" w:cs="Arial"/>
        </w:rPr>
        <w:t>ransponder</w:t>
      </w:r>
    </w:p>
    <w:p w:rsidR="00BD6132" w:rsidRDefault="00BD613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one (1) GTX-335R remote ADFS-B Out Transponder</w:t>
      </w:r>
    </w:p>
    <w:p w:rsidR="000A049C" w:rsidRDefault="000A049C"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one (1) GA-35 WAAS/GPS Antenna</w:t>
      </w:r>
    </w:p>
    <w:p w:rsidR="000A049C" w:rsidRDefault="000A049C"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one (1) GA-37 WAAS/GPS/XM Antenna</w:t>
      </w:r>
    </w:p>
    <w:p w:rsidR="000A049C" w:rsidRDefault="000A049C"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one (1) Garmin Flight Stream 510 Data Card</w:t>
      </w:r>
    </w:p>
    <w:p w:rsidR="000A049C" w:rsidRDefault="000A049C"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Install one (1) Mid-Continent MD-302 Standby Instrument</w:t>
      </w:r>
    </w:p>
    <w:p w:rsidR="000A049C" w:rsidRDefault="000A049C"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Manufacture and install a new cockpit instrument panel</w:t>
      </w:r>
    </w:p>
    <w:p w:rsidR="000A049C" w:rsidRDefault="000A049C"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Refurbish existing Circuit Breaker Panel</w:t>
      </w:r>
    </w:p>
    <w:p w:rsidR="000A049C" w:rsidRDefault="000A049C"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DER Services</w:t>
      </w:r>
    </w:p>
    <w:p w:rsidR="00B13588" w:rsidRDefault="000A049C" w:rsidP="00E079AD">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 xml:space="preserve">Labor and </w:t>
      </w:r>
      <w:r w:rsidR="00E079AD">
        <w:rPr>
          <w:rFonts w:ascii="Arial" w:eastAsia="Times New Roman" w:hAnsi="Arial" w:cs="Arial"/>
        </w:rPr>
        <w:t>Miscellaneous Materials</w:t>
      </w:r>
    </w:p>
    <w:p w:rsidR="00E079AD" w:rsidRPr="00E079AD" w:rsidRDefault="00E079AD" w:rsidP="00E079AD">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Garmin B200 STC</w:t>
      </w:r>
    </w:p>
    <w:p w:rsidR="006450BE" w:rsidRPr="006C6B07" w:rsidRDefault="006450BE" w:rsidP="006450BE">
      <w:pPr>
        <w:widowControl w:val="0"/>
        <w:tabs>
          <w:tab w:val="num" w:pos="1305"/>
        </w:tabs>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sidR="000A049C">
        <w:rPr>
          <w:rFonts w:ascii="Arial" w:eastAsia="Times New Roman" w:hAnsi="Arial" w:cs="Times New Roman"/>
          <w:b/>
          <w:szCs w:val="20"/>
        </w:rPr>
        <w:t>198,200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EF32BF" w:rsidP="00EF32BF">
      <w:pPr>
        <w:spacing w:before="100" w:beforeAutospacing="1" w:after="100" w:afterAutospacing="1" w:line="270" w:lineRule="atLeast"/>
        <w:jc w:val="both"/>
        <w:rPr>
          <w:sz w:val="20"/>
          <w:szCs w:val="20"/>
        </w:rPr>
      </w:pPr>
      <w:r w:rsidRPr="00EF32BF">
        <w:rPr>
          <w:b/>
          <w:sz w:val="20"/>
          <w:szCs w:val="20"/>
        </w:rPr>
        <w:lastRenderedPageBreak/>
        <w:t>Note 1:</w:t>
      </w:r>
      <w:r w:rsidRPr="00EF32BF">
        <w:rPr>
          <w:sz w:val="20"/>
          <w:szCs w:val="20"/>
        </w:rPr>
        <w:t xml:space="preserve"> An estimated trade in credit of $</w:t>
      </w:r>
      <w:r w:rsidR="000A049C">
        <w:rPr>
          <w:sz w:val="20"/>
          <w:szCs w:val="20"/>
        </w:rPr>
        <w:t>5</w:t>
      </w:r>
      <w:r w:rsidRPr="00EF32BF">
        <w:rPr>
          <w:sz w:val="20"/>
          <w:szCs w:val="20"/>
        </w:rPr>
        <w:t xml:space="preserve">,000.00 for all removed equipment is not included in this proposal, due to the large amount of used equipment currently on the market, this </w:t>
      </w:r>
      <w:r w:rsidRPr="00EF32BF">
        <w:rPr>
          <w:sz w:val="20"/>
          <w:szCs w:val="20"/>
          <w:u w:val="single"/>
        </w:rPr>
        <w:t>trade in credit may vary</w:t>
      </w:r>
      <w:r w:rsidRPr="00EF32BF">
        <w:rPr>
          <w:sz w:val="20"/>
          <w:szCs w:val="20"/>
        </w:rPr>
        <w:t>, all removed equipment is sold to avionics parts distributors all funds are applied to this credit.</w:t>
      </w:r>
    </w:p>
    <w:p w:rsidR="00B13588" w:rsidRDefault="00B13588" w:rsidP="00C3709E">
      <w:pPr>
        <w:rPr>
          <w:b/>
          <w:u w:val="single"/>
        </w:rPr>
      </w:pPr>
    </w:p>
    <w:p w:rsidR="00C3709E" w:rsidRPr="00093FCF" w:rsidRDefault="00C3709E" w:rsidP="00C3709E">
      <w:pPr>
        <w:rPr>
          <w:b/>
          <w:sz w:val="24"/>
          <w:szCs w:val="24"/>
          <w:u w:val="single"/>
        </w:rPr>
      </w:pPr>
      <w:r w:rsidRPr="00093FCF">
        <w:rPr>
          <w:b/>
          <w:sz w:val="24"/>
          <w:szCs w:val="24"/>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6450BE">
        <w:rPr>
          <w:sz w:val="20"/>
          <w:szCs w:val="20"/>
        </w:rPr>
        <w:t>four (4) Weeks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250E2E">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6450BE" w:rsidRDefault="006450BE" w:rsidP="008C5CD3">
      <w:pPr>
        <w:rPr>
          <w:b/>
          <w:sz w:val="20"/>
          <w:szCs w:val="20"/>
        </w:rPr>
      </w:pPr>
    </w:p>
    <w:p w:rsidR="008C5CD3" w:rsidRPr="00AB0B64" w:rsidRDefault="008C5CD3" w:rsidP="008C5CD3">
      <w:pPr>
        <w:rPr>
          <w:b/>
          <w:sz w:val="20"/>
          <w:szCs w:val="20"/>
        </w:rPr>
      </w:pPr>
      <w:r w:rsidRPr="00AB0B64">
        <w:rPr>
          <w:b/>
          <w:sz w:val="20"/>
          <w:szCs w:val="20"/>
        </w:rPr>
        <w:lastRenderedPageBreak/>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7135B9" w:rsidRDefault="007135B9"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Default="008C5CD3" w:rsidP="008C5CD3">
      <w:pPr>
        <w:rPr>
          <w:sz w:val="20"/>
          <w:szCs w:val="20"/>
        </w:rPr>
      </w:pPr>
    </w:p>
    <w:p w:rsidR="00933FB6" w:rsidRPr="008C5CD3" w:rsidRDefault="00933FB6" w:rsidP="008C5CD3">
      <w:pPr>
        <w:rPr>
          <w:sz w:val="20"/>
          <w:szCs w:val="20"/>
        </w:rPr>
      </w:pPr>
      <w:bookmarkStart w:id="0" w:name="_GoBack"/>
      <w:bookmarkEnd w:id="0"/>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CF37BA" w:rsidRDefault="00CF37BA" w:rsidP="008C5CD3">
      <w:pPr>
        <w:rPr>
          <w:sz w:val="20"/>
          <w:szCs w:val="20"/>
        </w:rPr>
      </w:pPr>
    </w:p>
    <w:p w:rsidR="008C5CD3" w:rsidRPr="00CF37BA" w:rsidRDefault="00AB0B64" w:rsidP="008C5CD3">
      <w:pPr>
        <w:rPr>
          <w:sz w:val="24"/>
          <w:szCs w:val="24"/>
        </w:rPr>
      </w:pPr>
      <w:r>
        <w:rPr>
          <w:sz w:val="20"/>
          <w:szCs w:val="20"/>
        </w:rPr>
        <w:t xml:space="preserve"> </w:t>
      </w:r>
      <w:r w:rsidR="00CF37BA" w:rsidRPr="00CF37BA">
        <w:rPr>
          <w:sz w:val="24"/>
          <w:szCs w:val="24"/>
        </w:rPr>
        <w:t xml:space="preserve">Mr. </w:t>
      </w:r>
      <w:r w:rsidR="00E079AD">
        <w:rPr>
          <w:sz w:val="24"/>
          <w:szCs w:val="24"/>
        </w:rPr>
        <w:t>Scott Middleton</w:t>
      </w:r>
    </w:p>
    <w:p w:rsidR="00CF37BA" w:rsidRPr="008C5CD3" w:rsidRDefault="008C5CD3" w:rsidP="00CF37BA">
      <w:pPr>
        <w:rPr>
          <w:sz w:val="20"/>
          <w:szCs w:val="20"/>
        </w:rPr>
      </w:pPr>
      <w:r w:rsidRPr="008C5CD3">
        <w:rPr>
          <w:sz w:val="20"/>
          <w:szCs w:val="20"/>
        </w:rPr>
        <w:t>_________________________________</w:t>
      </w:r>
      <w:r w:rsidRPr="008C5CD3">
        <w:rPr>
          <w:sz w:val="20"/>
          <w:szCs w:val="20"/>
        </w:rPr>
        <w:tab/>
      </w:r>
      <w:r w:rsidR="00CF37BA">
        <w:rPr>
          <w:sz w:val="20"/>
          <w:szCs w:val="20"/>
        </w:rPr>
        <w:tab/>
      </w:r>
      <w:r w:rsidRPr="008C5CD3">
        <w:rPr>
          <w:sz w:val="20"/>
          <w:szCs w:val="20"/>
        </w:rPr>
        <w:t>________________</w:t>
      </w:r>
      <w:r w:rsidR="00CF37BA">
        <w:rPr>
          <w:sz w:val="20"/>
          <w:szCs w:val="20"/>
        </w:rPr>
        <w:tab/>
      </w:r>
      <w:r w:rsidR="00CF37BA">
        <w:rPr>
          <w:sz w:val="20"/>
          <w:szCs w:val="20"/>
        </w:rPr>
        <w:tab/>
        <w:t>____</w:t>
      </w:r>
      <w:r w:rsidR="00CF37BA" w:rsidRPr="008C5CD3">
        <w:rPr>
          <w:sz w:val="20"/>
          <w:szCs w:val="20"/>
        </w:rPr>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CF37BA">
        <w:rPr>
          <w:sz w:val="20"/>
          <w:szCs w:val="20"/>
        </w:rPr>
        <w:tab/>
      </w:r>
      <w:r w:rsidR="00CF37BA">
        <w:rPr>
          <w:sz w:val="20"/>
          <w:szCs w:val="20"/>
        </w:rPr>
        <w:tab/>
      </w:r>
      <w:r w:rsidR="008C5CD3" w:rsidRPr="008C5CD3">
        <w:rPr>
          <w:sz w:val="20"/>
          <w:szCs w:val="20"/>
        </w:rPr>
        <w:t>Date</w:t>
      </w:r>
      <w:r w:rsidR="00CF37BA">
        <w:rPr>
          <w:sz w:val="20"/>
          <w:szCs w:val="20"/>
        </w:rPr>
        <w:tab/>
      </w:r>
      <w:r w:rsidR="00CF37BA">
        <w:rPr>
          <w:sz w:val="20"/>
          <w:szCs w:val="20"/>
        </w:rPr>
        <w:tab/>
      </w:r>
      <w:r w:rsidR="00CF37BA">
        <w:rPr>
          <w:sz w:val="20"/>
          <w:szCs w:val="20"/>
        </w:rPr>
        <w:tab/>
      </w:r>
      <w:r w:rsidR="00CF37BA">
        <w:rPr>
          <w:sz w:val="20"/>
          <w:szCs w:val="20"/>
        </w:rPr>
        <w:tab/>
        <w:t xml:space="preserve"> Proposed induction </w:t>
      </w:r>
      <w:r w:rsidR="00CF37BA" w:rsidRPr="008C5CD3">
        <w:rPr>
          <w:sz w:val="20"/>
          <w:szCs w:val="20"/>
        </w:rPr>
        <w:t>Date</w:t>
      </w:r>
    </w:p>
    <w:sectPr w:rsidR="008C5CD3" w:rsidRPr="008C5CD3" w:rsidSect="007135B9">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60FC" w:rsidRDefault="00D160FC" w:rsidP="00B953BC">
      <w:pPr>
        <w:spacing w:after="0" w:line="240" w:lineRule="auto"/>
      </w:pPr>
      <w:r>
        <w:separator/>
      </w:r>
    </w:p>
  </w:endnote>
  <w:endnote w:type="continuationSeparator" w:id="0">
    <w:p w:rsidR="00D160FC" w:rsidRDefault="00D160FC" w:rsidP="00B9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Open Sans">
    <w:altName w:val="Segoe UI"/>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60FC" w:rsidRDefault="00D160FC" w:rsidP="00B953BC">
      <w:pPr>
        <w:spacing w:after="0" w:line="240" w:lineRule="auto"/>
      </w:pPr>
      <w:r>
        <w:separator/>
      </w:r>
    </w:p>
  </w:footnote>
  <w:footnote w:type="continuationSeparator" w:id="0">
    <w:p w:rsidR="00D160FC" w:rsidRDefault="00D160FC" w:rsidP="00B9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3E10C6"/>
    <w:multiLevelType w:val="multilevel"/>
    <w:tmpl w:val="401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31150"/>
    <w:multiLevelType w:val="hybridMultilevel"/>
    <w:tmpl w:val="34865D16"/>
    <w:lvl w:ilvl="0" w:tplc="6052BC56">
      <w:start w:val="1"/>
      <w:numFmt w:val="decimal"/>
      <w:lvlText w:val="%1."/>
      <w:lvlJc w:val="left"/>
      <w:pPr>
        <w:tabs>
          <w:tab w:val="num" w:pos="2520"/>
        </w:tabs>
        <w:ind w:left="2520" w:hanging="360"/>
      </w:pPr>
      <w:rPr>
        <w:rFonts w:hint="default"/>
      </w:rPr>
    </w:lvl>
    <w:lvl w:ilvl="1" w:tplc="618EF4C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4C85F3D"/>
    <w:multiLevelType w:val="hybridMultilevel"/>
    <w:tmpl w:val="208A9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B23040"/>
    <w:multiLevelType w:val="multilevel"/>
    <w:tmpl w:val="9F38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41F7D"/>
    <w:multiLevelType w:val="hybridMultilevel"/>
    <w:tmpl w:val="BDF29C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E03E3386">
      <w:start w:val="1"/>
      <w:numFmt w:val="bullet"/>
      <w:lvlText w:val=""/>
      <w:lvlJc w:val="left"/>
      <w:pPr>
        <w:tabs>
          <w:tab w:val="num" w:pos="1305"/>
        </w:tabs>
        <w:ind w:left="1305" w:hanging="405"/>
      </w:pPr>
      <w:rPr>
        <w:rFonts w:ascii="Wingdings" w:eastAsia="Times New Roman" w:hAnsi="Wingdings" w:cs="Times New Roman" w:hint="default"/>
      </w:rPr>
    </w:lvl>
    <w:lvl w:ilvl="3" w:tplc="269EDBBE">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5"/>
  </w:num>
  <w:num w:numId="3">
    <w:abstractNumId w:val="2"/>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336BD"/>
    <w:rsid w:val="000339E3"/>
    <w:rsid w:val="00040466"/>
    <w:rsid w:val="000558D8"/>
    <w:rsid w:val="00072530"/>
    <w:rsid w:val="000815ED"/>
    <w:rsid w:val="00093FCF"/>
    <w:rsid w:val="000A049C"/>
    <w:rsid w:val="000A4D29"/>
    <w:rsid w:val="000B69A1"/>
    <w:rsid w:val="000B76E8"/>
    <w:rsid w:val="000E7852"/>
    <w:rsid w:val="000F5EE8"/>
    <w:rsid w:val="000F6CAD"/>
    <w:rsid w:val="00182EB2"/>
    <w:rsid w:val="00186278"/>
    <w:rsid w:val="001A6CDD"/>
    <w:rsid w:val="001D3A1D"/>
    <w:rsid w:val="001D4614"/>
    <w:rsid w:val="0021096A"/>
    <w:rsid w:val="00230AA3"/>
    <w:rsid w:val="00245CE1"/>
    <w:rsid w:val="00250E2E"/>
    <w:rsid w:val="002608C5"/>
    <w:rsid w:val="002633A9"/>
    <w:rsid w:val="00267908"/>
    <w:rsid w:val="00286058"/>
    <w:rsid w:val="00291082"/>
    <w:rsid w:val="002A36CC"/>
    <w:rsid w:val="002C4011"/>
    <w:rsid w:val="002C59B5"/>
    <w:rsid w:val="002D166D"/>
    <w:rsid w:val="002E1E82"/>
    <w:rsid w:val="0031279C"/>
    <w:rsid w:val="00325BB1"/>
    <w:rsid w:val="00331602"/>
    <w:rsid w:val="003352A7"/>
    <w:rsid w:val="003369C8"/>
    <w:rsid w:val="00345AA8"/>
    <w:rsid w:val="003509A1"/>
    <w:rsid w:val="003606E0"/>
    <w:rsid w:val="00365261"/>
    <w:rsid w:val="0036679B"/>
    <w:rsid w:val="003721E1"/>
    <w:rsid w:val="003A6D1F"/>
    <w:rsid w:val="003C7FB8"/>
    <w:rsid w:val="003E1DCB"/>
    <w:rsid w:val="003E713E"/>
    <w:rsid w:val="003F384B"/>
    <w:rsid w:val="003F47F8"/>
    <w:rsid w:val="00410E60"/>
    <w:rsid w:val="004309B6"/>
    <w:rsid w:val="00437C9A"/>
    <w:rsid w:val="004422E6"/>
    <w:rsid w:val="00454B4E"/>
    <w:rsid w:val="004847FF"/>
    <w:rsid w:val="004B0F2A"/>
    <w:rsid w:val="004B705B"/>
    <w:rsid w:val="00545190"/>
    <w:rsid w:val="005944CA"/>
    <w:rsid w:val="005C3B50"/>
    <w:rsid w:val="005D3844"/>
    <w:rsid w:val="005D475D"/>
    <w:rsid w:val="006044A2"/>
    <w:rsid w:val="0063177C"/>
    <w:rsid w:val="006450BE"/>
    <w:rsid w:val="006504FB"/>
    <w:rsid w:val="00660006"/>
    <w:rsid w:val="00671928"/>
    <w:rsid w:val="006747D7"/>
    <w:rsid w:val="006A1ED2"/>
    <w:rsid w:val="006B0165"/>
    <w:rsid w:val="006C2DC6"/>
    <w:rsid w:val="006C6B07"/>
    <w:rsid w:val="006E6AF8"/>
    <w:rsid w:val="00712CD2"/>
    <w:rsid w:val="007135B9"/>
    <w:rsid w:val="00733D91"/>
    <w:rsid w:val="0073488D"/>
    <w:rsid w:val="0075396A"/>
    <w:rsid w:val="0075557F"/>
    <w:rsid w:val="00766022"/>
    <w:rsid w:val="00782E7C"/>
    <w:rsid w:val="007975A8"/>
    <w:rsid w:val="007B7BB7"/>
    <w:rsid w:val="007D1936"/>
    <w:rsid w:val="007D4D7D"/>
    <w:rsid w:val="007F2E4D"/>
    <w:rsid w:val="007F6FF3"/>
    <w:rsid w:val="0082032A"/>
    <w:rsid w:val="008563CF"/>
    <w:rsid w:val="00867406"/>
    <w:rsid w:val="008738C6"/>
    <w:rsid w:val="00876605"/>
    <w:rsid w:val="00890EE1"/>
    <w:rsid w:val="008958E5"/>
    <w:rsid w:val="008B366F"/>
    <w:rsid w:val="008C5CD3"/>
    <w:rsid w:val="008D4854"/>
    <w:rsid w:val="008F7DE4"/>
    <w:rsid w:val="00932B02"/>
    <w:rsid w:val="00933FB6"/>
    <w:rsid w:val="009423FE"/>
    <w:rsid w:val="009434A7"/>
    <w:rsid w:val="00956227"/>
    <w:rsid w:val="00975579"/>
    <w:rsid w:val="009A4AF9"/>
    <w:rsid w:val="009D41F9"/>
    <w:rsid w:val="00A25719"/>
    <w:rsid w:val="00A473AA"/>
    <w:rsid w:val="00A57433"/>
    <w:rsid w:val="00A64805"/>
    <w:rsid w:val="00AB0B64"/>
    <w:rsid w:val="00AD15D2"/>
    <w:rsid w:val="00B00744"/>
    <w:rsid w:val="00B13588"/>
    <w:rsid w:val="00B6127E"/>
    <w:rsid w:val="00B623B1"/>
    <w:rsid w:val="00B65D89"/>
    <w:rsid w:val="00B72366"/>
    <w:rsid w:val="00B73FAC"/>
    <w:rsid w:val="00B953BC"/>
    <w:rsid w:val="00B95A09"/>
    <w:rsid w:val="00BB511A"/>
    <w:rsid w:val="00BB7F03"/>
    <w:rsid w:val="00BC082B"/>
    <w:rsid w:val="00BD6132"/>
    <w:rsid w:val="00C00A51"/>
    <w:rsid w:val="00C24800"/>
    <w:rsid w:val="00C30AED"/>
    <w:rsid w:val="00C3709E"/>
    <w:rsid w:val="00C50922"/>
    <w:rsid w:val="00C61CB1"/>
    <w:rsid w:val="00C678B2"/>
    <w:rsid w:val="00C77582"/>
    <w:rsid w:val="00C77ECD"/>
    <w:rsid w:val="00C9224D"/>
    <w:rsid w:val="00CC2E99"/>
    <w:rsid w:val="00CE7861"/>
    <w:rsid w:val="00CF37BA"/>
    <w:rsid w:val="00D07CB5"/>
    <w:rsid w:val="00D160FC"/>
    <w:rsid w:val="00D23050"/>
    <w:rsid w:val="00D55ED8"/>
    <w:rsid w:val="00D766F2"/>
    <w:rsid w:val="00D875BC"/>
    <w:rsid w:val="00D87DC0"/>
    <w:rsid w:val="00D909E0"/>
    <w:rsid w:val="00DC632D"/>
    <w:rsid w:val="00DD32EB"/>
    <w:rsid w:val="00DF60BA"/>
    <w:rsid w:val="00E079AD"/>
    <w:rsid w:val="00E27327"/>
    <w:rsid w:val="00E332CA"/>
    <w:rsid w:val="00E45DD6"/>
    <w:rsid w:val="00E532E6"/>
    <w:rsid w:val="00E53EEB"/>
    <w:rsid w:val="00E635F6"/>
    <w:rsid w:val="00E77E23"/>
    <w:rsid w:val="00E81D6A"/>
    <w:rsid w:val="00E84A18"/>
    <w:rsid w:val="00EC26A6"/>
    <w:rsid w:val="00ED062D"/>
    <w:rsid w:val="00EE58A9"/>
    <w:rsid w:val="00EF32BF"/>
    <w:rsid w:val="00F1453C"/>
    <w:rsid w:val="00F35422"/>
    <w:rsid w:val="00F63867"/>
    <w:rsid w:val="00F77F21"/>
    <w:rsid w:val="00F92552"/>
    <w:rsid w:val="00F94839"/>
    <w:rsid w:val="00FB4E13"/>
    <w:rsid w:val="00FB6348"/>
    <w:rsid w:val="00FD270C"/>
    <w:rsid w:val="00FE3D5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AA1C02C"/>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qFormat/>
    <w:rsid w:val="006C6B07"/>
    <w:pPr>
      <w:keepNext/>
      <w:widowControl w:val="0"/>
      <w:tabs>
        <w:tab w:val="center" w:pos="4680"/>
        <w:tab w:val="left" w:pos="5040"/>
        <w:tab w:val="left" w:pos="5760"/>
        <w:tab w:val="left" w:pos="6480"/>
        <w:tab w:val="left" w:pos="7200"/>
        <w:tab w:val="left" w:pos="7920"/>
        <w:tab w:val="left" w:pos="8640"/>
        <w:tab w:val="left" w:pos="9360"/>
      </w:tabs>
      <w:overflowPunct w:val="0"/>
      <w:autoSpaceDE w:val="0"/>
      <w:autoSpaceDN w:val="0"/>
      <w:adjustRightInd w:val="0"/>
      <w:spacing w:after="0" w:line="240" w:lineRule="auto"/>
      <w:jc w:val="center"/>
      <w:textAlignment w:val="baseline"/>
      <w:outlineLvl w:val="2"/>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Heading3Char">
    <w:name w:val="Heading 3 Char"/>
    <w:basedOn w:val="DefaultParagraphFont"/>
    <w:link w:val="Heading3"/>
    <w:rsid w:val="006C6B07"/>
    <w:rPr>
      <w:rFonts w:ascii="Times New Roman" w:eastAsia="Times New Roman" w:hAnsi="Times New Roman" w:cs="Times New Roman"/>
      <w:b/>
      <w:sz w:val="28"/>
      <w:szCs w:val="20"/>
    </w:rPr>
  </w:style>
  <w:style w:type="paragraph" w:styleId="NormalWeb">
    <w:name w:val="Normal (Web)"/>
    <w:basedOn w:val="Normal"/>
    <w:rsid w:val="006C6B07"/>
    <w:pPr>
      <w:spacing w:after="36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6B07"/>
    <w:rPr>
      <w:color w:val="0563C1" w:themeColor="hyperlink"/>
      <w:u w:val="single"/>
    </w:rPr>
  </w:style>
  <w:style w:type="paragraph" w:styleId="Header">
    <w:name w:val="header"/>
    <w:basedOn w:val="Normal"/>
    <w:link w:val="HeaderChar"/>
    <w:uiPriority w:val="99"/>
    <w:unhideWhenUsed/>
    <w:rsid w:val="00B9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BC"/>
  </w:style>
  <w:style w:type="paragraph" w:styleId="Footer">
    <w:name w:val="footer"/>
    <w:basedOn w:val="Normal"/>
    <w:link w:val="FooterChar"/>
    <w:uiPriority w:val="99"/>
    <w:unhideWhenUsed/>
    <w:rsid w:val="00B9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799946">
      <w:bodyDiv w:val="1"/>
      <w:marLeft w:val="0"/>
      <w:marRight w:val="0"/>
      <w:marTop w:val="0"/>
      <w:marBottom w:val="0"/>
      <w:divBdr>
        <w:top w:val="none" w:sz="0" w:space="0" w:color="auto"/>
        <w:left w:val="none" w:sz="0" w:space="0" w:color="auto"/>
        <w:bottom w:val="none" w:sz="0" w:space="0" w:color="auto"/>
        <w:right w:val="none" w:sz="0" w:space="0" w:color="auto"/>
      </w:divBdr>
      <w:divsChild>
        <w:div w:id="1256743126">
          <w:marLeft w:val="0"/>
          <w:marRight w:val="0"/>
          <w:marTop w:val="630"/>
          <w:marBottom w:val="630"/>
          <w:divBdr>
            <w:top w:val="none" w:sz="0" w:space="0" w:color="auto"/>
            <w:left w:val="none" w:sz="0" w:space="0" w:color="auto"/>
            <w:bottom w:val="none" w:sz="0" w:space="0" w:color="auto"/>
            <w:right w:val="none" w:sz="0" w:space="0" w:color="auto"/>
          </w:divBdr>
          <w:divsChild>
            <w:div w:id="1473206634">
              <w:marLeft w:val="-375"/>
              <w:marRight w:val="-375"/>
              <w:marTop w:val="0"/>
              <w:marBottom w:val="0"/>
              <w:divBdr>
                <w:top w:val="none" w:sz="0" w:space="0" w:color="auto"/>
                <w:left w:val="none" w:sz="0" w:space="0" w:color="auto"/>
                <w:bottom w:val="none" w:sz="0" w:space="0" w:color="auto"/>
                <w:right w:val="none" w:sz="0" w:space="0" w:color="auto"/>
              </w:divBdr>
              <w:divsChild>
                <w:div w:id="82799636">
                  <w:marLeft w:val="0"/>
                  <w:marRight w:val="0"/>
                  <w:marTop w:val="0"/>
                  <w:marBottom w:val="0"/>
                  <w:divBdr>
                    <w:top w:val="none" w:sz="0" w:space="0" w:color="auto"/>
                    <w:left w:val="none" w:sz="0" w:space="0" w:color="auto"/>
                    <w:bottom w:val="none" w:sz="0" w:space="0" w:color="auto"/>
                    <w:right w:val="none" w:sz="0" w:space="0" w:color="auto"/>
                  </w:divBdr>
                  <w:divsChild>
                    <w:div w:id="251354672">
                      <w:marLeft w:val="0"/>
                      <w:marRight w:val="0"/>
                      <w:marTop w:val="0"/>
                      <w:marBottom w:val="0"/>
                      <w:divBdr>
                        <w:top w:val="none" w:sz="0" w:space="0" w:color="auto"/>
                        <w:left w:val="none" w:sz="0" w:space="0" w:color="auto"/>
                        <w:bottom w:val="none" w:sz="0" w:space="0" w:color="auto"/>
                        <w:right w:val="none" w:sz="0" w:space="0" w:color="auto"/>
                      </w:divBdr>
                      <w:divsChild>
                        <w:div w:id="511185284">
                          <w:marLeft w:val="0"/>
                          <w:marRight w:val="0"/>
                          <w:marTop w:val="0"/>
                          <w:marBottom w:val="0"/>
                          <w:divBdr>
                            <w:top w:val="none" w:sz="0" w:space="0" w:color="auto"/>
                            <w:left w:val="none" w:sz="0" w:space="0" w:color="auto"/>
                            <w:bottom w:val="none" w:sz="0" w:space="0" w:color="auto"/>
                            <w:right w:val="none" w:sz="0" w:space="0" w:color="auto"/>
                          </w:divBdr>
                          <w:divsChild>
                            <w:div w:id="13066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815774">
      <w:bodyDiv w:val="1"/>
      <w:marLeft w:val="0"/>
      <w:marRight w:val="0"/>
      <w:marTop w:val="0"/>
      <w:marBottom w:val="0"/>
      <w:divBdr>
        <w:top w:val="none" w:sz="0" w:space="0" w:color="auto"/>
        <w:left w:val="none" w:sz="0" w:space="0" w:color="auto"/>
        <w:bottom w:val="none" w:sz="0" w:space="0" w:color="auto"/>
        <w:right w:val="none" w:sz="0" w:space="0" w:color="auto"/>
      </w:divBdr>
      <w:divsChild>
        <w:div w:id="1562867925">
          <w:marLeft w:val="0"/>
          <w:marRight w:val="0"/>
          <w:marTop w:val="0"/>
          <w:marBottom w:val="0"/>
          <w:divBdr>
            <w:top w:val="none" w:sz="0" w:space="0" w:color="auto"/>
            <w:left w:val="none" w:sz="0" w:space="0" w:color="auto"/>
            <w:bottom w:val="none" w:sz="0" w:space="0" w:color="auto"/>
            <w:right w:val="none" w:sz="0" w:space="0" w:color="auto"/>
          </w:divBdr>
          <w:divsChild>
            <w:div w:id="601575829">
              <w:marLeft w:val="0"/>
              <w:marRight w:val="0"/>
              <w:marTop w:val="0"/>
              <w:marBottom w:val="0"/>
              <w:divBdr>
                <w:top w:val="none" w:sz="0" w:space="0" w:color="auto"/>
                <w:left w:val="none" w:sz="0" w:space="0" w:color="auto"/>
                <w:bottom w:val="none" w:sz="0" w:space="0" w:color="auto"/>
                <w:right w:val="none" w:sz="0" w:space="0" w:color="auto"/>
              </w:divBdr>
              <w:divsChild>
                <w:div w:id="1827895982">
                  <w:marLeft w:val="0"/>
                  <w:marRight w:val="0"/>
                  <w:marTop w:val="0"/>
                  <w:marBottom w:val="0"/>
                  <w:divBdr>
                    <w:top w:val="none" w:sz="0" w:space="0" w:color="auto"/>
                    <w:left w:val="none" w:sz="0" w:space="0" w:color="auto"/>
                    <w:bottom w:val="none" w:sz="0" w:space="0" w:color="auto"/>
                    <w:right w:val="none" w:sz="0" w:space="0" w:color="auto"/>
                  </w:divBdr>
                  <w:divsChild>
                    <w:div w:id="924730429">
                      <w:marLeft w:val="0"/>
                      <w:marRight w:val="0"/>
                      <w:marTop w:val="0"/>
                      <w:marBottom w:val="0"/>
                      <w:divBdr>
                        <w:top w:val="none" w:sz="0" w:space="0" w:color="auto"/>
                        <w:left w:val="none" w:sz="0" w:space="0" w:color="auto"/>
                        <w:bottom w:val="none" w:sz="0" w:space="0" w:color="auto"/>
                        <w:right w:val="none" w:sz="0" w:space="0" w:color="auto"/>
                      </w:divBdr>
                      <w:divsChild>
                        <w:div w:id="1672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615747">
      <w:bodyDiv w:val="1"/>
      <w:marLeft w:val="0"/>
      <w:marRight w:val="0"/>
      <w:marTop w:val="0"/>
      <w:marBottom w:val="0"/>
      <w:divBdr>
        <w:top w:val="none" w:sz="0" w:space="0" w:color="auto"/>
        <w:left w:val="none" w:sz="0" w:space="0" w:color="auto"/>
        <w:bottom w:val="none" w:sz="0" w:space="0" w:color="auto"/>
        <w:right w:val="none" w:sz="0" w:space="0" w:color="auto"/>
      </w:divBdr>
      <w:divsChild>
        <w:div w:id="1812362534">
          <w:marLeft w:val="0"/>
          <w:marRight w:val="0"/>
          <w:marTop w:val="630"/>
          <w:marBottom w:val="630"/>
          <w:divBdr>
            <w:top w:val="none" w:sz="0" w:space="0" w:color="auto"/>
            <w:left w:val="none" w:sz="0" w:space="0" w:color="auto"/>
            <w:bottom w:val="none" w:sz="0" w:space="0" w:color="auto"/>
            <w:right w:val="none" w:sz="0" w:space="0" w:color="auto"/>
          </w:divBdr>
          <w:divsChild>
            <w:div w:id="639653787">
              <w:marLeft w:val="-375"/>
              <w:marRight w:val="-375"/>
              <w:marTop w:val="0"/>
              <w:marBottom w:val="0"/>
              <w:divBdr>
                <w:top w:val="none" w:sz="0" w:space="0" w:color="auto"/>
                <w:left w:val="none" w:sz="0" w:space="0" w:color="auto"/>
                <w:bottom w:val="none" w:sz="0" w:space="0" w:color="auto"/>
                <w:right w:val="none" w:sz="0" w:space="0" w:color="auto"/>
              </w:divBdr>
              <w:divsChild>
                <w:div w:id="1390033068">
                  <w:marLeft w:val="0"/>
                  <w:marRight w:val="0"/>
                  <w:marTop w:val="0"/>
                  <w:marBottom w:val="0"/>
                  <w:divBdr>
                    <w:top w:val="none" w:sz="0" w:space="0" w:color="auto"/>
                    <w:left w:val="none" w:sz="0" w:space="0" w:color="auto"/>
                    <w:bottom w:val="none" w:sz="0" w:space="0" w:color="auto"/>
                    <w:right w:val="none" w:sz="0" w:space="0" w:color="auto"/>
                  </w:divBdr>
                  <w:divsChild>
                    <w:div w:id="776563848">
                      <w:marLeft w:val="0"/>
                      <w:marRight w:val="0"/>
                      <w:marTop w:val="0"/>
                      <w:marBottom w:val="0"/>
                      <w:divBdr>
                        <w:top w:val="none" w:sz="0" w:space="0" w:color="auto"/>
                        <w:left w:val="none" w:sz="0" w:space="0" w:color="auto"/>
                        <w:bottom w:val="none" w:sz="0" w:space="0" w:color="auto"/>
                        <w:right w:val="none" w:sz="0" w:space="0" w:color="auto"/>
                      </w:divBdr>
                      <w:divsChild>
                        <w:div w:id="180507995">
                          <w:marLeft w:val="0"/>
                          <w:marRight w:val="0"/>
                          <w:marTop w:val="0"/>
                          <w:marBottom w:val="0"/>
                          <w:divBdr>
                            <w:top w:val="none" w:sz="0" w:space="0" w:color="auto"/>
                            <w:left w:val="none" w:sz="0" w:space="0" w:color="auto"/>
                            <w:bottom w:val="none" w:sz="0" w:space="0" w:color="auto"/>
                            <w:right w:val="none" w:sz="0" w:space="0" w:color="auto"/>
                          </w:divBdr>
                          <w:divsChild>
                            <w:div w:id="671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475990">
      <w:bodyDiv w:val="1"/>
      <w:marLeft w:val="0"/>
      <w:marRight w:val="0"/>
      <w:marTop w:val="0"/>
      <w:marBottom w:val="0"/>
      <w:divBdr>
        <w:top w:val="none" w:sz="0" w:space="0" w:color="auto"/>
        <w:left w:val="none" w:sz="0" w:space="0" w:color="auto"/>
        <w:bottom w:val="none" w:sz="0" w:space="0" w:color="auto"/>
        <w:right w:val="none" w:sz="0" w:space="0" w:color="auto"/>
      </w:divBdr>
      <w:divsChild>
        <w:div w:id="615798820">
          <w:marLeft w:val="0"/>
          <w:marRight w:val="0"/>
          <w:marTop w:val="630"/>
          <w:marBottom w:val="630"/>
          <w:divBdr>
            <w:top w:val="none" w:sz="0" w:space="0" w:color="auto"/>
            <w:left w:val="none" w:sz="0" w:space="0" w:color="auto"/>
            <w:bottom w:val="none" w:sz="0" w:space="0" w:color="auto"/>
            <w:right w:val="none" w:sz="0" w:space="0" w:color="auto"/>
          </w:divBdr>
          <w:divsChild>
            <w:div w:id="1696152538">
              <w:marLeft w:val="-375"/>
              <w:marRight w:val="-375"/>
              <w:marTop w:val="0"/>
              <w:marBottom w:val="0"/>
              <w:divBdr>
                <w:top w:val="none" w:sz="0" w:space="0" w:color="auto"/>
                <w:left w:val="none" w:sz="0" w:space="0" w:color="auto"/>
                <w:bottom w:val="none" w:sz="0" w:space="0" w:color="auto"/>
                <w:right w:val="none" w:sz="0" w:space="0" w:color="auto"/>
              </w:divBdr>
              <w:divsChild>
                <w:div w:id="1759057721">
                  <w:marLeft w:val="0"/>
                  <w:marRight w:val="0"/>
                  <w:marTop w:val="0"/>
                  <w:marBottom w:val="0"/>
                  <w:divBdr>
                    <w:top w:val="none" w:sz="0" w:space="0" w:color="auto"/>
                    <w:left w:val="none" w:sz="0" w:space="0" w:color="auto"/>
                    <w:bottom w:val="none" w:sz="0" w:space="0" w:color="auto"/>
                    <w:right w:val="none" w:sz="0" w:space="0" w:color="auto"/>
                  </w:divBdr>
                  <w:divsChild>
                    <w:div w:id="333607593">
                      <w:marLeft w:val="0"/>
                      <w:marRight w:val="0"/>
                      <w:marTop w:val="0"/>
                      <w:marBottom w:val="0"/>
                      <w:divBdr>
                        <w:top w:val="none" w:sz="0" w:space="0" w:color="auto"/>
                        <w:left w:val="none" w:sz="0" w:space="0" w:color="auto"/>
                        <w:bottom w:val="none" w:sz="0" w:space="0" w:color="auto"/>
                        <w:right w:val="none" w:sz="0" w:space="0" w:color="auto"/>
                      </w:divBdr>
                      <w:divsChild>
                        <w:div w:id="645092782">
                          <w:marLeft w:val="0"/>
                          <w:marRight w:val="0"/>
                          <w:marTop w:val="0"/>
                          <w:marBottom w:val="0"/>
                          <w:divBdr>
                            <w:top w:val="none" w:sz="0" w:space="0" w:color="auto"/>
                            <w:left w:val="none" w:sz="0" w:space="0" w:color="auto"/>
                            <w:bottom w:val="none" w:sz="0" w:space="0" w:color="auto"/>
                            <w:right w:val="none" w:sz="0" w:space="0" w:color="auto"/>
                          </w:divBdr>
                          <w:divsChild>
                            <w:div w:id="7879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E2F1A-24D6-48D8-B730-24DD749FE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2094</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2016-12-21T15:55:00Z</cp:lastPrinted>
  <dcterms:created xsi:type="dcterms:W3CDTF">2018-01-20T16:44:00Z</dcterms:created>
  <dcterms:modified xsi:type="dcterms:W3CDTF">2018-01-20T16:44:00Z</dcterms:modified>
</cp:coreProperties>
</file>