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after="0" w:line="360" w:lineRule="auto"/>
        <w:ind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МИНИСТЕРСТВО НАУКИ И </w:t>
      </w:r>
      <w:r>
        <w:rPr>
          <w:rFonts w:ascii="Times New Roman" w:hAnsi="Times New Roman"/>
          <w:b/>
          <w:sz w:val="28"/>
          <w:szCs w:val="28"/>
        </w:rPr>
        <w:t xml:space="preserve">ВЫСШЕГО </w:t>
      </w:r>
      <w:r>
        <w:rPr>
          <w:rFonts w:ascii="Times New Roman" w:hAnsi="Times New Roman"/>
          <w:b/>
          <w:sz w:val="28"/>
          <w:szCs w:val="28"/>
        </w:rPr>
        <w:t xml:space="preserve">ОБРАЗОВАНИЯ РОССИЙСКОЙ ФЕДЕРАЦИИ</w:t>
      </w:r>
      <w:r>
        <w:rPr>
          <w:rFonts w:ascii="Times New Roman" w:hAnsi="Times New Roman"/>
          <w:b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ПЕНЗЕНСКИЙ ГОСУДАРСТВЕННЫЙ УНИВЕРСИТЕТ</w:t>
      </w:r>
      <w:r>
        <w:rPr>
          <w:rFonts w:ascii="Times New Roman" w:hAnsi="Times New Roman"/>
          <w:b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Кафедра «Вычислительная техника»</w:t>
      </w:r>
      <w:r>
        <w:rPr>
          <w:rFonts w:ascii="Times New Roman" w:hAnsi="Times New Roman"/>
          <w:b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ОТЧЁТ</w:t>
      </w:r>
      <w:r>
        <w:rPr>
          <w:rFonts w:ascii="Times New Roman" w:hAnsi="Times New Roman"/>
          <w:b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дисциплине «</w:t>
      </w:r>
      <w:r>
        <w:rPr>
          <w:rFonts w:ascii="Times New Roman" w:hAnsi="Times New Roman"/>
          <w:b/>
          <w:sz w:val="28"/>
          <w:szCs w:val="28"/>
        </w:rPr>
        <w:t xml:space="preserve">Л и ОА </w:t>
      </w:r>
      <w:r>
        <w:rPr>
          <w:rFonts w:ascii="Times New Roman" w:hAnsi="Times New Roman"/>
          <w:b/>
          <w:sz w:val="28"/>
          <w:szCs w:val="28"/>
        </w:rPr>
        <w:t xml:space="preserve">в</w:t>
      </w:r>
      <w:r>
        <w:rPr>
          <w:rFonts w:ascii="Times New Roman" w:hAnsi="Times New Roman"/>
          <w:b/>
          <w:sz w:val="28"/>
          <w:szCs w:val="28"/>
        </w:rPr>
        <w:t xml:space="preserve"> ИЗ</w:t>
      </w:r>
      <w:r>
        <w:rPr>
          <w:rFonts w:ascii="Times New Roman" w:hAnsi="Times New Roman"/>
          <w:b/>
          <w:sz w:val="28"/>
          <w:szCs w:val="28"/>
        </w:rPr>
        <w:t xml:space="preserve">»</w:t>
      </w:r>
      <w:r>
        <w:rPr>
          <w:rFonts w:ascii="Times New Roman" w:hAnsi="Times New Roman"/>
          <w:b/>
          <w:sz w:val="28"/>
          <w:szCs w:val="28"/>
        </w:rPr>
      </w:r>
    </w:p>
    <w:p>
      <w:pPr>
        <w:pStyle w:val="621"/>
        <w:pBdr/>
        <w:spacing w:after="0" w:afterAutospacing="0" w:before="0" w:beforeAutospacing="0"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лабораторной</w:t>
      </w:r>
      <w:r>
        <w:rPr>
          <w:b/>
          <w:sz w:val="28"/>
          <w:szCs w:val="28"/>
        </w:rPr>
        <w:t xml:space="preserve"> работе №</w:t>
      </w:r>
      <w:r>
        <w:rPr>
          <w:b/>
          <w:sz w:val="28"/>
          <w:szCs w:val="28"/>
        </w:rPr>
        <w:t xml:space="preserve">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«</w:t>
      </w:r>
      <w:r>
        <w:rPr>
          <w:b/>
          <w:sz w:val="28"/>
          <w:szCs w:val="28"/>
        </w:rPr>
        <w:t xml:space="preserve">динамические списки</w:t>
      </w:r>
      <w:r>
        <w:rPr>
          <w:b/>
          <w:sz w:val="28"/>
          <w:szCs w:val="28"/>
        </w:rPr>
        <w:t xml:space="preserve">»</w:t>
      </w:r>
      <w:r>
        <w:rPr>
          <w:b/>
          <w:sz w:val="28"/>
          <w:szCs w:val="28"/>
        </w:rPr>
      </w:r>
    </w:p>
    <w:p>
      <w:pPr>
        <w:pStyle w:val="621"/>
        <w:pBdr/>
        <w:spacing w:after="0" w:afterAutospacing="0" w:before="0" w:beforeAutospacing="0"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621"/>
        <w:pBdr/>
        <w:spacing w:after="0" w:afterAutospacing="0" w:before="0" w:beforeAutospacing="0"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621"/>
        <w:pBdr/>
        <w:spacing w:after="0" w:afterAutospacing="0" w:before="0" w:beforeAutospacing="0"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621"/>
        <w:pBdr/>
        <w:spacing w:after="0" w:afterAutospacing="0" w:before="0" w:beforeAutospacing="0"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after="0" w:line="360" w:lineRule="auto"/>
        <w:ind w:left="53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 студент гр. 22ВВ</w:t>
      </w:r>
      <w:r>
        <w:rPr>
          <w:rFonts w:ascii="Times New Roman" w:hAnsi="Times New Roman"/>
          <w:sz w:val="28"/>
          <w:szCs w:val="28"/>
        </w:rPr>
        <w:t xml:space="preserve">В</w:t>
      </w:r>
      <w:r>
        <w:rPr>
          <w:rFonts w:ascii="Times New Roman" w:hAnsi="Times New Roman"/>
          <w:sz w:val="28"/>
          <w:szCs w:val="28"/>
        </w:rPr>
        <w:t xml:space="preserve">3: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 w:left="53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Гречихин П. П.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 w:left="53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Принял</w:t>
      </w:r>
      <w:r>
        <w:rPr>
          <w:rFonts w:ascii="Times New Roman" w:hAnsi="Times New Roman"/>
          <w:sz w:val="28"/>
          <w:szCs w:val="28"/>
        </w:rPr>
        <w:t xml:space="preserve">и</w:t>
      </w:r>
      <w:r>
        <w:rPr>
          <w:rFonts w:ascii="Times New Roman" w:hAnsi="Times New Roman"/>
          <w:sz w:val="28"/>
          <w:szCs w:val="28"/>
        </w:rPr>
        <w:t xml:space="preserve">: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 w:left="5386"/>
        <w:rPr>
          <w:rFonts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 xml:space="preserve">к</w:t>
      </w:r>
      <w:r>
        <w:rPr>
          <w:rFonts w:hAnsi="Times New Roman"/>
          <w:sz w:val="28"/>
          <w:szCs w:val="28"/>
        </w:rPr>
        <w:t xml:space="preserve">.</w:t>
      </w:r>
      <w:r>
        <w:rPr>
          <w:rFonts w:hAnsi="Times New Roman"/>
          <w:sz w:val="28"/>
          <w:szCs w:val="28"/>
        </w:rPr>
        <w:t xml:space="preserve">т</w:t>
      </w:r>
      <w:r>
        <w:rPr>
          <w:rFonts w:hAnsi="Times New Roman"/>
          <w:sz w:val="28"/>
          <w:szCs w:val="28"/>
        </w:rPr>
        <w:t xml:space="preserve">.</w:t>
      </w:r>
      <w:r>
        <w:rPr>
          <w:rFonts w:hAnsi="Times New Roman"/>
          <w:sz w:val="28"/>
          <w:szCs w:val="28"/>
        </w:rPr>
        <w:t xml:space="preserve">н</w:t>
      </w:r>
      <w:r>
        <w:rPr>
          <w:rFonts w:hAnsi="Times New Roman"/>
          <w:sz w:val="28"/>
          <w:szCs w:val="28"/>
        </w:rPr>
        <w:t xml:space="preserve">., </w:t>
      </w:r>
      <w:r>
        <w:rPr>
          <w:rFonts w:hAnsi="Times New Roman"/>
          <w:sz w:val="28"/>
          <w:szCs w:val="28"/>
        </w:rPr>
        <w:t xml:space="preserve">доцент</w:t>
      </w:r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 xml:space="preserve">Юрова</w:t>
      </w:r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 xml:space="preserve">О</w:t>
      </w:r>
      <w:r>
        <w:rPr>
          <w:rFonts w:hAnsi="Times New Roman"/>
          <w:sz w:val="28"/>
          <w:szCs w:val="28"/>
        </w:rPr>
        <w:t xml:space="preserve">.</w:t>
      </w:r>
      <w:r>
        <w:rPr>
          <w:rFonts w:hAnsi="Times New Roman"/>
          <w:sz w:val="28"/>
          <w:szCs w:val="28"/>
        </w:rPr>
        <w:t xml:space="preserve">В</w:t>
      </w:r>
      <w:r>
        <w:rPr>
          <w:rFonts w:hAnsi="Times New Roman"/>
          <w:sz w:val="28"/>
          <w:szCs w:val="28"/>
        </w:rPr>
        <w:t xml:space="preserve">.</w:t>
      </w:r>
      <w:r>
        <w:rPr>
          <w:rFonts w:hAnsi="Times New Roman"/>
          <w:sz w:val="28"/>
          <w:szCs w:val="28"/>
        </w:rPr>
      </w:r>
    </w:p>
    <w:p>
      <w:pPr>
        <w:pBdr/>
        <w:spacing w:after="0" w:line="360" w:lineRule="auto"/>
        <w:ind w:left="5386"/>
        <w:rPr>
          <w:rFonts w:ascii="Times New Roman"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 xml:space="preserve">к</w:t>
      </w:r>
      <w:r>
        <w:rPr>
          <w:rFonts w:hAnsi="Times New Roman"/>
          <w:sz w:val="28"/>
          <w:szCs w:val="28"/>
        </w:rPr>
        <w:t xml:space="preserve">.</w:t>
      </w:r>
      <w:r>
        <w:rPr>
          <w:rFonts w:hAnsi="Times New Roman"/>
          <w:sz w:val="28"/>
          <w:szCs w:val="28"/>
        </w:rPr>
        <w:t xml:space="preserve">э</w:t>
      </w:r>
      <w:r>
        <w:rPr>
          <w:rFonts w:hAnsi="Times New Roman"/>
          <w:sz w:val="28"/>
          <w:szCs w:val="28"/>
        </w:rPr>
        <w:t xml:space="preserve">.</w:t>
      </w:r>
      <w:r>
        <w:rPr>
          <w:rFonts w:hAnsi="Times New Roman"/>
          <w:sz w:val="28"/>
          <w:szCs w:val="28"/>
        </w:rPr>
        <w:t xml:space="preserve">н</w:t>
      </w:r>
      <w:r>
        <w:rPr>
          <w:rFonts w:hAnsi="Times New Roman"/>
          <w:sz w:val="28"/>
          <w:szCs w:val="28"/>
        </w:rPr>
        <w:t xml:space="preserve">., </w:t>
      </w:r>
      <w:r>
        <w:rPr>
          <w:rFonts w:hAnsi="Times New Roman"/>
          <w:sz w:val="28"/>
          <w:szCs w:val="28"/>
        </w:rPr>
        <w:t xml:space="preserve">доцент</w:t>
      </w:r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 xml:space="preserve">Акифьев</w:t>
      </w:r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 xml:space="preserve">И</w:t>
      </w:r>
      <w:r>
        <w:rPr>
          <w:rFonts w:hAnsi="Times New Roman"/>
          <w:sz w:val="28"/>
          <w:szCs w:val="28"/>
        </w:rPr>
        <w:t xml:space="preserve">.</w:t>
      </w:r>
      <w:r>
        <w:rPr>
          <w:rFonts w:hAnsi="Times New Roman"/>
          <w:sz w:val="28"/>
          <w:szCs w:val="28"/>
        </w:rPr>
        <w:t xml:space="preserve">В</w:t>
      </w:r>
      <w:r>
        <w:rPr>
          <w:rFonts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Пенза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2023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Цель:</w:t>
      </w:r>
      <w:r>
        <w:rPr>
          <w:rFonts w:ascii="Times New Roman" w:hAnsi="Times New Roman"/>
          <w:b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</w:t>
      </w:r>
      <w:r>
        <w:rPr>
          <w:rFonts w:ascii="Times New Roman" w:hAnsi="Times New Roman"/>
          <w:sz w:val="28"/>
          <w:szCs w:val="28"/>
        </w:rPr>
        <w:t xml:space="preserve"> данно</w:t>
      </w:r>
      <w:r>
        <w:rPr>
          <w:rFonts w:ascii="Times New Roman" w:hAnsi="Times New Roman"/>
          <w:sz w:val="28"/>
          <w:szCs w:val="28"/>
        </w:rPr>
        <w:t xml:space="preserve">й лабораторной работе </w:t>
      </w:r>
      <w:r>
        <w:rPr>
          <w:rFonts w:ascii="Times New Roman" w:hAnsi="Times New Roman"/>
          <w:sz w:val="28"/>
          <w:szCs w:val="28"/>
        </w:rPr>
        <w:t xml:space="preserve">мы </w:t>
      </w:r>
      <w:r>
        <w:rPr>
          <w:rFonts w:ascii="Times New Roman" w:hAnsi="Times New Roman"/>
          <w:sz w:val="28"/>
          <w:szCs w:val="28"/>
        </w:rPr>
        <w:t xml:space="preserve">изучаем </w:t>
      </w:r>
      <w:r>
        <w:rPr>
          <w:rFonts w:ascii="Times New Roman" w:hAnsi="Times New Roman"/>
          <w:sz w:val="28"/>
          <w:szCs w:val="28"/>
        </w:rPr>
        <w:t xml:space="preserve">принципы работы </w:t>
      </w:r>
      <w:r>
        <w:rPr>
          <w:rFonts w:ascii="Times New Roman" w:hAnsi="Times New Roman"/>
          <w:sz w:val="28"/>
          <w:szCs w:val="28"/>
        </w:rPr>
        <w:t xml:space="preserve">стека, очередь и очередь с приоритетом</w:t>
      </w:r>
      <w:r>
        <w:rPr>
          <w:rFonts w:ascii="Times New Roman" w:hAnsi="Times New Roman"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/>
          <w:sz w:val="28"/>
          <w:szCs w:val="28"/>
        </w:rPr>
        <w:t xml:space="preserve">++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Общие сведения:</w:t>
      </w:r>
      <w:bookmarkStart w:id="0" w:name="_GoBack"/>
      <w:r/>
      <w:bookmarkEnd w:id="0"/>
      <w:r/>
      <w:r>
        <w:rPr>
          <w:rFonts w:ascii="Times New Roman" w:hAnsi="Times New Roman"/>
          <w:b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Список представляет собой последовательность элементов определенного типа. Простейший тип списка – линейный, когда для каждого из элементов, кроме последнего, имеется следующий, и для каждого, кроме первого имеется предыдущий элемент.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Возможна реализация списков посредством массивов или динамическая реализация. 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Динамические списки относятся к динамическим </w:t>
      </w:r>
      <w:r>
        <w:rPr>
          <w:rFonts w:ascii="Times New Roman" w:hAnsi="Times New Roman"/>
          <w:sz w:val="28"/>
          <w:szCs w:val="28"/>
        </w:rPr>
        <w:t xml:space="preserve">структурам и используются, когда размер данных заранее неизвестен. Созданием динамических данных должна заниматься сама программа во время своего исполнения, этим достигается эффективное распределение памяти, но снижается эффективность доступа к элементам.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Динамические структуры данных отличаются </w:t>
      </w:r>
      <w:r>
        <w:rPr>
          <w:rFonts w:ascii="Times New Roman" w:hAnsi="Times New Roman"/>
          <w:sz w:val="28"/>
          <w:szCs w:val="28"/>
        </w:rPr>
        <w:t xml:space="preserve">от</w:t>
      </w:r>
      <w:r>
        <w:rPr>
          <w:rFonts w:ascii="Times New Roman" w:hAnsi="Times New Roman"/>
          <w:sz w:val="28"/>
          <w:szCs w:val="28"/>
        </w:rPr>
        <w:t xml:space="preserve"> статических двумя основными свойствами: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В</w:t>
      </w:r>
      <w:r>
        <w:rPr>
          <w:rFonts w:ascii="Times New Roman" w:hAnsi="Times New Roman"/>
          <w:sz w:val="28"/>
          <w:szCs w:val="28"/>
        </w:rPr>
        <w:t xml:space="preserve"> них нельзя обеспечить хранение в заголовке всей информации о структуре, поэтому каждый элемент должен содержать информацию, логически связывающую его с другими элементами структуры;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Д</w:t>
      </w:r>
      <w:r>
        <w:rPr>
          <w:rFonts w:ascii="Times New Roman" w:hAnsi="Times New Roman"/>
          <w:sz w:val="28"/>
          <w:szCs w:val="28"/>
        </w:rPr>
        <w:t xml:space="preserve">ля них зачастую </w:t>
      </w:r>
      <w:r>
        <w:rPr>
          <w:rFonts w:ascii="Times New Roman" w:hAnsi="Times New Roman"/>
          <w:sz w:val="28"/>
          <w:szCs w:val="28"/>
        </w:rPr>
        <w:t xml:space="preserve">не удобно</w:t>
      </w:r>
      <w:r>
        <w:rPr>
          <w:rFonts w:ascii="Times New Roman" w:hAnsi="Times New Roman"/>
          <w:sz w:val="28"/>
          <w:szCs w:val="28"/>
        </w:rPr>
        <w:t xml:space="preserve"> использовать единый массив смежных элементов памяти, поэтому необходимо предусматривать ту или иную схему динамического управления памятью.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обращения к динамическим данным применяют указатели.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Набор операций над списком будет включать добавление и удаление элементов, поиск элементов списка.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Различают односвязные, двусвязные и циклические списки.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простейшем случае каждый элемент содержит всего одну ссылку на следующий элемент, такой список называется односвязным.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простейшем случае для создания элемента списка используется структура, в которой объединяются полезная информация и ссы</w:t>
      </w:r>
      <w:r>
        <w:rPr>
          <w:rFonts w:ascii="Times New Roman" w:hAnsi="Times New Roman"/>
          <w:sz w:val="28"/>
          <w:szCs w:val="28"/>
        </w:rPr>
        <w:t xml:space="preserve">лка на следующий элемент списка.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Обращение к списку и его элементам осущес</w:t>
      </w:r>
      <w:r>
        <w:rPr>
          <w:rFonts w:ascii="Times New Roman" w:hAnsi="Times New Roman"/>
          <w:sz w:val="28"/>
          <w:szCs w:val="28"/>
        </w:rPr>
        <w:t xml:space="preserve">твляется посредством указателей.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списка реализованы функции создания, добавления, удаления элемента, просмотра списка, нах</w:t>
      </w:r>
      <w:r>
        <w:rPr>
          <w:rFonts w:ascii="Times New Roman" w:hAnsi="Times New Roman"/>
          <w:sz w:val="28"/>
          <w:szCs w:val="28"/>
        </w:rPr>
        <w:t xml:space="preserve">ождения нужного элемента списка.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Практическая часть:</w:t>
      </w:r>
      <w:r>
        <w:rPr>
          <w:rFonts w:ascii="Times New Roman" w:hAnsi="Times New Roman"/>
          <w:b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Задание 1:</w:t>
      </w:r>
      <w:r>
        <w:rPr>
          <w:rFonts w:ascii="Times New Roman" w:hAnsi="Times New Roman"/>
          <w:b/>
          <w:sz w:val="28"/>
          <w:szCs w:val="28"/>
          <w:u w:val="single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приоритетную очередь, путём добавления элемента в список в соответствии с п</w:t>
      </w:r>
      <w:r>
        <w:rPr>
          <w:rFonts w:ascii="Times New Roman" w:hAnsi="Times New Roman"/>
          <w:sz w:val="28"/>
          <w:szCs w:val="28"/>
        </w:rPr>
        <w:t xml:space="preserve">риоритетом объекта (т.е. объект</w:t>
      </w:r>
      <w:r>
        <w:rPr>
          <w:rFonts w:ascii="Times New Roman" w:hAnsi="Times New Roman"/>
          <w:sz w:val="28"/>
          <w:szCs w:val="28"/>
        </w:rPr>
        <w:t xml:space="preserve"> с большим приоритетом становится перед объектом с меньшим приоритетом).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Задание 2:</w:t>
      </w:r>
      <w:r>
        <w:rPr>
          <w:rFonts w:ascii="Times New Roman" w:hAnsi="Times New Roman"/>
          <w:b/>
          <w:sz w:val="28"/>
          <w:szCs w:val="28"/>
          <w:u w:val="single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* На основе приведенного кода реализуйте структуру данных </w:t>
      </w:r>
      <w:r>
        <w:rPr>
          <w:rFonts w:ascii="Times New Roman" w:hAnsi="Times New Roman"/>
          <w:i/>
          <w:sz w:val="28"/>
          <w:szCs w:val="28"/>
        </w:rPr>
        <w:t xml:space="preserve">Очередь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Задание 2:</w:t>
      </w:r>
      <w:r>
        <w:rPr>
          <w:rFonts w:ascii="Times New Roman" w:hAnsi="Times New Roman"/>
          <w:b/>
          <w:sz w:val="28"/>
          <w:szCs w:val="28"/>
          <w:u w:val="single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* На основе приведенного кода реализуйте структуру данных </w:t>
      </w:r>
      <w:r>
        <w:rPr>
          <w:rFonts w:ascii="Times New Roman" w:hAnsi="Times New Roman"/>
          <w:i/>
          <w:sz w:val="28"/>
          <w:szCs w:val="28"/>
        </w:rPr>
        <w:t xml:space="preserve">Стек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Расчёты</w:t>
      </w:r>
      <w:r>
        <w:rPr>
          <w:rFonts w:ascii="Times New Roman" w:hAnsi="Times New Roman"/>
          <w:b/>
          <w:sz w:val="28"/>
          <w:szCs w:val="28"/>
        </w:rPr>
        <w:t xml:space="preserve">:</w:t>
      </w:r>
      <w:r>
        <w:rPr>
          <w:rFonts w:ascii="Times New Roman" w:hAnsi="Times New Roman"/>
          <w:b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1:</w:t>
      </w:r>
      <w:r>
        <w:rPr>
          <w:rFonts w:ascii="Times New Roman" w:hAnsi="Times New Roman"/>
          <w:b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381318" cy="647790"/>
                <wp:effectExtent l="0" t="0" r="952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38131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08.77pt;height:51.0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362265" cy="619211"/>
                <wp:effectExtent l="0" t="0" r="9525" b="9525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362265" cy="6192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07.26pt;height:48.7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371791" cy="628738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371791" cy="6287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08.02pt;height:49.5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000265" cy="943107"/>
                <wp:effectExtent l="0" t="0" r="9525" b="9525"/>
                <wp:docPr id="4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000265" cy="9431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78.76pt;height:74.2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2:</w:t>
      </w:r>
      <w:r>
        <w:rPr>
          <w:rFonts w:ascii="Times New Roman" w:hAnsi="Times New Roman"/>
          <w:b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057423" cy="304843"/>
                <wp:effectExtent l="0" t="0" r="0" b="0"/>
                <wp:docPr id="5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1057423" cy="3048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83.26pt;height:24.0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076475" cy="304843"/>
                <wp:effectExtent l="0" t="0" r="0" b="0"/>
                <wp:docPr id="6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076475" cy="3048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84.76pt;height:24.0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086002" cy="295316"/>
                <wp:effectExtent l="0" t="0" r="0" b="9525"/>
                <wp:docPr id="7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1086002" cy="295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85.51pt;height:23.2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81212" cy="924054"/>
                <wp:effectExtent l="0" t="0" r="9525" b="9525"/>
                <wp:docPr id="8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981212" cy="9240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77.26pt;height:72.76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3</w:t>
      </w:r>
      <w:r>
        <w:rPr>
          <w:rFonts w:ascii="Times New Roman" w:hAnsi="Times New Roman"/>
          <w:b/>
          <w:sz w:val="28"/>
          <w:szCs w:val="28"/>
        </w:rPr>
        <w:t xml:space="preserve">:</w:t>
      </w:r>
      <w:r>
        <w:rPr>
          <w:rFonts w:ascii="Times New Roman" w:hAnsi="Times New Roman"/>
          <w:b/>
          <w:sz w:val="28"/>
          <w:szCs w:val="28"/>
        </w:rPr>
      </w:r>
    </w:p>
    <w:p>
      <w:pPr>
        <w:pBdr/>
        <w:spacing w:after="0" w:line="360" w:lineRule="auto"/>
        <w:ind/>
        <w:jc w:val="both"/>
        <w:rPr/>
      </w:pPr>
      <w:r>
        <w:rPr>
          <w:rFonts w:ascii="Times New Roman" w:hAnsi="Times New Roman"/>
          <w:b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047896" cy="295316"/>
                <wp:effectExtent l="0" t="0" r="0" b="9525"/>
                <wp:docPr id="9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047896" cy="295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82.51pt;height:23.2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t xml:space="preserve"> </w:t>
      </w:r>
      <w:r>
        <w:rPr>
          <w:rFonts w:ascii="Times New Roman" w:hAnsi="Times New Roman"/>
          <w:b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057423" cy="295316"/>
                <wp:effectExtent l="0" t="0" r="9525" b="9525"/>
                <wp:docPr id="10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1057423" cy="295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83.26pt;height:23.2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066949" cy="295316"/>
                <wp:effectExtent l="0" t="0" r="0" b="9525"/>
                <wp:docPr id="11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1066949" cy="295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84.01pt;height:23.25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/>
    </w:p>
    <w:p>
      <w:pPr>
        <w:pBdr/>
        <w:spacing w:after="0" w:line="360" w:lineRule="auto"/>
        <w:ind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90738" cy="914528"/>
                <wp:effectExtent l="0" t="0" r="0" b="0"/>
                <wp:docPr id="12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990738" cy="9145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78.01pt;height:72.01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Заключение:</w:t>
      </w:r>
      <w:r>
        <w:rPr>
          <w:rFonts w:ascii="Times New Roman" w:hAnsi="Times New Roman"/>
          <w:b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данной лабораторной работе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были изучены такие структуры данных как очередь, стек и очередь с приоритетом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  <w:t xml:space="preserve"> Получены навыки работы с двусвязным циклическим списком.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200" w:line="276" w:lineRule="auto"/>
        <w:ind/>
        <w:rPr>
          <w:rFonts w:ascii="Times New Roman" w:hAnsi="Times New Roman"/>
          <w:sz w:val="28"/>
          <w:szCs w:val="28"/>
          <w:highlight w:val="red"/>
        </w:rPr>
      </w:pPr>
      <w:r>
        <w:rPr>
          <w:rFonts w:ascii="Times New Roman" w:hAnsi="Times New Roman"/>
          <w:sz w:val="28"/>
          <w:szCs w:val="28"/>
          <w:highlight w:val="red"/>
        </w:rPr>
        <w:br w:type="page" w:clear="all"/>
      </w:r>
      <w:r>
        <w:rPr>
          <w:rFonts w:ascii="Times New Roman" w:hAnsi="Times New Roman"/>
          <w:sz w:val="28"/>
          <w:szCs w:val="28"/>
          <w:highlight w:val="red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Листинг:</w:t>
      </w:r>
      <w:r>
        <w:rPr>
          <w:rFonts w:ascii="Times New Roman" w:hAnsi="Times New Roman"/>
          <w:b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spiski.h</w:t>
      </w: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</w:rPr>
        <w:t xml:space="preserve">#include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&lt;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Windows.h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</w:rPr>
        <w:t xml:space="preserve">#include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&lt;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iostream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namespace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std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typedef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struct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</w:rPr>
        <w:t xml:space="preserve">spisok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num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preoriti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</w:rPr>
        <w:t xml:space="preserve">spisok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* next, * back;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}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</w:rPr>
        <w:t xml:space="preserve">sip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class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</w:rPr>
        <w:t xml:space="preserve">Spisochek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protected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: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</w:rPr>
        <w:t xml:space="preserve">spisok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* start, * end;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: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virtual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add(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 = 0;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virtual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print() = 0;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virtual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pop() = 0;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};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class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</w:rPr>
        <w:t xml:space="preserve">Queue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</w:rPr>
        <w:t xml:space="preserve">Spisochek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: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Queue(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 { start = </w:t>
      </w:r>
      <w:r>
        <w:rPr>
          <w:rFonts w:ascii="Cascadia Mono" w:hAnsi="Cascadia Mono" w:cs="Cascadia Mono" w:eastAsiaTheme="minorHAnsi"/>
          <w:color w:val="6f008a"/>
          <w:sz w:val="19"/>
          <w:szCs w:val="19"/>
          <w:lang w:val="en-US" w:eastAsia="en-US"/>
        </w:rPr>
        <w:t xml:space="preserve">NULL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 end = </w:t>
      </w:r>
      <w:r>
        <w:rPr>
          <w:rFonts w:ascii="Cascadia Mono" w:hAnsi="Cascadia Mono" w:cs="Cascadia Mono" w:eastAsiaTheme="minorHAnsi"/>
          <w:color w:val="6f008a"/>
          <w:sz w:val="19"/>
          <w:szCs w:val="19"/>
          <w:lang w:val="en-US" w:eastAsia="en-US"/>
        </w:rPr>
        <w:t xml:space="preserve">NULL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 };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add(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</w:rPr>
        <w:t xml:space="preserve">num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override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: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print()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override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pop()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override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};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class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</w:rPr>
        <w:t xml:space="preserve">PQueue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</w:rPr>
        <w:t xml:space="preserve">Queue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: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add(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</w:rPr>
        <w:t xml:space="preserve">num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</w:rPr>
        <w:t xml:space="preserve">prioriti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};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class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</w:rPr>
        <w:t xml:space="preserve">Stack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</w:rPr>
        <w:t xml:space="preserve">Queue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: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pop();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};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main.cpp</w:t>
      </w: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</w:rPr>
        <w:t xml:space="preserve">#include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spiski.h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template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typename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</w:rPr>
        <w:t xml:space="preserve">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menu(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</w:rPr>
        <w:t xml:space="preserve">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</w:rPr>
        <w:t xml:space="preserve">str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main()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srand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(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time(</w:t>
      </w:r>
      <w:r>
        <w:rPr>
          <w:rFonts w:ascii="Cascadia Mono" w:hAnsi="Cascadia Mono" w:cs="Cascadia Mono" w:eastAsiaTheme="minorHAnsi"/>
          <w:color w:val="6f008a"/>
          <w:sz w:val="19"/>
          <w:szCs w:val="19"/>
          <w:lang w:val="en-US" w:eastAsia="en-US"/>
        </w:rPr>
        <w:t xml:space="preserve">NULL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SetConsoleCP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(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1251);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SetConsoleOutputCP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(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1251);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choice, value,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prioriti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"Выберите структуру:\n1-стек\n2-очередь\n3-приоритетная очередь"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cin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&gt;&gt;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choice;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(choice == 1)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</w:rPr>
        <w:t xml:space="preserve">Stack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st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while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(1)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system(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"clear"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Выберите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действие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\n0-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выход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\n1-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напечатать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\n2-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добавить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\n3-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извлеч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cin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&gt;&gt;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choice;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(choice == 1)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st.print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();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else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(choice == 2)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Введите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число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cin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&gt;&gt;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value;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st.add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(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value);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else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(choice == 3)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st.pop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();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else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(choice == 0)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break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else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Неверное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число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!"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else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(choice == 2)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</w:rPr>
        <w:t xml:space="preserve">Queue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qe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while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(1)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system(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"clear"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Выберите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действие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\n0-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выход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\n1-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напечатать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\n2-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добавить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\n3-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извлеч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cin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&gt;&gt;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choice;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(choice == 1)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qe.print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();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else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(choice == 2)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Введите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число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cin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&gt;&gt;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value;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qe.add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(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value);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else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(choice == 3)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qe.pop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();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else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(choice == 0)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break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else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Неверное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число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!"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else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choice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== 3)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</w:rPr>
        <w:t xml:space="preserve">PQueue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qe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while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(1)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system(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"clear"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"Выберите действие\n0-выход\n1-напечатать\n2-добавить\n3-извлеч"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cin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&gt;&gt;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choice;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(choice == 1)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qe.print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();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else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(choice == 2)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Введите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число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cin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&gt;&gt;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value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"Введите приоритет"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cin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&gt;&gt;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prioriti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qe.add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(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value,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prioriti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else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(choice == 3)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qe.pop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();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else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(choice == 0)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break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else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Неверное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число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!"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else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"Неверное число!"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0;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spiski.cpp</w:t>
      </w: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</w:rPr>
        <w:t xml:space="preserve">#include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spiski.h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</w:rPr>
        <w:t xml:space="preserve">Queue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::add(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</w:rPr>
        <w:t xml:space="preserve">num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</w:rPr>
        <w:t xml:space="preserve">spisok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tmp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(!start)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tmp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new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</w:rPr>
        <w:t xml:space="preserve">spisok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tmp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-&gt;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num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</w:rPr>
        <w:t xml:space="preserve">num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tmp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-&gt;next = </w:t>
      </w:r>
      <w:r>
        <w:rPr>
          <w:rFonts w:ascii="Cascadia Mono" w:hAnsi="Cascadia Mono" w:cs="Cascadia Mono" w:eastAsiaTheme="minorHAnsi"/>
          <w:color w:val="6f008a"/>
          <w:sz w:val="19"/>
          <w:szCs w:val="19"/>
          <w:lang w:val="en-US" w:eastAsia="en-US"/>
        </w:rPr>
        <w:t xml:space="preserve">NULL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tmp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-&gt;back = </w:t>
      </w:r>
      <w:r>
        <w:rPr>
          <w:rFonts w:ascii="Cascadia Mono" w:hAnsi="Cascadia Mono" w:cs="Cascadia Mono" w:eastAsiaTheme="minorHAnsi"/>
          <w:color w:val="6f008a"/>
          <w:sz w:val="19"/>
          <w:szCs w:val="19"/>
          <w:lang w:val="en-US" w:eastAsia="en-US"/>
        </w:rPr>
        <w:t xml:space="preserve">NULL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this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-&gt;start =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tmp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else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</w:rPr>
        <w:t xml:space="preserve">spisok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sps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= start;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while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sps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-&gt;next != </w:t>
      </w:r>
      <w:r>
        <w:rPr>
          <w:rFonts w:ascii="Cascadia Mono" w:hAnsi="Cascadia Mono" w:cs="Cascadia Mono" w:eastAsiaTheme="minorHAnsi"/>
          <w:color w:val="6f008a"/>
          <w:sz w:val="19"/>
          <w:szCs w:val="19"/>
          <w:lang w:val="en-US" w:eastAsia="en-US"/>
        </w:rPr>
        <w:t xml:space="preserve">NULL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sps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sps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-&gt;next;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tmp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new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</w:rPr>
        <w:t xml:space="preserve">spisok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tmp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-&gt;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num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</w:rPr>
        <w:t xml:space="preserve">num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tmp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-&gt;next = </w:t>
      </w:r>
      <w:r>
        <w:rPr>
          <w:rFonts w:ascii="Cascadia Mono" w:hAnsi="Cascadia Mono" w:cs="Cascadia Mono" w:eastAsiaTheme="minorHAnsi"/>
          <w:color w:val="6f008a"/>
          <w:sz w:val="19"/>
          <w:szCs w:val="19"/>
          <w:lang w:val="en-US" w:eastAsia="en-US"/>
        </w:rPr>
        <w:t xml:space="preserve">NULL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tmp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-&gt;back =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sps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sps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-&gt;next =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tmp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end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tmp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</w:rPr>
        <w:t xml:space="preserve">Queue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::print()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</w:rPr>
        <w:t xml:space="preserve">spisok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sps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this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-&gt;start;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while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(1)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sps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-&gt;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num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 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(!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sps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-&gt;next)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break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sps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sps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-&gt;next;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cin.ignore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(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cin.get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(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</w:rPr>
        <w:t xml:space="preserve">Queue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::pop()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</w:rPr>
        <w:t xml:space="preserve">spisok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tmp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(!start)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Список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пуст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!"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tmp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= start;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(start-&gt;next == </w:t>
      </w:r>
      <w:r>
        <w:rPr>
          <w:rFonts w:ascii="Cascadia Mono" w:hAnsi="Cascadia Mono" w:cs="Cascadia Mono" w:eastAsiaTheme="minorHAnsi"/>
          <w:color w:val="6f008a"/>
          <w:sz w:val="19"/>
          <w:szCs w:val="19"/>
          <w:lang w:val="en-US" w:eastAsia="en-US"/>
        </w:rPr>
        <w:t xml:space="preserve">NULL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 start = </w:t>
      </w:r>
      <w:r>
        <w:rPr>
          <w:rFonts w:ascii="Cascadia Mono" w:hAnsi="Cascadia Mono" w:cs="Cascadia Mono" w:eastAsiaTheme="minorHAnsi"/>
          <w:color w:val="6f008a"/>
          <w:sz w:val="19"/>
          <w:szCs w:val="19"/>
          <w:lang w:val="en-US" w:eastAsia="en-US"/>
        </w:rPr>
        <w:t xml:space="preserve">NULL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else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start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= start-&gt;next;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start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-&gt;back = </w:t>
      </w:r>
      <w:r>
        <w:rPr>
          <w:rFonts w:ascii="Cascadia Mono" w:hAnsi="Cascadia Mono" w:cs="Cascadia Mono" w:eastAsiaTheme="minorHAnsi"/>
          <w:color w:val="6f008a"/>
          <w:sz w:val="19"/>
          <w:szCs w:val="19"/>
          <w:lang w:val="en-US" w:eastAsia="en-US"/>
        </w:rPr>
        <w:t xml:space="preserve">NULL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tmp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-&gt;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num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free(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tmp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cin.ignore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(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cin.get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(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</w:rPr>
        <w:t xml:space="preserve">Stack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::pop()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</w:rPr>
        <w:t xml:space="preserve">spisok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tmp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(!start)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Список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пуст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!"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tmp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= end;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(end-&gt;back == </w:t>
      </w:r>
      <w:r>
        <w:rPr>
          <w:rFonts w:ascii="Cascadia Mono" w:hAnsi="Cascadia Mono" w:cs="Cascadia Mono" w:eastAsiaTheme="minorHAnsi"/>
          <w:color w:val="6f008a"/>
          <w:sz w:val="19"/>
          <w:szCs w:val="19"/>
          <w:lang w:val="en-US" w:eastAsia="en-US"/>
        </w:rPr>
        <w:t xml:space="preserve">NULL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 start = </w:t>
      </w:r>
      <w:r>
        <w:rPr>
          <w:rFonts w:ascii="Cascadia Mono" w:hAnsi="Cascadia Mono" w:cs="Cascadia Mono" w:eastAsiaTheme="minorHAnsi"/>
          <w:color w:val="6f008a"/>
          <w:sz w:val="19"/>
          <w:szCs w:val="19"/>
          <w:lang w:val="en-US" w:eastAsia="en-US"/>
        </w:rPr>
        <w:t xml:space="preserve">NULL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else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end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= end-&gt;back;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end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-&gt;next = </w:t>
      </w:r>
      <w:r>
        <w:rPr>
          <w:rFonts w:ascii="Cascadia Mono" w:hAnsi="Cascadia Mono" w:cs="Cascadia Mono" w:eastAsiaTheme="minorHAnsi"/>
          <w:color w:val="6f008a"/>
          <w:sz w:val="19"/>
          <w:szCs w:val="19"/>
          <w:lang w:val="en-US" w:eastAsia="en-US"/>
        </w:rPr>
        <w:t xml:space="preserve">NULL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tmp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-&gt;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num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free(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tmp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cin.ignore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(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cin.get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(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};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</w:rPr>
        <w:t xml:space="preserve">PQueue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::add(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</w:rPr>
        <w:t xml:space="preserve">num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</w:rPr>
        <w:t xml:space="preserve">preoriti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</w:rPr>
        <w:t xml:space="preserve">spisok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tmp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, *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sps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(!start)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tmp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new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</w:rPr>
        <w:t xml:space="preserve">spisok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tmp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-&gt;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num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</w:rPr>
        <w:t xml:space="preserve">num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tmp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-&gt;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preoriti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</w:rPr>
        <w:t xml:space="preserve">preoriti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tmp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-&gt;next = </w:t>
      </w:r>
      <w:r>
        <w:rPr>
          <w:rFonts w:ascii="Cascadia Mono" w:hAnsi="Cascadia Mono" w:cs="Cascadia Mono" w:eastAsiaTheme="minorHAnsi"/>
          <w:color w:val="6f008a"/>
          <w:sz w:val="19"/>
          <w:szCs w:val="19"/>
          <w:lang w:val="en-US" w:eastAsia="en-US"/>
        </w:rPr>
        <w:t xml:space="preserve">NULL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tmp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-&gt;back = </w:t>
      </w:r>
      <w:r>
        <w:rPr>
          <w:rFonts w:ascii="Cascadia Mono" w:hAnsi="Cascadia Mono" w:cs="Cascadia Mono" w:eastAsiaTheme="minorHAnsi"/>
          <w:color w:val="6f008a"/>
          <w:sz w:val="19"/>
          <w:szCs w:val="19"/>
          <w:lang w:val="en-US" w:eastAsia="en-US"/>
        </w:rPr>
        <w:t xml:space="preserve">NULL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this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-&gt;start =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tmp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this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-&gt;end =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tmp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else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sps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= start;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tmp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new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</w:rPr>
        <w:t xml:space="preserve">spisok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tmp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-&gt;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num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</w:rPr>
        <w:t xml:space="preserve">num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tmp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-&gt;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preoriti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eastAsia="en-US"/>
        </w:rPr>
        <w:t xml:space="preserve">preoriti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while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(1)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</w:rPr>
        <w:t xml:space="preserve">preoriti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sps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-&gt;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preoriti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</w:rPr>
        <w:t xml:space="preserve">spisok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pred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sps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-&gt;back;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tmp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-&gt;next =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sps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(!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pred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this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-&gt;start =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tmp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tmp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-&gt;back = </w:t>
      </w:r>
      <w:r>
        <w:rPr>
          <w:rFonts w:ascii="Cascadia Mono" w:hAnsi="Cascadia Mono" w:cs="Cascadia Mono" w:eastAsiaTheme="minorHAnsi"/>
          <w:color w:val="6f008a"/>
          <w:sz w:val="19"/>
          <w:szCs w:val="19"/>
          <w:lang w:val="en-US" w:eastAsia="en-US"/>
        </w:rPr>
        <w:t xml:space="preserve">NULL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else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tmp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-&gt;back =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pred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pred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-&gt;next =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tmp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sps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-&gt;back =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tmp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break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else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sps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-&gt;next == </w:t>
      </w:r>
      <w:r>
        <w:rPr>
          <w:rFonts w:ascii="Cascadia Mono" w:hAnsi="Cascadia Mono" w:cs="Cascadia Mono" w:eastAsiaTheme="minorHAnsi"/>
          <w:color w:val="6f008a"/>
          <w:sz w:val="19"/>
          <w:szCs w:val="19"/>
          <w:lang w:val="en-US" w:eastAsia="en-US"/>
        </w:rPr>
        <w:t xml:space="preserve">NULL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tmp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-&gt;next = </w:t>
      </w:r>
      <w:r>
        <w:rPr>
          <w:rFonts w:ascii="Cascadia Mono" w:hAnsi="Cascadia Mono" w:cs="Cascadia Mono" w:eastAsiaTheme="minorHAnsi"/>
          <w:color w:val="6f008a"/>
          <w:sz w:val="19"/>
          <w:szCs w:val="19"/>
          <w:lang w:val="en-US" w:eastAsia="en-US"/>
        </w:rPr>
        <w:t xml:space="preserve">NULL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tmp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-&gt;back =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sps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sps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-&gt;next =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tmp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end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tmp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break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sps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sps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-&gt;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next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};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2040504020204"/>
  </w:font>
  <w:font w:name="Cascadia Mono">
    <w:panose1 w:val="02000603000000000000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18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18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18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9">
    <w:name w:val="Table Grid Light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18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18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 w:after="160" w:line="259" w:lineRule="auto"/>
      <w:ind/>
    </w:pPr>
    <w:rPr>
      <w:rFonts w:ascii="Calibri" w:hAnsi="Calibri" w:eastAsia="Times New Roman" w:cs="Times New Roman"/>
      <w:lang w:eastAsia="ru-RU"/>
    </w:rPr>
  </w:style>
  <w:style w:type="character" w:styleId="618" w:default="1">
    <w:name w:val="Default Paragraph Font"/>
    <w:uiPriority w:val="1"/>
    <w:semiHidden/>
    <w:unhideWhenUsed/>
    <w:pPr>
      <w:pBdr/>
      <w:spacing/>
      <w:ind/>
    </w:pPr>
  </w:style>
  <w:style w:type="table" w:styleId="61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0" w:default="1">
    <w:name w:val="No List"/>
    <w:uiPriority w:val="99"/>
    <w:semiHidden/>
    <w:unhideWhenUsed/>
    <w:pPr>
      <w:pBdr/>
      <w:spacing/>
      <w:ind/>
    </w:pPr>
  </w:style>
  <w:style w:type="paragraph" w:styleId="621">
    <w:name w:val="Normal (Web)"/>
    <w:basedOn w:val="617"/>
    <w:uiPriority w:val="99"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/>
      <w:sz w:val="24"/>
      <w:szCs w:val="24"/>
    </w:rPr>
  </w:style>
  <w:style w:type="paragraph" w:styleId="622">
    <w:name w:val="Balloon Text"/>
    <w:basedOn w:val="617"/>
    <w:link w:val="623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623" w:customStyle="1">
    <w:name w:val="Текст выноски Знак"/>
    <w:basedOn w:val="618"/>
    <w:link w:val="622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  <w:lang w:eastAsia="ru-RU"/>
    </w:rPr>
  </w:style>
  <w:style w:type="paragraph" w:styleId="624">
    <w:name w:val="List Paragraph"/>
    <w:basedOn w:val="617"/>
    <w:uiPriority w:val="34"/>
    <w:qFormat/>
    <w:pPr>
      <w:pBdr/>
      <w:spacing/>
      <w:ind w:left="720"/>
      <w:contextualSpacing w:val="true"/>
    </w:pPr>
  </w:style>
  <w:style w:type="table" w:styleId="625">
    <w:name w:val="Table Grid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6AD96-9FD6-48C4-91E2-486E12B4C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aroslava674@gmail.com</dc:creator>
  <cp:keywords/>
  <dc:description/>
  <cp:revision>54</cp:revision>
  <dcterms:created xsi:type="dcterms:W3CDTF">2023-09-08T11:13:00Z</dcterms:created>
  <dcterms:modified xsi:type="dcterms:W3CDTF">2023-11-17T11:55:57Z</dcterms:modified>
</cp:coreProperties>
</file>