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D51E" w14:textId="77777777" w:rsidR="00A015D9" w:rsidRPr="00946C54" w:rsidRDefault="00A015D9" w:rsidP="00A015D9">
      <w:pPr>
        <w:pStyle w:val="Heading1"/>
        <w:spacing w:before="62" w:line="413" w:lineRule="exact"/>
        <w:ind w:left="350" w:right="63"/>
        <w:jc w:val="center"/>
        <w:rPr>
          <w:rFonts w:ascii="Times New Roman" w:hAnsi="Times New Roman" w:cs="Times New Roman"/>
          <w:b/>
          <w:bCs/>
          <w:sz w:val="36"/>
          <w:szCs w:val="36"/>
        </w:rPr>
      </w:pPr>
      <w:r w:rsidRPr="00946C54">
        <w:rPr>
          <w:rFonts w:ascii="Times New Roman" w:hAnsi="Times New Roman" w:cs="Times New Roman"/>
          <w:b/>
          <w:bCs/>
          <w:color w:val="auto"/>
          <w:sz w:val="36"/>
          <w:szCs w:val="36"/>
        </w:rPr>
        <w:t>National</w:t>
      </w:r>
      <w:r w:rsidRPr="00946C54">
        <w:rPr>
          <w:rFonts w:ascii="Times New Roman" w:hAnsi="Times New Roman" w:cs="Times New Roman"/>
          <w:b/>
          <w:bCs/>
          <w:color w:val="auto"/>
          <w:spacing w:val="-4"/>
          <w:sz w:val="36"/>
          <w:szCs w:val="36"/>
        </w:rPr>
        <w:t xml:space="preserve"> </w:t>
      </w:r>
      <w:r w:rsidRPr="00946C54">
        <w:rPr>
          <w:rFonts w:ascii="Times New Roman" w:hAnsi="Times New Roman" w:cs="Times New Roman"/>
          <w:b/>
          <w:bCs/>
          <w:color w:val="auto"/>
          <w:sz w:val="36"/>
          <w:szCs w:val="36"/>
        </w:rPr>
        <w:t>University</w:t>
      </w:r>
      <w:r w:rsidRPr="00946C54">
        <w:rPr>
          <w:rFonts w:ascii="Times New Roman" w:hAnsi="Times New Roman" w:cs="Times New Roman"/>
          <w:b/>
          <w:bCs/>
          <w:color w:val="auto"/>
          <w:spacing w:val="-3"/>
          <w:sz w:val="36"/>
          <w:szCs w:val="36"/>
        </w:rPr>
        <w:t xml:space="preserve"> </w:t>
      </w:r>
      <w:r w:rsidRPr="00946C54">
        <w:rPr>
          <w:rFonts w:ascii="Times New Roman" w:hAnsi="Times New Roman" w:cs="Times New Roman"/>
          <w:b/>
          <w:bCs/>
          <w:color w:val="auto"/>
          <w:sz w:val="36"/>
          <w:szCs w:val="36"/>
        </w:rPr>
        <w:t>of</w:t>
      </w:r>
      <w:r w:rsidRPr="00946C54">
        <w:rPr>
          <w:rFonts w:ascii="Times New Roman" w:hAnsi="Times New Roman" w:cs="Times New Roman"/>
          <w:b/>
          <w:bCs/>
          <w:color w:val="auto"/>
          <w:spacing w:val="-3"/>
          <w:sz w:val="36"/>
          <w:szCs w:val="36"/>
        </w:rPr>
        <w:t xml:space="preserve"> </w:t>
      </w:r>
      <w:r w:rsidRPr="00946C54">
        <w:rPr>
          <w:rFonts w:ascii="Times New Roman" w:hAnsi="Times New Roman" w:cs="Times New Roman"/>
          <w:b/>
          <w:bCs/>
          <w:color w:val="auto"/>
          <w:sz w:val="36"/>
          <w:szCs w:val="36"/>
        </w:rPr>
        <w:t>Computer</w:t>
      </w:r>
      <w:r w:rsidRPr="00946C54">
        <w:rPr>
          <w:rFonts w:ascii="Times New Roman" w:hAnsi="Times New Roman" w:cs="Times New Roman"/>
          <w:b/>
          <w:bCs/>
          <w:color w:val="auto"/>
          <w:spacing w:val="-5"/>
          <w:sz w:val="36"/>
          <w:szCs w:val="36"/>
        </w:rPr>
        <w:t xml:space="preserve"> </w:t>
      </w:r>
      <w:r w:rsidRPr="00946C54">
        <w:rPr>
          <w:rFonts w:ascii="Times New Roman" w:hAnsi="Times New Roman" w:cs="Times New Roman"/>
          <w:b/>
          <w:bCs/>
          <w:color w:val="auto"/>
          <w:sz w:val="36"/>
          <w:szCs w:val="36"/>
        </w:rPr>
        <w:t>&amp;</w:t>
      </w:r>
      <w:r w:rsidRPr="00946C54">
        <w:rPr>
          <w:rFonts w:ascii="Times New Roman" w:hAnsi="Times New Roman" w:cs="Times New Roman"/>
          <w:b/>
          <w:bCs/>
          <w:color w:val="auto"/>
          <w:spacing w:val="-7"/>
          <w:sz w:val="36"/>
          <w:szCs w:val="36"/>
        </w:rPr>
        <w:t xml:space="preserve"> </w:t>
      </w:r>
      <w:r w:rsidRPr="00946C54">
        <w:rPr>
          <w:rFonts w:ascii="Times New Roman" w:hAnsi="Times New Roman" w:cs="Times New Roman"/>
          <w:b/>
          <w:bCs/>
          <w:color w:val="auto"/>
          <w:sz w:val="36"/>
          <w:szCs w:val="36"/>
        </w:rPr>
        <w:t>Emerging</w:t>
      </w:r>
      <w:r w:rsidRPr="00946C54">
        <w:rPr>
          <w:rFonts w:ascii="Times New Roman" w:hAnsi="Times New Roman" w:cs="Times New Roman"/>
          <w:b/>
          <w:bCs/>
          <w:color w:val="auto"/>
          <w:spacing w:val="-2"/>
          <w:sz w:val="36"/>
          <w:szCs w:val="36"/>
        </w:rPr>
        <w:t xml:space="preserve"> </w:t>
      </w:r>
      <w:r w:rsidRPr="00946C54">
        <w:rPr>
          <w:rFonts w:ascii="Times New Roman" w:hAnsi="Times New Roman" w:cs="Times New Roman"/>
          <w:b/>
          <w:bCs/>
          <w:color w:val="auto"/>
          <w:sz w:val="36"/>
          <w:szCs w:val="36"/>
        </w:rPr>
        <w:t>Sciences</w:t>
      </w:r>
    </w:p>
    <w:p w14:paraId="006AD89D" w14:textId="77777777" w:rsidR="00A015D9" w:rsidRPr="00946C54" w:rsidRDefault="00A015D9" w:rsidP="00A015D9">
      <w:pPr>
        <w:spacing w:line="413" w:lineRule="exact"/>
        <w:ind w:left="345" w:right="365"/>
        <w:jc w:val="center"/>
        <w:rPr>
          <w:rFonts w:ascii="Times New Roman" w:hAnsi="Times New Roman" w:cs="Times New Roman"/>
          <w:b/>
          <w:sz w:val="36"/>
        </w:rPr>
      </w:pPr>
      <w:r w:rsidRPr="00946C54">
        <w:rPr>
          <w:rFonts w:ascii="Times New Roman" w:hAnsi="Times New Roman" w:cs="Times New Roman"/>
          <w:b/>
          <w:sz w:val="36"/>
        </w:rPr>
        <w:t>Karachi</w:t>
      </w:r>
      <w:r w:rsidRPr="00946C54">
        <w:rPr>
          <w:rFonts w:ascii="Times New Roman" w:hAnsi="Times New Roman" w:cs="Times New Roman"/>
          <w:b/>
          <w:spacing w:val="-5"/>
          <w:sz w:val="36"/>
        </w:rPr>
        <w:t xml:space="preserve"> </w:t>
      </w:r>
      <w:r w:rsidRPr="00946C54">
        <w:rPr>
          <w:rFonts w:ascii="Times New Roman" w:hAnsi="Times New Roman" w:cs="Times New Roman"/>
          <w:b/>
          <w:sz w:val="36"/>
        </w:rPr>
        <w:t>Campus</w:t>
      </w:r>
    </w:p>
    <w:p w14:paraId="1E04A40D" w14:textId="77777777" w:rsidR="00A015D9" w:rsidRPr="00946C54" w:rsidRDefault="00A015D9" w:rsidP="00A015D9">
      <w:pPr>
        <w:pStyle w:val="BodyText"/>
        <w:rPr>
          <w:b/>
        </w:rPr>
      </w:pPr>
    </w:p>
    <w:p w14:paraId="33165639" w14:textId="77777777" w:rsidR="00A015D9" w:rsidRPr="00946C54" w:rsidRDefault="00A015D9" w:rsidP="00A015D9">
      <w:pPr>
        <w:pStyle w:val="BodyText"/>
        <w:rPr>
          <w:b/>
        </w:rPr>
      </w:pPr>
    </w:p>
    <w:p w14:paraId="7AF6A354" w14:textId="77777777" w:rsidR="00A015D9" w:rsidRPr="00946C54" w:rsidRDefault="00A015D9" w:rsidP="00A015D9">
      <w:pPr>
        <w:pStyle w:val="BodyText"/>
        <w:spacing w:before="6"/>
        <w:rPr>
          <w:b/>
          <w:sz w:val="28"/>
        </w:rPr>
      </w:pPr>
      <w:r w:rsidRPr="00946C54">
        <w:rPr>
          <w:noProof/>
        </w:rPr>
        <w:drawing>
          <wp:anchor distT="0" distB="0" distL="0" distR="0" simplePos="0" relativeHeight="251659264" behindDoc="0" locked="0" layoutInCell="1" allowOverlap="1" wp14:anchorId="2ED97E3D" wp14:editId="68CCBED4">
            <wp:simplePos x="0" y="0"/>
            <wp:positionH relativeFrom="page">
              <wp:posOffset>2990850</wp:posOffset>
            </wp:positionH>
            <wp:positionV relativeFrom="paragraph">
              <wp:posOffset>233091</wp:posOffset>
            </wp:positionV>
            <wp:extent cx="1783079" cy="1714500"/>
            <wp:effectExtent l="0" t="0" r="0" b="0"/>
            <wp:wrapTopAndBottom/>
            <wp:docPr id="1" name="image1.png"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83079" cy="1714500"/>
                    </a:xfrm>
                    <a:prstGeom prst="rect">
                      <a:avLst/>
                    </a:prstGeom>
                  </pic:spPr>
                </pic:pic>
              </a:graphicData>
            </a:graphic>
          </wp:anchor>
        </w:drawing>
      </w:r>
    </w:p>
    <w:p w14:paraId="62E4D52C" w14:textId="77777777" w:rsidR="00A015D9" w:rsidRPr="00946C54" w:rsidRDefault="00A015D9" w:rsidP="00A015D9">
      <w:pPr>
        <w:pStyle w:val="BodyText"/>
        <w:rPr>
          <w:b/>
          <w:sz w:val="40"/>
        </w:rPr>
      </w:pPr>
    </w:p>
    <w:p w14:paraId="7FD2E0C2" w14:textId="77777777" w:rsidR="00A015D9" w:rsidRPr="00946C54" w:rsidRDefault="00A015D9" w:rsidP="00A015D9">
      <w:pPr>
        <w:pStyle w:val="BodyText"/>
        <w:spacing w:before="2"/>
        <w:jc w:val="center"/>
        <w:rPr>
          <w:b/>
          <w:sz w:val="28"/>
          <w:szCs w:val="28"/>
        </w:rPr>
      </w:pPr>
      <w:r w:rsidRPr="00946C54">
        <w:rPr>
          <w:b/>
          <w:sz w:val="28"/>
          <w:szCs w:val="28"/>
        </w:rPr>
        <w:t>Machine Learning</w:t>
      </w:r>
    </w:p>
    <w:p w14:paraId="58056245" w14:textId="77777777" w:rsidR="00A015D9" w:rsidRPr="00946C54" w:rsidRDefault="00A015D9" w:rsidP="00A015D9">
      <w:pPr>
        <w:ind w:left="343" w:right="365"/>
        <w:jc w:val="center"/>
        <w:rPr>
          <w:rFonts w:ascii="Times New Roman" w:hAnsi="Times New Roman" w:cs="Times New Roman"/>
          <w:b/>
          <w:sz w:val="28"/>
          <w:szCs w:val="28"/>
        </w:rPr>
      </w:pPr>
      <w:r w:rsidRPr="00946C54">
        <w:rPr>
          <w:rFonts w:ascii="Times New Roman" w:hAnsi="Times New Roman" w:cs="Times New Roman"/>
          <w:b/>
          <w:sz w:val="28"/>
          <w:szCs w:val="28"/>
        </w:rPr>
        <w:t>Date</w:t>
      </w:r>
      <w:r w:rsidRPr="00946C54">
        <w:rPr>
          <w:rFonts w:ascii="Times New Roman" w:hAnsi="Times New Roman" w:cs="Times New Roman"/>
          <w:b/>
          <w:spacing w:val="-6"/>
          <w:sz w:val="28"/>
          <w:szCs w:val="28"/>
        </w:rPr>
        <w:t xml:space="preserve"> </w:t>
      </w:r>
      <w:r w:rsidRPr="00946C54">
        <w:rPr>
          <w:rFonts w:ascii="Times New Roman" w:hAnsi="Times New Roman" w:cs="Times New Roman"/>
          <w:b/>
          <w:sz w:val="28"/>
          <w:szCs w:val="28"/>
        </w:rPr>
        <w:t>of</w:t>
      </w:r>
      <w:r w:rsidRPr="00946C54">
        <w:rPr>
          <w:rFonts w:ascii="Times New Roman" w:hAnsi="Times New Roman" w:cs="Times New Roman"/>
          <w:b/>
          <w:spacing w:val="1"/>
          <w:sz w:val="28"/>
          <w:szCs w:val="28"/>
        </w:rPr>
        <w:t xml:space="preserve"> </w:t>
      </w:r>
      <w:r w:rsidRPr="00946C54">
        <w:rPr>
          <w:rFonts w:ascii="Times New Roman" w:hAnsi="Times New Roman" w:cs="Times New Roman"/>
          <w:b/>
          <w:sz w:val="28"/>
          <w:szCs w:val="28"/>
        </w:rPr>
        <w:t>submission:</w:t>
      </w:r>
      <w:r w:rsidRPr="00946C54">
        <w:rPr>
          <w:rFonts w:ascii="Times New Roman" w:hAnsi="Times New Roman" w:cs="Times New Roman"/>
          <w:b/>
          <w:spacing w:val="-8"/>
          <w:sz w:val="28"/>
          <w:szCs w:val="28"/>
        </w:rPr>
        <w:t xml:space="preserve"> </w:t>
      </w:r>
      <w:r w:rsidRPr="00946C54">
        <w:rPr>
          <w:rFonts w:ascii="Times New Roman" w:hAnsi="Times New Roman" w:cs="Times New Roman"/>
          <w:b/>
          <w:sz w:val="28"/>
          <w:szCs w:val="28"/>
        </w:rPr>
        <w:t>12</w:t>
      </w:r>
      <w:r w:rsidRPr="00946C54">
        <w:rPr>
          <w:rFonts w:ascii="Times New Roman" w:hAnsi="Times New Roman" w:cs="Times New Roman"/>
          <w:b/>
          <w:spacing w:val="-4"/>
          <w:sz w:val="28"/>
          <w:szCs w:val="28"/>
        </w:rPr>
        <w:t xml:space="preserve"> </w:t>
      </w:r>
      <w:r w:rsidRPr="00946C54">
        <w:rPr>
          <w:rFonts w:ascii="Times New Roman" w:hAnsi="Times New Roman" w:cs="Times New Roman"/>
          <w:b/>
          <w:sz w:val="28"/>
          <w:szCs w:val="28"/>
        </w:rPr>
        <w:t>December</w:t>
      </w:r>
      <w:r w:rsidRPr="00946C54">
        <w:rPr>
          <w:rFonts w:ascii="Times New Roman" w:hAnsi="Times New Roman" w:cs="Times New Roman"/>
          <w:b/>
          <w:spacing w:val="-5"/>
          <w:sz w:val="28"/>
          <w:szCs w:val="28"/>
        </w:rPr>
        <w:t xml:space="preserve"> </w:t>
      </w:r>
      <w:r w:rsidRPr="00946C54">
        <w:rPr>
          <w:rFonts w:ascii="Times New Roman" w:hAnsi="Times New Roman" w:cs="Times New Roman"/>
          <w:b/>
          <w:sz w:val="28"/>
          <w:szCs w:val="28"/>
        </w:rPr>
        <w:t>2023</w:t>
      </w:r>
    </w:p>
    <w:p w14:paraId="6197CB34" w14:textId="77777777" w:rsidR="00A015D9" w:rsidRPr="00946C54" w:rsidRDefault="00A015D9" w:rsidP="00A015D9">
      <w:pPr>
        <w:pStyle w:val="BodyText"/>
        <w:rPr>
          <w:b/>
          <w:sz w:val="36"/>
        </w:rPr>
      </w:pPr>
    </w:p>
    <w:p w14:paraId="175B7770" w14:textId="77777777" w:rsidR="00A015D9" w:rsidRPr="00946C54" w:rsidRDefault="00A015D9" w:rsidP="00A015D9">
      <w:pPr>
        <w:pStyle w:val="BodyText"/>
        <w:spacing w:before="2"/>
        <w:rPr>
          <w:b/>
          <w:sz w:val="36"/>
          <w:szCs w:val="36"/>
        </w:rPr>
      </w:pPr>
    </w:p>
    <w:p w14:paraId="3016DE25" w14:textId="70B2E56E" w:rsidR="00A015D9" w:rsidRPr="00946C54" w:rsidRDefault="00A015D9" w:rsidP="00A015D9">
      <w:pPr>
        <w:jc w:val="center"/>
        <w:rPr>
          <w:rFonts w:ascii="Times New Roman" w:hAnsi="Times New Roman" w:cs="Times New Roman"/>
          <w:b/>
          <w:bCs/>
          <w:sz w:val="36"/>
          <w:szCs w:val="36"/>
        </w:rPr>
      </w:pPr>
      <w:r w:rsidRPr="00946C54">
        <w:rPr>
          <w:rFonts w:ascii="Times New Roman" w:hAnsi="Times New Roman" w:cs="Times New Roman"/>
          <w:b/>
          <w:bCs/>
          <w:sz w:val="36"/>
          <w:szCs w:val="36"/>
        </w:rPr>
        <w:t>Advancements in Elderly Care: A Machine Learning Approach to Automated Fall Detection Using Smartphone Sensors</w:t>
      </w:r>
    </w:p>
    <w:p w14:paraId="2B01CC98" w14:textId="6F459C29" w:rsidR="00A015D9" w:rsidRPr="00946C54" w:rsidRDefault="00A015D9" w:rsidP="00A015D9">
      <w:pPr>
        <w:spacing w:before="1" w:line="237" w:lineRule="auto"/>
        <w:ind w:left="350" w:right="365"/>
        <w:jc w:val="center"/>
        <w:rPr>
          <w:rFonts w:ascii="Times New Roman" w:hAnsi="Times New Roman" w:cs="Times New Roman"/>
          <w:b/>
          <w:sz w:val="32"/>
        </w:rPr>
      </w:pPr>
    </w:p>
    <w:p w14:paraId="7F12B2F0" w14:textId="77777777" w:rsidR="00A015D9" w:rsidRPr="00946C54" w:rsidRDefault="00A015D9" w:rsidP="00A015D9">
      <w:pPr>
        <w:pStyle w:val="BodyText"/>
        <w:rPr>
          <w:b/>
          <w:sz w:val="36"/>
        </w:rPr>
      </w:pPr>
    </w:p>
    <w:p w14:paraId="0B67AB95" w14:textId="77777777" w:rsidR="00A015D9" w:rsidRPr="00946C54" w:rsidRDefault="00A015D9" w:rsidP="00A015D9">
      <w:pPr>
        <w:pStyle w:val="BodyText"/>
        <w:spacing w:before="4"/>
        <w:rPr>
          <w:b/>
          <w:sz w:val="32"/>
        </w:rPr>
      </w:pPr>
    </w:p>
    <w:p w14:paraId="232E397D" w14:textId="77777777" w:rsidR="00A015D9" w:rsidRPr="00946C54" w:rsidRDefault="00A015D9" w:rsidP="00A015D9">
      <w:pPr>
        <w:pStyle w:val="BodyText"/>
        <w:jc w:val="center"/>
        <w:rPr>
          <w:b/>
          <w:bCs/>
          <w:sz w:val="24"/>
          <w:szCs w:val="24"/>
        </w:rPr>
      </w:pPr>
      <w:r w:rsidRPr="00946C54">
        <w:rPr>
          <w:b/>
          <w:bCs/>
          <w:sz w:val="24"/>
          <w:szCs w:val="24"/>
        </w:rPr>
        <w:t>21K-4703</w:t>
      </w:r>
      <w:r w:rsidRPr="00946C54">
        <w:rPr>
          <w:b/>
          <w:bCs/>
          <w:spacing w:val="-1"/>
          <w:sz w:val="24"/>
          <w:szCs w:val="24"/>
        </w:rPr>
        <w:t xml:space="preserve"> </w:t>
      </w:r>
      <w:r w:rsidRPr="00946C54">
        <w:rPr>
          <w:b/>
          <w:bCs/>
          <w:sz w:val="24"/>
          <w:szCs w:val="24"/>
        </w:rPr>
        <w:t>ALI</w:t>
      </w:r>
      <w:r w:rsidRPr="00946C54">
        <w:rPr>
          <w:b/>
          <w:bCs/>
          <w:spacing w:val="-5"/>
          <w:sz w:val="24"/>
          <w:szCs w:val="24"/>
        </w:rPr>
        <w:t xml:space="preserve"> </w:t>
      </w:r>
      <w:r w:rsidRPr="00946C54">
        <w:rPr>
          <w:b/>
          <w:bCs/>
          <w:sz w:val="24"/>
          <w:szCs w:val="24"/>
        </w:rPr>
        <w:t>RAZA</w:t>
      </w:r>
    </w:p>
    <w:p w14:paraId="3F603964" w14:textId="77777777" w:rsidR="00A015D9" w:rsidRPr="00946C54" w:rsidRDefault="00A015D9" w:rsidP="00A015D9">
      <w:pPr>
        <w:pStyle w:val="BodyText"/>
        <w:jc w:val="center"/>
        <w:rPr>
          <w:b/>
          <w:bCs/>
          <w:sz w:val="24"/>
          <w:szCs w:val="24"/>
        </w:rPr>
      </w:pPr>
      <w:r w:rsidRPr="00946C54">
        <w:rPr>
          <w:b/>
          <w:bCs/>
          <w:sz w:val="24"/>
          <w:szCs w:val="24"/>
        </w:rPr>
        <w:t>21K-3100</w:t>
      </w:r>
      <w:r w:rsidRPr="00946C54">
        <w:rPr>
          <w:b/>
          <w:bCs/>
          <w:spacing w:val="-4"/>
          <w:sz w:val="24"/>
          <w:szCs w:val="24"/>
        </w:rPr>
        <w:t xml:space="preserve"> </w:t>
      </w:r>
      <w:r w:rsidRPr="00946C54">
        <w:rPr>
          <w:b/>
          <w:bCs/>
          <w:sz w:val="24"/>
          <w:szCs w:val="24"/>
        </w:rPr>
        <w:t>MUHAMMAD</w:t>
      </w:r>
      <w:r w:rsidRPr="00946C54">
        <w:rPr>
          <w:b/>
          <w:bCs/>
          <w:spacing w:val="-3"/>
          <w:sz w:val="24"/>
          <w:szCs w:val="24"/>
        </w:rPr>
        <w:t xml:space="preserve"> </w:t>
      </w:r>
      <w:r w:rsidRPr="00946C54">
        <w:rPr>
          <w:b/>
          <w:bCs/>
          <w:sz w:val="24"/>
          <w:szCs w:val="24"/>
        </w:rPr>
        <w:t>SAMEED</w:t>
      </w:r>
    </w:p>
    <w:p w14:paraId="77F49D7E" w14:textId="77777777" w:rsidR="0026470A" w:rsidRPr="00946C54" w:rsidRDefault="00A015D9" w:rsidP="0026470A">
      <w:pPr>
        <w:pStyle w:val="BodyText"/>
        <w:jc w:val="center"/>
        <w:rPr>
          <w:b/>
          <w:bCs/>
          <w:sz w:val="24"/>
          <w:szCs w:val="24"/>
        </w:rPr>
      </w:pPr>
      <w:r w:rsidRPr="00946C54">
        <w:rPr>
          <w:b/>
          <w:bCs/>
          <w:sz w:val="24"/>
          <w:szCs w:val="24"/>
        </w:rPr>
        <w:t>21K-4736</w:t>
      </w:r>
      <w:r w:rsidRPr="00946C54">
        <w:rPr>
          <w:b/>
          <w:bCs/>
          <w:spacing w:val="-1"/>
          <w:sz w:val="24"/>
          <w:szCs w:val="24"/>
        </w:rPr>
        <w:t xml:space="preserve"> </w:t>
      </w:r>
      <w:r w:rsidRPr="00946C54">
        <w:rPr>
          <w:b/>
          <w:bCs/>
          <w:sz w:val="24"/>
          <w:szCs w:val="24"/>
        </w:rPr>
        <w:t>SYED</w:t>
      </w:r>
      <w:r w:rsidRPr="00946C54">
        <w:rPr>
          <w:b/>
          <w:bCs/>
          <w:spacing w:val="-9"/>
          <w:sz w:val="24"/>
          <w:szCs w:val="24"/>
        </w:rPr>
        <w:t xml:space="preserve"> </w:t>
      </w:r>
      <w:r w:rsidRPr="00946C54">
        <w:rPr>
          <w:b/>
          <w:bCs/>
          <w:sz w:val="24"/>
          <w:szCs w:val="24"/>
        </w:rPr>
        <w:t>SAADULLAH HUSSAINI</w:t>
      </w:r>
    </w:p>
    <w:p w14:paraId="170EF9A5" w14:textId="77777777" w:rsidR="0026470A" w:rsidRPr="00946C54" w:rsidRDefault="0026470A" w:rsidP="0026470A">
      <w:pPr>
        <w:pStyle w:val="BodyText"/>
        <w:jc w:val="center"/>
        <w:rPr>
          <w:b/>
          <w:bCs/>
          <w:sz w:val="24"/>
          <w:szCs w:val="24"/>
        </w:rPr>
      </w:pPr>
    </w:p>
    <w:p w14:paraId="19BE313B" w14:textId="7E4ACFB3" w:rsidR="00A015D9" w:rsidRPr="00946C54" w:rsidRDefault="00A015D9" w:rsidP="0026470A">
      <w:pPr>
        <w:pStyle w:val="BodyText"/>
        <w:jc w:val="center"/>
        <w:rPr>
          <w:b/>
          <w:bCs/>
          <w:sz w:val="24"/>
          <w:szCs w:val="24"/>
        </w:rPr>
      </w:pPr>
      <w:r w:rsidRPr="00946C54">
        <w:rPr>
          <w:b/>
          <w:bCs/>
          <w:sz w:val="24"/>
          <w:szCs w:val="24"/>
        </w:rPr>
        <w:t>(BAI-5A)</w:t>
      </w:r>
    </w:p>
    <w:p w14:paraId="307362ED" w14:textId="77777777" w:rsidR="00A015D9" w:rsidRPr="00946C54" w:rsidRDefault="00A015D9" w:rsidP="00A015D9">
      <w:pPr>
        <w:pStyle w:val="BodyText"/>
        <w:spacing w:before="1"/>
        <w:rPr>
          <w:b/>
          <w:sz w:val="44"/>
        </w:rPr>
      </w:pPr>
    </w:p>
    <w:p w14:paraId="55A6E44E" w14:textId="77777777" w:rsidR="00A015D9" w:rsidRPr="00946C54" w:rsidRDefault="00A015D9" w:rsidP="00A015D9">
      <w:pPr>
        <w:pStyle w:val="BodyText"/>
        <w:spacing w:before="1"/>
        <w:rPr>
          <w:b/>
          <w:sz w:val="44"/>
        </w:rPr>
      </w:pPr>
    </w:p>
    <w:p w14:paraId="7E9165BD" w14:textId="77777777" w:rsidR="00A015D9" w:rsidRPr="00946C54" w:rsidRDefault="00A015D9" w:rsidP="00A015D9">
      <w:pPr>
        <w:pStyle w:val="Title"/>
        <w:rPr>
          <w:sz w:val="32"/>
          <w:szCs w:val="32"/>
        </w:rPr>
      </w:pPr>
      <w:r w:rsidRPr="00946C54">
        <w:rPr>
          <w:sz w:val="32"/>
          <w:szCs w:val="32"/>
        </w:rPr>
        <w:t>Supervisor:</w:t>
      </w:r>
      <w:r w:rsidRPr="00946C54">
        <w:rPr>
          <w:spacing w:val="-1"/>
          <w:sz w:val="32"/>
          <w:szCs w:val="32"/>
        </w:rPr>
        <w:t xml:space="preserve"> </w:t>
      </w:r>
      <w:r w:rsidRPr="00946C54">
        <w:rPr>
          <w:sz w:val="32"/>
          <w:szCs w:val="32"/>
        </w:rPr>
        <w:t>Dr. Muhammad Farrukh Shahid</w:t>
      </w:r>
    </w:p>
    <w:p w14:paraId="2AF908F6" w14:textId="77777777" w:rsidR="00A015D9" w:rsidRPr="00946C54" w:rsidRDefault="00A015D9" w:rsidP="00A015D9">
      <w:pPr>
        <w:pStyle w:val="Title"/>
      </w:pPr>
    </w:p>
    <w:p w14:paraId="4641E80E" w14:textId="77777777" w:rsidR="00C51EE9" w:rsidRDefault="00C51EE9" w:rsidP="00F37E8C">
      <w:pPr>
        <w:rPr>
          <w:rFonts w:ascii="Times New Roman" w:hAnsi="Times New Roman" w:cs="Times New Roman"/>
          <w:b/>
          <w:bCs/>
          <w:sz w:val="48"/>
          <w:szCs w:val="48"/>
        </w:rPr>
      </w:pPr>
    </w:p>
    <w:p w14:paraId="111BEDA1" w14:textId="77777777" w:rsidR="00825B9E" w:rsidRDefault="00825B9E" w:rsidP="00F37E8C">
      <w:pPr>
        <w:rPr>
          <w:rFonts w:ascii="Times New Roman" w:hAnsi="Times New Roman" w:cs="Times New Roman"/>
          <w:b/>
          <w:bCs/>
          <w:sz w:val="48"/>
          <w:szCs w:val="48"/>
        </w:rPr>
      </w:pPr>
    </w:p>
    <w:p w14:paraId="149AADC6" w14:textId="7595DBBE" w:rsidR="00F37E8C" w:rsidRPr="00946C54" w:rsidRDefault="00F37E8C" w:rsidP="00F37E8C">
      <w:pPr>
        <w:rPr>
          <w:rFonts w:ascii="Times New Roman" w:hAnsi="Times New Roman" w:cs="Times New Roman"/>
          <w:b/>
          <w:bCs/>
          <w:sz w:val="32"/>
          <w:szCs w:val="32"/>
          <w:lang w:val="en-US"/>
        </w:rPr>
      </w:pPr>
      <w:r w:rsidRPr="00946C54">
        <w:rPr>
          <w:rFonts w:ascii="Times New Roman" w:hAnsi="Times New Roman" w:cs="Times New Roman"/>
          <w:b/>
          <w:bCs/>
          <w:sz w:val="32"/>
          <w:szCs w:val="32"/>
          <w:lang w:val="en-US"/>
        </w:rPr>
        <w:t>Abstract:</w:t>
      </w:r>
    </w:p>
    <w:p w14:paraId="488F1A58" w14:textId="2690E1D3" w:rsidR="00F37E8C" w:rsidRPr="00946C54" w:rsidRDefault="00F37E8C" w:rsidP="00F37E8C">
      <w:pPr>
        <w:rPr>
          <w:rFonts w:ascii="Times New Roman" w:hAnsi="Times New Roman" w:cs="Times New Roman"/>
        </w:rPr>
      </w:pPr>
      <w:r w:rsidRPr="00946C54">
        <w:rPr>
          <w:rFonts w:ascii="Times New Roman" w:hAnsi="Times New Roman" w:cs="Times New Roman"/>
        </w:rPr>
        <w:t xml:space="preserve">The rise of </w:t>
      </w:r>
      <w:r w:rsidR="0052305E" w:rsidRPr="00946C54">
        <w:rPr>
          <w:rFonts w:ascii="Times New Roman" w:hAnsi="Times New Roman" w:cs="Times New Roman"/>
          <w:lang w:val="en-US"/>
        </w:rPr>
        <w:t>c</w:t>
      </w:r>
      <w:r w:rsidR="00CC7992" w:rsidRPr="00946C54">
        <w:rPr>
          <w:rFonts w:ascii="Times New Roman" w:hAnsi="Times New Roman" w:cs="Times New Roman"/>
        </w:rPr>
        <w:t>omputing</w:t>
      </w:r>
      <w:r w:rsidRPr="00946C54">
        <w:rPr>
          <w:rFonts w:ascii="Times New Roman" w:hAnsi="Times New Roman" w:cs="Times New Roman"/>
        </w:rPr>
        <w:t xml:space="preserve"> and sensor technology has paved the way for innovative healthcare applications, particularly in addressing the challenges of elderly care and fall detection. Falls among the elderly pose significant risks, necessitating automated systems for early detection and prevention. This report outlines the development of such a system, utilizing smartphone and smartwatch inertial sensors, and introduces a machine learning framework for identifying and classifying elderly activities, with a specific focus on fall detection.</w:t>
      </w:r>
    </w:p>
    <w:p w14:paraId="6200D8CB" w14:textId="2F44F5BF" w:rsidR="001A5FE1" w:rsidRPr="00946C54" w:rsidRDefault="00F37E8C" w:rsidP="00F37E8C">
      <w:pPr>
        <w:rPr>
          <w:rFonts w:ascii="Times New Roman" w:hAnsi="Times New Roman" w:cs="Times New Roman"/>
        </w:rPr>
      </w:pPr>
      <w:r w:rsidRPr="00946C54">
        <w:rPr>
          <w:rFonts w:ascii="Times New Roman" w:hAnsi="Times New Roman" w:cs="Times New Roman"/>
        </w:rPr>
        <w:t>The methodology involves Evaluation metrics such as accuracy, precision, recall, and F1-score are employed to assess model performance. The report delves into the impact of feature selection on generalization and effectiveness in distinguishing falls from non-fall activities. Furthermore, it provides visual insights into accelerometer data distributions, shedding light on movement patterns relevant to fall detection. Beyond the technical aspects, the report narrates a compelling story of how machine learning applications can significantly impact elderly well-being, highlighting the potential to save lives and enhance the quality of life for an aging population.</w:t>
      </w:r>
    </w:p>
    <w:p w14:paraId="089374C9" w14:textId="77777777" w:rsidR="00F37E8C" w:rsidRPr="00946C54" w:rsidRDefault="00F37E8C" w:rsidP="00F37E8C">
      <w:pPr>
        <w:rPr>
          <w:rFonts w:ascii="Times New Roman" w:hAnsi="Times New Roman" w:cs="Times New Roman"/>
        </w:rPr>
      </w:pPr>
    </w:p>
    <w:p w14:paraId="77C50A4F" w14:textId="2BDD4A9C" w:rsidR="00F37E8C" w:rsidRPr="00946C54" w:rsidRDefault="00F37E8C" w:rsidP="00F37E8C">
      <w:pPr>
        <w:rPr>
          <w:rFonts w:ascii="Times New Roman" w:hAnsi="Times New Roman" w:cs="Times New Roman"/>
          <w:b/>
          <w:bCs/>
          <w:sz w:val="32"/>
          <w:szCs w:val="32"/>
        </w:rPr>
      </w:pPr>
      <w:r w:rsidRPr="00946C54">
        <w:rPr>
          <w:rFonts w:ascii="Times New Roman" w:hAnsi="Times New Roman" w:cs="Times New Roman"/>
          <w:b/>
          <w:bCs/>
          <w:sz w:val="32"/>
          <w:szCs w:val="32"/>
        </w:rPr>
        <w:t>Introduction</w:t>
      </w:r>
    </w:p>
    <w:p w14:paraId="5D2977ED" w14:textId="77777777" w:rsidR="00F37E8C" w:rsidRPr="00946C54" w:rsidRDefault="00F37E8C" w:rsidP="00F37E8C">
      <w:pPr>
        <w:rPr>
          <w:rFonts w:ascii="Times New Roman" w:hAnsi="Times New Roman" w:cs="Times New Roman"/>
        </w:rPr>
      </w:pPr>
    </w:p>
    <w:p w14:paraId="7C2416B3" w14:textId="508AFD3A" w:rsidR="00F37E8C" w:rsidRPr="00946C54" w:rsidRDefault="00F37E8C" w:rsidP="00F37E8C">
      <w:pPr>
        <w:rPr>
          <w:rFonts w:ascii="Times New Roman" w:hAnsi="Times New Roman" w:cs="Times New Roman"/>
        </w:rPr>
      </w:pPr>
      <w:r w:rsidRPr="00946C54">
        <w:rPr>
          <w:rFonts w:ascii="Times New Roman" w:hAnsi="Times New Roman" w:cs="Times New Roman"/>
        </w:rPr>
        <w:t>As the elderly population globally rises, addressing age-related health concerns, particularly the risk of falls, becomes imperative. Falls, common among the elderly, demand real-time monitoring solutions. Integrating smartphone and smartwatch inertial sensors offers a promising avenue for effective, cost-efficient fall detection and prevention. The report's significance lies in outlining the development and evaluation of an automated fall detection system using machine learning techniques, leveraging widely accessible sensors. Machine learning models, including Random Forest, Logistic Regression, and Support Vector Machines, will be evaluated for accuracy in classifying activities and detecting falls. Visualizations of sensor data distributions will provide analytical insights. The report structures a comprehensive exploration of the fall detection system, covering literature review, methodology, results interpretation, and conclusions, with a focus on technical aspects, challenges, solutions, and outcomes.</w:t>
      </w:r>
    </w:p>
    <w:p w14:paraId="2695991F" w14:textId="77777777" w:rsidR="00F37E8C" w:rsidRPr="00946C54" w:rsidRDefault="00F37E8C" w:rsidP="00F37E8C">
      <w:pPr>
        <w:rPr>
          <w:rFonts w:ascii="Times New Roman" w:hAnsi="Times New Roman" w:cs="Times New Roman"/>
        </w:rPr>
      </w:pPr>
    </w:p>
    <w:p w14:paraId="54200749" w14:textId="14F7BDC9" w:rsidR="00F37E8C" w:rsidRPr="00946C54" w:rsidRDefault="00F37E8C" w:rsidP="00F37E8C">
      <w:pPr>
        <w:rPr>
          <w:rFonts w:ascii="Times New Roman" w:hAnsi="Times New Roman" w:cs="Times New Roman"/>
        </w:rPr>
      </w:pPr>
      <w:r w:rsidRPr="00946C54">
        <w:rPr>
          <w:rFonts w:ascii="Times New Roman" w:hAnsi="Times New Roman" w:cs="Times New Roman"/>
          <w:b/>
          <w:bCs/>
          <w:sz w:val="32"/>
          <w:szCs w:val="32"/>
        </w:rPr>
        <w:t>Methodology</w:t>
      </w:r>
    </w:p>
    <w:p w14:paraId="6BC4713B" w14:textId="77777777" w:rsidR="00F37E8C" w:rsidRPr="00946C54" w:rsidRDefault="00F37E8C" w:rsidP="00F37E8C">
      <w:pPr>
        <w:rPr>
          <w:rFonts w:ascii="Times New Roman" w:hAnsi="Times New Roman" w:cs="Times New Roman"/>
        </w:rPr>
      </w:pPr>
    </w:p>
    <w:p w14:paraId="6A38CBFB" w14:textId="77777777" w:rsidR="00F37E8C" w:rsidRPr="00946C54" w:rsidRDefault="00F37E8C" w:rsidP="00F37E8C">
      <w:pPr>
        <w:rPr>
          <w:rFonts w:ascii="Times New Roman" w:hAnsi="Times New Roman" w:cs="Times New Roman"/>
        </w:rPr>
      </w:pPr>
      <w:r w:rsidRPr="00946C54">
        <w:rPr>
          <w:rFonts w:ascii="Times New Roman" w:hAnsi="Times New Roman" w:cs="Times New Roman"/>
        </w:rPr>
        <w:t>In formulating our methodology, we harness a meticulously curated multimodal dataset dedicated to fall detection. This dataset seamlessly integrates data from smartphone inertial sensors, complemented by infrared signals and trials, bolstering its comprehensiveness. Our method places considerable emphasis on the foundational steps of data preprocessing and feature engineering, pivotal for effective machine learning model training and assessment.</w:t>
      </w:r>
    </w:p>
    <w:p w14:paraId="3E95F276" w14:textId="2330CAE7" w:rsidR="008E42AC" w:rsidRPr="00946C54" w:rsidRDefault="008E42AC" w:rsidP="00F37E8C">
      <w:pPr>
        <w:rPr>
          <w:rFonts w:ascii="Times New Roman" w:hAnsi="Times New Roman" w:cs="Times New Roman"/>
          <w:lang w:val="en-US"/>
        </w:rPr>
      </w:pPr>
      <w:r w:rsidRPr="00946C54">
        <w:rPr>
          <w:rFonts w:ascii="Times New Roman" w:hAnsi="Times New Roman" w:cs="Times New Roman"/>
          <w:b/>
          <w:bCs/>
          <w:lang w:val="en-US"/>
        </w:rPr>
        <w:t>Data Utilization</w:t>
      </w:r>
    </w:p>
    <w:p w14:paraId="1FF65D96" w14:textId="1B3BC384" w:rsidR="00F37E8C" w:rsidRPr="00946C54" w:rsidRDefault="008E42AC" w:rsidP="00F37E8C">
      <w:pPr>
        <w:rPr>
          <w:rFonts w:ascii="Times New Roman" w:hAnsi="Times New Roman" w:cs="Times New Roman"/>
          <w:lang w:val="en-US"/>
        </w:rPr>
      </w:pPr>
      <w:r w:rsidRPr="00946C54">
        <w:rPr>
          <w:rFonts w:ascii="Times New Roman" w:hAnsi="Times New Roman" w:cs="Times New Roman"/>
        </w:rPr>
        <w:t>In this study, we opted not to conduct primary data collection and instead utilized the UP-Fall Detection Dataset, a well-established resource in fall detection research.</w:t>
      </w:r>
      <w:r w:rsidR="00AB7820" w:rsidRPr="00946C54">
        <w:rPr>
          <w:rFonts w:ascii="Times New Roman" w:hAnsi="Times New Roman" w:cs="Times New Roman"/>
          <w:vertAlign w:val="superscript"/>
          <w:lang w:val="en-US"/>
        </w:rPr>
        <w:t>[1]</w:t>
      </w:r>
      <w:r w:rsidRPr="00946C54">
        <w:rPr>
          <w:rFonts w:ascii="Times New Roman" w:hAnsi="Times New Roman" w:cs="Times New Roman"/>
        </w:rPr>
        <w:t xml:space="preserve"> This dataset, purposefully curated for algorithm development, encompasses a variety of activities and falls captured through </w:t>
      </w:r>
      <w:r w:rsidRPr="00946C54">
        <w:rPr>
          <w:rFonts w:ascii="Times New Roman" w:hAnsi="Times New Roman" w:cs="Times New Roman"/>
        </w:rPr>
        <w:lastRenderedPageBreak/>
        <w:t>different sensors, facilitating robust applications of machine learning. Including readings from accelerometers and infrared sensors, it provides a comprehensive perspective essential for accurate fall detection. Acquired ethically from a reputable source, the dataset's thoroughness allows for in-depth exploration of machine learning techniques. Properly acknowledged, the UP-Fall Detection Dataset serves as the primary data source for analyses, feature engineering, model training, and validation. This methodology ensures elevated data quality and relevance for fall detection while circumventing the necessity for primary data collection</w:t>
      </w:r>
      <w:r w:rsidRPr="00946C54">
        <w:rPr>
          <w:rFonts w:ascii="Times New Roman" w:hAnsi="Times New Roman" w:cs="Times New Roman"/>
          <w:lang w:val="en-US"/>
        </w:rPr>
        <w:t>.</w:t>
      </w:r>
      <w:r w:rsidRPr="00946C54">
        <w:rPr>
          <w:rFonts w:ascii="Times New Roman" w:hAnsi="Times New Roman" w:cs="Times New Roman"/>
          <w:vertAlign w:val="superscript"/>
          <w:lang w:val="en-US"/>
        </w:rPr>
        <w:t>[1]</w:t>
      </w:r>
    </w:p>
    <w:p w14:paraId="11BBCBDC" w14:textId="0C20947D" w:rsidR="00F37E8C" w:rsidRPr="00946C54" w:rsidRDefault="00F37E8C" w:rsidP="00F37E8C">
      <w:pPr>
        <w:rPr>
          <w:rFonts w:ascii="Times New Roman" w:hAnsi="Times New Roman" w:cs="Times New Roman"/>
          <w:b/>
          <w:bCs/>
        </w:rPr>
      </w:pPr>
      <w:r w:rsidRPr="00946C54">
        <w:rPr>
          <w:rFonts w:ascii="Times New Roman" w:hAnsi="Times New Roman" w:cs="Times New Roman"/>
          <w:b/>
          <w:bCs/>
        </w:rPr>
        <w:t>Data Preprocessing</w:t>
      </w:r>
    </w:p>
    <w:p w14:paraId="478F066D" w14:textId="04C81D81" w:rsidR="00F37E8C" w:rsidRPr="00946C54" w:rsidRDefault="00F37E8C" w:rsidP="00F37E8C">
      <w:pPr>
        <w:rPr>
          <w:rFonts w:ascii="Times New Roman" w:hAnsi="Times New Roman" w:cs="Times New Roman"/>
        </w:rPr>
      </w:pPr>
      <w:r w:rsidRPr="00946C54">
        <w:rPr>
          <w:rFonts w:ascii="Times New Roman" w:hAnsi="Times New Roman" w:cs="Times New Roman"/>
        </w:rPr>
        <w:t>The initial phase of data preprocessing involves the normalization and standardization of data from an array of sensors, ensuring consistency and comparability. Specifically, histograms of accelerometer readings from various body locations uncover distinct peaks and patterns, guiding our feature engineering approaches.</w:t>
      </w:r>
    </w:p>
    <w:p w14:paraId="0A7413A8" w14:textId="7D21BB52" w:rsidR="00F37E8C" w:rsidRPr="00946C54" w:rsidRDefault="00F37E8C" w:rsidP="00F37E8C">
      <w:pPr>
        <w:rPr>
          <w:rFonts w:ascii="Times New Roman" w:hAnsi="Times New Roman" w:cs="Times New Roman"/>
        </w:rPr>
      </w:pPr>
      <w:r w:rsidRPr="00946C54">
        <w:rPr>
          <w:rFonts w:ascii="Times New Roman" w:hAnsi="Times New Roman" w:cs="Times New Roman"/>
          <w:b/>
          <w:bCs/>
        </w:rPr>
        <w:t>Feature Engineering</w:t>
      </w:r>
    </w:p>
    <w:p w14:paraId="2DC4FB73" w14:textId="39B68B51" w:rsidR="00F37E8C" w:rsidRPr="00946C54" w:rsidRDefault="00F37E8C" w:rsidP="00F37E8C">
      <w:pPr>
        <w:rPr>
          <w:rFonts w:ascii="Times New Roman" w:hAnsi="Times New Roman" w:cs="Times New Roman"/>
        </w:rPr>
      </w:pPr>
      <w:r w:rsidRPr="00946C54">
        <w:rPr>
          <w:rFonts w:ascii="Times New Roman" w:hAnsi="Times New Roman" w:cs="Times New Roman"/>
        </w:rPr>
        <w:t>The feature engineering approach involves a comprehensive feature set, incorporating all features except the '</w:t>
      </w:r>
      <w:r w:rsidRPr="00946C54">
        <w:rPr>
          <w:rFonts w:ascii="Times New Roman" w:hAnsi="Times New Roman" w:cs="Times New Roman"/>
          <w:lang w:val="en-US"/>
        </w:rPr>
        <w:t>activity</w:t>
      </w:r>
      <w:r w:rsidRPr="00946C54">
        <w:rPr>
          <w:rFonts w:ascii="Times New Roman" w:hAnsi="Times New Roman" w:cs="Times New Roman"/>
        </w:rPr>
        <w:t>' column. These are treated as predictors (X), with activity labels serving as the</w:t>
      </w:r>
      <w:r w:rsidRPr="00946C54">
        <w:rPr>
          <w:rFonts w:ascii="Times New Roman" w:hAnsi="Times New Roman" w:cs="Times New Roman"/>
          <w:lang w:val="en-US"/>
        </w:rPr>
        <w:t xml:space="preserve"> target</w:t>
      </w:r>
      <w:r w:rsidRPr="00946C54">
        <w:rPr>
          <w:rFonts w:ascii="Times New Roman" w:hAnsi="Times New Roman" w:cs="Times New Roman"/>
        </w:rPr>
        <w:t xml:space="preserve"> variable (Y). This extensive feature set is crafted to capture subtle differences in sensor readings across a spectrum of activities, enriching the depth of our fall detection model.</w:t>
      </w:r>
    </w:p>
    <w:p w14:paraId="78EF2BE3" w14:textId="0EBAE46D" w:rsidR="00F37E8C" w:rsidRPr="00946C54" w:rsidRDefault="00F37E8C" w:rsidP="00F37E8C">
      <w:pPr>
        <w:rPr>
          <w:rFonts w:ascii="Times New Roman" w:hAnsi="Times New Roman" w:cs="Times New Roman"/>
        </w:rPr>
      </w:pPr>
      <w:r w:rsidRPr="00946C54">
        <w:rPr>
          <w:rFonts w:ascii="Times New Roman" w:hAnsi="Times New Roman" w:cs="Times New Roman"/>
          <w:b/>
          <w:bCs/>
        </w:rPr>
        <w:t>Visual Data Analysis</w:t>
      </w:r>
    </w:p>
    <w:p w14:paraId="2BE19822" w14:textId="77777777" w:rsidR="008E42AC" w:rsidRPr="00946C54" w:rsidRDefault="008E42AC" w:rsidP="008E42AC">
      <w:pPr>
        <w:rPr>
          <w:rFonts w:ascii="Times New Roman" w:hAnsi="Times New Roman" w:cs="Times New Roman"/>
          <w:lang w:eastAsia="en-PK"/>
        </w:rPr>
      </w:pPr>
      <w:r w:rsidRPr="00946C54">
        <w:rPr>
          <w:rFonts w:ascii="Times New Roman" w:hAnsi="Times New Roman" w:cs="Times New Roman"/>
          <w:lang w:eastAsia="en-PK"/>
        </w:rPr>
        <w:t>The visual analysis begins with histograms representing the distribution of accelerometer data across different sensors attached to the body, including the ankle, belt, right pocket, and neck. Each histogram shows three lines, each representing a different axis of acceleration (X, Y, Z). These graphs provide a visual representation of the frequency and intensity of movements captured by the sensors.</w:t>
      </w:r>
    </w:p>
    <w:p w14:paraId="089610B8" w14:textId="77777777" w:rsidR="008E42AC" w:rsidRPr="00946C54" w:rsidRDefault="008E42AC" w:rsidP="008E42AC">
      <w:pPr>
        <w:pStyle w:val="ListParagraph"/>
        <w:numPr>
          <w:ilvl w:val="0"/>
          <w:numId w:val="2"/>
        </w:numPr>
        <w:rPr>
          <w:rFonts w:ascii="Times New Roman" w:hAnsi="Times New Roman" w:cs="Times New Roman"/>
          <w:lang w:eastAsia="en-PK"/>
        </w:rPr>
      </w:pPr>
      <w:r w:rsidRPr="00946C54">
        <w:rPr>
          <w:rFonts w:ascii="Times New Roman" w:hAnsi="Times New Roman" w:cs="Times New Roman"/>
          <w:b/>
          <w:bCs/>
          <w:lang w:eastAsia="en-PK"/>
        </w:rPr>
        <w:t>Ankle Accelerometer:</w:t>
      </w:r>
      <w:r w:rsidRPr="00946C54">
        <w:rPr>
          <w:rFonts w:ascii="Times New Roman" w:hAnsi="Times New Roman" w:cs="Times New Roman"/>
          <w:lang w:eastAsia="en-PK"/>
        </w:rPr>
        <w:t xml:space="preserve"> Sharp peaks suggest rapid movement changes, likely capturing the impact of footfalls or sudden shifts in position.</w:t>
      </w:r>
    </w:p>
    <w:p w14:paraId="000C1773" w14:textId="77777777" w:rsidR="008E42AC" w:rsidRPr="00946C54" w:rsidRDefault="008E42AC" w:rsidP="008E42AC">
      <w:pPr>
        <w:pStyle w:val="ListParagraph"/>
        <w:numPr>
          <w:ilvl w:val="0"/>
          <w:numId w:val="2"/>
        </w:numPr>
        <w:rPr>
          <w:rFonts w:ascii="Times New Roman" w:hAnsi="Times New Roman" w:cs="Times New Roman"/>
          <w:lang w:eastAsia="en-PK"/>
        </w:rPr>
      </w:pPr>
      <w:r w:rsidRPr="00946C54">
        <w:rPr>
          <w:rFonts w:ascii="Times New Roman" w:hAnsi="Times New Roman" w:cs="Times New Roman"/>
          <w:b/>
          <w:bCs/>
          <w:lang w:eastAsia="en-PK"/>
        </w:rPr>
        <w:t>Belt Accelerometer:</w:t>
      </w:r>
      <w:r w:rsidRPr="00946C54">
        <w:rPr>
          <w:rFonts w:ascii="Times New Roman" w:hAnsi="Times New Roman" w:cs="Times New Roman"/>
          <w:lang w:eastAsia="en-PK"/>
        </w:rPr>
        <w:t xml:space="preserve"> The distribution is less sharp than the ankle, indicating more varied motion patterns, possibly related to the torso's movement during various activities.</w:t>
      </w:r>
    </w:p>
    <w:p w14:paraId="6AEC3785" w14:textId="77777777" w:rsidR="008E42AC" w:rsidRPr="00946C54" w:rsidRDefault="008E42AC" w:rsidP="008E42AC">
      <w:pPr>
        <w:pStyle w:val="ListParagraph"/>
        <w:numPr>
          <w:ilvl w:val="0"/>
          <w:numId w:val="2"/>
        </w:numPr>
        <w:rPr>
          <w:rFonts w:ascii="Times New Roman" w:hAnsi="Times New Roman" w:cs="Times New Roman"/>
          <w:lang w:eastAsia="en-PK"/>
        </w:rPr>
      </w:pPr>
      <w:r w:rsidRPr="00946C54">
        <w:rPr>
          <w:rFonts w:ascii="Times New Roman" w:hAnsi="Times New Roman" w:cs="Times New Roman"/>
          <w:b/>
          <w:bCs/>
          <w:lang w:eastAsia="en-PK"/>
        </w:rPr>
        <w:t>Right Pocket Accelerometer:</w:t>
      </w:r>
      <w:r w:rsidRPr="00946C54">
        <w:rPr>
          <w:rFonts w:ascii="Times New Roman" w:hAnsi="Times New Roman" w:cs="Times New Roman"/>
          <w:lang w:eastAsia="en-PK"/>
        </w:rPr>
        <w:t xml:space="preserve"> This graph likely captures a mix of leg and upper body movement, showing multiple prominent peaks.</w:t>
      </w:r>
    </w:p>
    <w:p w14:paraId="031AD19F" w14:textId="77777777" w:rsidR="008E42AC" w:rsidRPr="00946C54" w:rsidRDefault="008E42AC" w:rsidP="008E42AC">
      <w:pPr>
        <w:pStyle w:val="ListParagraph"/>
        <w:numPr>
          <w:ilvl w:val="0"/>
          <w:numId w:val="2"/>
        </w:numPr>
        <w:rPr>
          <w:rFonts w:ascii="Times New Roman" w:hAnsi="Times New Roman" w:cs="Times New Roman"/>
          <w:lang w:eastAsia="en-PK"/>
        </w:rPr>
      </w:pPr>
      <w:r w:rsidRPr="00946C54">
        <w:rPr>
          <w:rFonts w:ascii="Times New Roman" w:hAnsi="Times New Roman" w:cs="Times New Roman"/>
          <w:b/>
          <w:lang w:eastAsia="en-PK"/>
        </w:rPr>
        <w:t>Neck Accelerometer:</w:t>
      </w:r>
      <w:r w:rsidRPr="00946C54">
        <w:rPr>
          <w:rFonts w:ascii="Times New Roman" w:hAnsi="Times New Roman" w:cs="Times New Roman"/>
          <w:lang w:eastAsia="en-PK"/>
        </w:rPr>
        <w:t xml:space="preserve"> The data shows less variability, which may indicate that the neck experiences more uniform motion during the activities monitored.</w:t>
      </w:r>
    </w:p>
    <w:p w14:paraId="188A3666" w14:textId="77777777" w:rsidR="004459AC" w:rsidRPr="00946C54" w:rsidRDefault="004459AC" w:rsidP="004459AC">
      <w:pPr>
        <w:pStyle w:val="ListParagraph"/>
        <w:ind w:left="360"/>
        <w:rPr>
          <w:rFonts w:ascii="Times New Roman" w:hAnsi="Times New Roman" w:cs="Times New Roman"/>
          <w:lang w:eastAsia="en-PK"/>
        </w:rPr>
      </w:pPr>
    </w:p>
    <w:p w14:paraId="7A49747E" w14:textId="663B5B0A" w:rsidR="004459AC" w:rsidRPr="00946C54" w:rsidRDefault="004459AC" w:rsidP="004459AC">
      <w:pPr>
        <w:pStyle w:val="ListParagraph"/>
        <w:ind w:left="360"/>
        <w:jc w:val="center"/>
        <w:rPr>
          <w:rFonts w:ascii="Times New Roman" w:hAnsi="Times New Roman" w:cs="Times New Roman"/>
          <w:lang w:eastAsia="en-PK"/>
        </w:rPr>
      </w:pPr>
      <w:r w:rsidRPr="00946C54">
        <w:rPr>
          <w:rFonts w:ascii="Times New Roman" w:hAnsi="Times New Roman" w:cs="Times New Roman"/>
          <w:noProof/>
          <w:lang w:eastAsia="en-PK"/>
        </w:rPr>
        <w:drawing>
          <wp:inline distT="0" distB="0" distL="0" distR="0" wp14:anchorId="0E2069AD" wp14:editId="57A22738">
            <wp:extent cx="4829175" cy="2162175"/>
            <wp:effectExtent l="0" t="0" r="9525" b="9525"/>
            <wp:docPr id="600665053" name="Picture 1"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5053" name="Picture 1" descr="A group of graphs showing different colors&#10;&#10;Description automatically generated"/>
                    <pic:cNvPicPr/>
                  </pic:nvPicPr>
                  <pic:blipFill>
                    <a:blip r:embed="rId6"/>
                    <a:stretch>
                      <a:fillRect/>
                    </a:stretch>
                  </pic:blipFill>
                  <pic:spPr>
                    <a:xfrm>
                      <a:off x="0" y="0"/>
                      <a:ext cx="4829175" cy="2162175"/>
                    </a:xfrm>
                    <a:prstGeom prst="rect">
                      <a:avLst/>
                    </a:prstGeom>
                  </pic:spPr>
                </pic:pic>
              </a:graphicData>
            </a:graphic>
          </wp:inline>
        </w:drawing>
      </w:r>
    </w:p>
    <w:p w14:paraId="0E40610D" w14:textId="79B4F15C" w:rsidR="007947DA" w:rsidRPr="00946C54" w:rsidRDefault="00DA70F7" w:rsidP="007947DA">
      <w:pPr>
        <w:jc w:val="center"/>
        <w:rPr>
          <w:rFonts w:ascii="Times New Roman" w:hAnsi="Times New Roman" w:cs="Times New Roman"/>
          <w:i/>
          <w:iCs/>
          <w:sz w:val="20"/>
          <w:szCs w:val="20"/>
          <w:lang w:val="en-US"/>
        </w:rPr>
      </w:pPr>
      <w:r w:rsidRPr="00946C54">
        <w:rPr>
          <w:rFonts w:ascii="Times New Roman" w:hAnsi="Times New Roman" w:cs="Times New Roman"/>
          <w:i/>
          <w:iCs/>
          <w:sz w:val="20"/>
          <w:szCs w:val="20"/>
          <w:lang w:val="en-US"/>
        </w:rPr>
        <w:t>[</w:t>
      </w:r>
      <w:r w:rsidR="007947DA" w:rsidRPr="00946C54">
        <w:rPr>
          <w:rFonts w:ascii="Times New Roman" w:hAnsi="Times New Roman" w:cs="Times New Roman"/>
          <w:i/>
          <w:iCs/>
          <w:sz w:val="20"/>
          <w:szCs w:val="20"/>
        </w:rPr>
        <w:t>Graph of Ankle Accelerometer, Belt Accelerometer, Right Pocket Accelerometer, and Neck Accelerometer</w:t>
      </w:r>
      <w:r w:rsidRPr="00946C54">
        <w:rPr>
          <w:rFonts w:ascii="Times New Roman" w:hAnsi="Times New Roman" w:cs="Times New Roman"/>
          <w:i/>
          <w:iCs/>
          <w:sz w:val="20"/>
          <w:szCs w:val="20"/>
          <w:lang w:val="en-US"/>
        </w:rPr>
        <w:t>]</w:t>
      </w:r>
    </w:p>
    <w:p w14:paraId="0A739DC0" w14:textId="77777777" w:rsidR="00F37E8C" w:rsidRPr="00946C54" w:rsidRDefault="00F37E8C" w:rsidP="00F37E8C">
      <w:pPr>
        <w:rPr>
          <w:rFonts w:ascii="Times New Roman" w:hAnsi="Times New Roman" w:cs="Times New Roman"/>
        </w:rPr>
      </w:pPr>
    </w:p>
    <w:p w14:paraId="564F9FC6" w14:textId="04756DF6" w:rsidR="00F37E8C" w:rsidRPr="00946C54" w:rsidRDefault="00F37E8C" w:rsidP="00F37E8C">
      <w:pPr>
        <w:rPr>
          <w:rFonts w:ascii="Times New Roman" w:hAnsi="Times New Roman" w:cs="Times New Roman"/>
        </w:rPr>
      </w:pPr>
      <w:r w:rsidRPr="00946C54">
        <w:rPr>
          <w:rFonts w:ascii="Times New Roman" w:hAnsi="Times New Roman" w:cs="Times New Roman"/>
        </w:rPr>
        <w:lastRenderedPageBreak/>
        <w:t>Our methodology includes a meticulous analysis of visual data. Count plots corresponding to infrared signals, cross-referenced with activity labels, offer a visual representation of activity frequency against binary states of infrared sensors. This analysis sheds light on associations between specific activities (e.g., 'Falling forwards,' 'Falling sideways,' and 'Lying') and infrared sensor states, providing valuable insights for the fall detection mechanism.</w:t>
      </w:r>
    </w:p>
    <w:p w14:paraId="6CB967D1" w14:textId="77777777" w:rsidR="004E5FFA" w:rsidRPr="00946C54" w:rsidRDefault="004E5FFA" w:rsidP="00F37E8C">
      <w:pPr>
        <w:rPr>
          <w:rFonts w:ascii="Times New Roman" w:hAnsi="Times New Roman" w:cs="Times New Roman"/>
        </w:rPr>
      </w:pPr>
    </w:p>
    <w:p w14:paraId="7B1906BF" w14:textId="476F9B3E" w:rsidR="004459AC" w:rsidRPr="00946C54" w:rsidRDefault="004459AC" w:rsidP="00F37E8C">
      <w:pPr>
        <w:rPr>
          <w:rFonts w:ascii="Times New Roman" w:hAnsi="Times New Roman" w:cs="Times New Roman"/>
        </w:rPr>
      </w:pPr>
      <w:r w:rsidRPr="00946C54">
        <w:rPr>
          <w:rFonts w:ascii="Times New Roman" w:hAnsi="Times New Roman" w:cs="Times New Roman"/>
          <w:noProof/>
        </w:rPr>
        <w:drawing>
          <wp:inline distT="0" distB="0" distL="0" distR="0" wp14:anchorId="1FA36E6B" wp14:editId="336D99D1">
            <wp:extent cx="5731510" cy="2847975"/>
            <wp:effectExtent l="0" t="0" r="2540" b="9525"/>
            <wp:docPr id="1026266281" name="Picture 1" descr="A group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66281" name="Picture 1" descr="A group of different colored bars&#10;&#10;Description automatically generated"/>
                    <pic:cNvPicPr/>
                  </pic:nvPicPr>
                  <pic:blipFill>
                    <a:blip r:embed="rId7"/>
                    <a:stretch>
                      <a:fillRect/>
                    </a:stretch>
                  </pic:blipFill>
                  <pic:spPr>
                    <a:xfrm>
                      <a:off x="0" y="0"/>
                      <a:ext cx="5731510" cy="2847975"/>
                    </a:xfrm>
                    <a:prstGeom prst="rect">
                      <a:avLst/>
                    </a:prstGeom>
                  </pic:spPr>
                </pic:pic>
              </a:graphicData>
            </a:graphic>
          </wp:inline>
        </w:drawing>
      </w:r>
    </w:p>
    <w:p w14:paraId="2EECA2A9" w14:textId="667AE713" w:rsidR="004E5FFA" w:rsidRPr="00946C54" w:rsidRDefault="00DA70F7" w:rsidP="004E5FFA">
      <w:pPr>
        <w:jc w:val="center"/>
        <w:rPr>
          <w:rFonts w:ascii="Times New Roman" w:hAnsi="Times New Roman" w:cs="Times New Roman"/>
          <w:i/>
          <w:iCs/>
          <w:sz w:val="20"/>
          <w:szCs w:val="20"/>
          <w:lang w:val="en-US"/>
        </w:rPr>
      </w:pPr>
      <w:r w:rsidRPr="00946C54">
        <w:rPr>
          <w:rFonts w:ascii="Times New Roman" w:hAnsi="Times New Roman" w:cs="Times New Roman"/>
          <w:i/>
          <w:iCs/>
          <w:sz w:val="20"/>
          <w:szCs w:val="20"/>
          <w:lang w:val="en-US"/>
        </w:rPr>
        <w:t>[</w:t>
      </w:r>
      <w:r w:rsidR="007947DA" w:rsidRPr="00946C54">
        <w:rPr>
          <w:rFonts w:ascii="Times New Roman" w:hAnsi="Times New Roman" w:cs="Times New Roman"/>
          <w:i/>
          <w:iCs/>
          <w:sz w:val="20"/>
          <w:szCs w:val="20"/>
          <w:lang w:val="en-US"/>
        </w:rPr>
        <w:t>Count plots of Infrared Sensors observations by Activity</w:t>
      </w:r>
      <w:r w:rsidRPr="00946C54">
        <w:rPr>
          <w:rFonts w:ascii="Times New Roman" w:hAnsi="Times New Roman" w:cs="Times New Roman"/>
          <w:i/>
          <w:iCs/>
          <w:sz w:val="20"/>
          <w:szCs w:val="20"/>
          <w:lang w:val="en-US"/>
        </w:rPr>
        <w:t>]</w:t>
      </w:r>
    </w:p>
    <w:p w14:paraId="465D3421" w14:textId="77777777" w:rsidR="004E5FFA" w:rsidRPr="00946C54" w:rsidRDefault="004E5FFA" w:rsidP="004E5FFA">
      <w:pPr>
        <w:jc w:val="center"/>
        <w:rPr>
          <w:rFonts w:ascii="Times New Roman" w:hAnsi="Times New Roman" w:cs="Times New Roman"/>
          <w:i/>
          <w:iCs/>
          <w:sz w:val="20"/>
          <w:szCs w:val="20"/>
          <w:lang w:val="en-US"/>
        </w:rPr>
      </w:pPr>
    </w:p>
    <w:p w14:paraId="22C0FFFD" w14:textId="79B7FDD4" w:rsidR="004E5FFA" w:rsidRPr="00946C54" w:rsidRDefault="004E5FFA" w:rsidP="00DF30B1">
      <w:pPr>
        <w:pStyle w:val="ListParagraph"/>
        <w:numPr>
          <w:ilvl w:val="0"/>
          <w:numId w:val="7"/>
        </w:numPr>
        <w:rPr>
          <w:rFonts w:ascii="Times New Roman" w:hAnsi="Times New Roman" w:cs="Times New Roman"/>
        </w:rPr>
      </w:pPr>
      <w:r w:rsidRPr="00946C54">
        <w:rPr>
          <w:rFonts w:ascii="Times New Roman" w:hAnsi="Times New Roman" w:cs="Times New Roman"/>
          <w:b/>
          <w:bCs/>
        </w:rPr>
        <w:t>Infrared1 and Infrared2:</w:t>
      </w:r>
      <w:r w:rsidRPr="00946C54">
        <w:rPr>
          <w:rFonts w:ascii="Times New Roman" w:hAnsi="Times New Roman" w:cs="Times New Roman"/>
        </w:rPr>
        <w:t xml:space="preserve"> The depicted plots highlight a notable occurrence of "walking" and "lying" activities when the sensor state is '1'. This suggests effective positioning of these sensors for detecting an individual in an upright or lying position. A distinct difference in "lying" occurrences between the two states may signify the sensor's sensitivity to postures associated with rest or potential falls.</w:t>
      </w:r>
    </w:p>
    <w:p w14:paraId="0872324D" w14:textId="5B557D62" w:rsidR="004E5FFA" w:rsidRPr="00946C54" w:rsidRDefault="004E5FFA" w:rsidP="00DF30B1">
      <w:pPr>
        <w:pStyle w:val="ListParagraph"/>
        <w:numPr>
          <w:ilvl w:val="0"/>
          <w:numId w:val="7"/>
        </w:numPr>
        <w:rPr>
          <w:rFonts w:ascii="Times New Roman" w:hAnsi="Times New Roman" w:cs="Times New Roman"/>
        </w:rPr>
      </w:pPr>
      <w:r w:rsidRPr="00946C54">
        <w:rPr>
          <w:rFonts w:ascii="Times New Roman" w:hAnsi="Times New Roman" w:cs="Times New Roman"/>
          <w:b/>
          <w:bCs/>
        </w:rPr>
        <w:t>Infrared3 and Infrared4:</w:t>
      </w:r>
      <w:r w:rsidRPr="00946C54">
        <w:rPr>
          <w:rFonts w:ascii="Times New Roman" w:hAnsi="Times New Roman" w:cs="Times New Roman"/>
        </w:rPr>
        <w:t xml:space="preserve"> These sensors show a considerable count of "walking" and "standing" activities in state '1'. Additionally, "Falling forwards" and "Falling sideways" are more prevalent in this state, suggesting proficiency in detecting falls, especially in the sensor's oriented direction. The significant contrast in counts for these falling activities between states highlights the sensors' effectiveness in fall detection.</w:t>
      </w:r>
    </w:p>
    <w:p w14:paraId="7698C435" w14:textId="62A126AC" w:rsidR="004E5FFA" w:rsidRPr="00946C54" w:rsidRDefault="004E5FFA" w:rsidP="00DF30B1">
      <w:pPr>
        <w:pStyle w:val="ListParagraph"/>
        <w:numPr>
          <w:ilvl w:val="0"/>
          <w:numId w:val="7"/>
        </w:numPr>
        <w:rPr>
          <w:rFonts w:ascii="Times New Roman" w:hAnsi="Times New Roman" w:cs="Times New Roman"/>
        </w:rPr>
      </w:pPr>
      <w:r w:rsidRPr="00946C54">
        <w:rPr>
          <w:rFonts w:ascii="Times New Roman" w:hAnsi="Times New Roman" w:cs="Times New Roman"/>
          <w:b/>
          <w:bCs/>
        </w:rPr>
        <w:t>Infrared5 and Infrared6:</w:t>
      </w:r>
      <w:r w:rsidRPr="00946C54">
        <w:rPr>
          <w:rFonts w:ascii="Times New Roman" w:hAnsi="Times New Roman" w:cs="Times New Roman"/>
        </w:rPr>
        <w:t xml:space="preserve"> Both states exhibit a notable presence of "walking," "standing," and "lying" activities, with a substantial number of "lying" instances in state '1'. This could indicate these sensors' ability to detect a horizontal orientation. Furthermore, the significant occurrence of "falling from knees" in state '1' for Infrared5 hints at its role in recognizing falls from a kneeling position.</w:t>
      </w:r>
    </w:p>
    <w:p w14:paraId="47B145EC" w14:textId="0F02B9A6" w:rsidR="00F37E8C" w:rsidRPr="00946C54" w:rsidRDefault="00F37E8C" w:rsidP="00F37E8C">
      <w:pPr>
        <w:rPr>
          <w:rFonts w:ascii="Times New Roman" w:hAnsi="Times New Roman" w:cs="Times New Roman"/>
        </w:rPr>
      </w:pPr>
      <w:r w:rsidRPr="00946C54">
        <w:rPr>
          <w:rFonts w:ascii="Times New Roman" w:hAnsi="Times New Roman" w:cs="Times New Roman"/>
        </w:rPr>
        <w:t>Additionally, count plots illustrating trials by activity reveal the distribution of activities across different trials. This analysis not only underscores the consistency or variance in collected data for each activity but is also instrumental in gauging the reliability of the dataset for robust machine learning model training.</w:t>
      </w:r>
    </w:p>
    <w:p w14:paraId="21D7F340" w14:textId="710E3F61" w:rsidR="004459AC" w:rsidRPr="00946C54" w:rsidRDefault="004459AC" w:rsidP="004459AC">
      <w:pPr>
        <w:jc w:val="center"/>
        <w:rPr>
          <w:rFonts w:ascii="Times New Roman" w:hAnsi="Times New Roman" w:cs="Times New Roman"/>
        </w:rPr>
      </w:pPr>
      <w:r w:rsidRPr="00946C54">
        <w:rPr>
          <w:rFonts w:ascii="Times New Roman" w:hAnsi="Times New Roman" w:cs="Times New Roman"/>
          <w:noProof/>
        </w:rPr>
        <w:lastRenderedPageBreak/>
        <w:drawing>
          <wp:inline distT="0" distB="0" distL="0" distR="0" wp14:anchorId="4AA253F0" wp14:editId="2E773FE4">
            <wp:extent cx="3371850" cy="2047875"/>
            <wp:effectExtent l="0" t="0" r="0" b="9525"/>
            <wp:docPr id="90042653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6538" name="Picture 1" descr="A graph of different colored bars&#10;&#10;Description automatically generated"/>
                    <pic:cNvPicPr/>
                  </pic:nvPicPr>
                  <pic:blipFill>
                    <a:blip r:embed="rId8"/>
                    <a:stretch>
                      <a:fillRect/>
                    </a:stretch>
                  </pic:blipFill>
                  <pic:spPr>
                    <a:xfrm>
                      <a:off x="0" y="0"/>
                      <a:ext cx="3371850" cy="2047875"/>
                    </a:xfrm>
                    <a:prstGeom prst="rect">
                      <a:avLst/>
                    </a:prstGeom>
                  </pic:spPr>
                </pic:pic>
              </a:graphicData>
            </a:graphic>
          </wp:inline>
        </w:drawing>
      </w:r>
    </w:p>
    <w:p w14:paraId="446175BB" w14:textId="7FE309B9" w:rsidR="00B5561D" w:rsidRPr="00946C54" w:rsidRDefault="00DA70F7" w:rsidP="00335A40">
      <w:pPr>
        <w:jc w:val="center"/>
        <w:rPr>
          <w:rFonts w:ascii="Times New Roman" w:hAnsi="Times New Roman" w:cs="Times New Roman"/>
          <w:i/>
          <w:iCs/>
          <w:sz w:val="20"/>
          <w:szCs w:val="20"/>
          <w:lang w:val="en-US"/>
        </w:rPr>
      </w:pPr>
      <w:r w:rsidRPr="00946C54">
        <w:rPr>
          <w:rFonts w:ascii="Times New Roman" w:hAnsi="Times New Roman" w:cs="Times New Roman"/>
          <w:i/>
          <w:iCs/>
          <w:sz w:val="20"/>
          <w:szCs w:val="20"/>
          <w:lang w:val="en-US"/>
        </w:rPr>
        <w:t>[Graph: Count Plot of Trials by Acitivy]</w:t>
      </w:r>
    </w:p>
    <w:p w14:paraId="740B4975" w14:textId="4F4C9A5F" w:rsidR="008C5E66" w:rsidRPr="00946C54" w:rsidRDefault="008C5E66" w:rsidP="00DF30B1">
      <w:pPr>
        <w:pStyle w:val="ListParagraph"/>
        <w:numPr>
          <w:ilvl w:val="0"/>
          <w:numId w:val="8"/>
        </w:numPr>
        <w:rPr>
          <w:rFonts w:ascii="Times New Roman" w:hAnsi="Times New Roman" w:cs="Times New Roman"/>
        </w:rPr>
      </w:pPr>
      <w:r w:rsidRPr="00946C54">
        <w:rPr>
          <w:rFonts w:ascii="Times New Roman" w:hAnsi="Times New Roman" w:cs="Times New Roman"/>
          <w:b/>
          <w:bCs/>
        </w:rPr>
        <w:t>Consistent Trial Distribution:</w:t>
      </w:r>
      <w:r w:rsidRPr="00946C54">
        <w:rPr>
          <w:rFonts w:ascii="Times New Roman" w:hAnsi="Times New Roman" w:cs="Times New Roman"/>
        </w:rPr>
        <w:t xml:space="preserve"> Similar patterns in activity distribution across trials suggest uniform data collection methods and a balanced representation, critical for training reliable machine learning models.</w:t>
      </w:r>
    </w:p>
    <w:p w14:paraId="700E022A" w14:textId="78C9DF86" w:rsidR="008C5E66" w:rsidRPr="00946C54" w:rsidRDefault="008C5E66" w:rsidP="00DF30B1">
      <w:pPr>
        <w:pStyle w:val="ListParagraph"/>
        <w:numPr>
          <w:ilvl w:val="0"/>
          <w:numId w:val="8"/>
        </w:numPr>
        <w:rPr>
          <w:rFonts w:ascii="Times New Roman" w:hAnsi="Times New Roman" w:cs="Times New Roman"/>
        </w:rPr>
      </w:pPr>
      <w:r w:rsidRPr="00946C54">
        <w:rPr>
          <w:rFonts w:ascii="Times New Roman" w:hAnsi="Times New Roman" w:cs="Times New Roman"/>
          <w:b/>
          <w:bCs/>
        </w:rPr>
        <w:t xml:space="preserve">Prominence of "Walking" and "Lying": </w:t>
      </w:r>
      <w:r w:rsidRPr="00946C54">
        <w:rPr>
          <w:rFonts w:ascii="Times New Roman" w:hAnsi="Times New Roman" w:cs="Times New Roman"/>
        </w:rPr>
        <w:t>"Walking" and "lying" activities emerge as frequently occurring across all trials, potentially indicating a focus or ease of capture during data collection.</w:t>
      </w:r>
    </w:p>
    <w:p w14:paraId="1DAE1DC6" w14:textId="24C3BC72" w:rsidR="008C5E66" w:rsidRPr="00946C54" w:rsidRDefault="008C5E66" w:rsidP="00DF30B1">
      <w:pPr>
        <w:pStyle w:val="ListParagraph"/>
        <w:numPr>
          <w:ilvl w:val="0"/>
          <w:numId w:val="8"/>
        </w:numPr>
        <w:rPr>
          <w:rFonts w:ascii="Times New Roman" w:hAnsi="Times New Roman" w:cs="Times New Roman"/>
        </w:rPr>
      </w:pPr>
      <w:r w:rsidRPr="00946C54">
        <w:rPr>
          <w:rFonts w:ascii="Times New Roman" w:hAnsi="Times New Roman" w:cs="Times New Roman"/>
          <w:b/>
          <w:bCs/>
        </w:rPr>
        <w:t>Balanced Falling Activities</w:t>
      </w:r>
      <w:r w:rsidRPr="00946C54">
        <w:rPr>
          <w:rFonts w:ascii="Times New Roman" w:hAnsi="Times New Roman" w:cs="Times New Roman"/>
        </w:rPr>
        <w:t>: Various falling activities ("falling forwards," "falling on knees," "falling backwards," "falling sideways," "falling from knees") exhibit a balanced representation, facilitating the development of a model capable of recognizing diverse fall types.</w:t>
      </w:r>
    </w:p>
    <w:p w14:paraId="54DF2528" w14:textId="04213929" w:rsidR="008C5E66" w:rsidRPr="00946C54" w:rsidRDefault="008C5E66" w:rsidP="00DF30B1">
      <w:pPr>
        <w:pStyle w:val="ListParagraph"/>
        <w:numPr>
          <w:ilvl w:val="0"/>
          <w:numId w:val="8"/>
        </w:numPr>
        <w:rPr>
          <w:rFonts w:ascii="Times New Roman" w:hAnsi="Times New Roman" w:cs="Times New Roman"/>
        </w:rPr>
      </w:pPr>
      <w:r w:rsidRPr="00946C54">
        <w:rPr>
          <w:rFonts w:ascii="Times New Roman" w:hAnsi="Times New Roman" w:cs="Times New Roman"/>
          <w:b/>
          <w:bCs/>
        </w:rPr>
        <w:t>Infrequent Activities:</w:t>
      </w:r>
      <w:r w:rsidRPr="00946C54">
        <w:rPr>
          <w:rFonts w:ascii="Times New Roman" w:hAnsi="Times New Roman" w:cs="Times New Roman"/>
        </w:rPr>
        <w:t xml:space="preserve"> Activities like "picking up" and "jumping" show lower occurrences, suggesting either a lesser focus during data collection or intrinsic infrequency.</w:t>
      </w:r>
    </w:p>
    <w:p w14:paraId="39D90F90" w14:textId="30B00EFF" w:rsidR="008C5E66" w:rsidRPr="00946C54" w:rsidRDefault="008C5E66" w:rsidP="00DF30B1">
      <w:pPr>
        <w:pStyle w:val="ListParagraph"/>
        <w:numPr>
          <w:ilvl w:val="0"/>
          <w:numId w:val="8"/>
        </w:numPr>
        <w:rPr>
          <w:rFonts w:ascii="Times New Roman" w:hAnsi="Times New Roman" w:cs="Times New Roman"/>
        </w:rPr>
      </w:pPr>
      <w:r w:rsidRPr="00946C54">
        <w:rPr>
          <w:rFonts w:ascii="Times New Roman" w:hAnsi="Times New Roman" w:cs="Times New Roman"/>
          <w:b/>
          <w:bCs/>
        </w:rPr>
        <w:t>Stability in "Standing" and "Sitting":</w:t>
      </w:r>
      <w:r w:rsidRPr="00946C54">
        <w:rPr>
          <w:rFonts w:ascii="Times New Roman" w:hAnsi="Times New Roman" w:cs="Times New Roman"/>
        </w:rPr>
        <w:t xml:space="preserve"> Consistent presence of "standing" and "sitting" activities across trials implies their stable and recurrent nature within the dataset.</w:t>
      </w:r>
    </w:p>
    <w:p w14:paraId="447DFC97" w14:textId="6D3C214E" w:rsidR="008C5E66" w:rsidRPr="00946C54" w:rsidRDefault="008C5E66" w:rsidP="008C5E66">
      <w:pPr>
        <w:rPr>
          <w:rFonts w:ascii="Times New Roman" w:hAnsi="Times New Roman" w:cs="Times New Roman"/>
        </w:rPr>
      </w:pPr>
      <w:r w:rsidRPr="00946C54">
        <w:rPr>
          <w:rFonts w:ascii="Times New Roman" w:hAnsi="Times New Roman" w:cs="Times New Roman"/>
        </w:rPr>
        <w:t>This yields valuable insights into the dataset's structure, revealing activity distribution nuances across trials. Such insights aid in detecting imbalances or biases that may impact model training and performance. Moreover, it verifies data robustness, ensuring a model trained on this dataset generalizes effectively to real-world scenarios.</w:t>
      </w:r>
    </w:p>
    <w:p w14:paraId="7688A7D1" w14:textId="6F4BA821" w:rsidR="00F37E8C" w:rsidRPr="00946C54" w:rsidRDefault="00F37E8C" w:rsidP="008C5E66">
      <w:pPr>
        <w:rPr>
          <w:rFonts w:ascii="Times New Roman" w:hAnsi="Times New Roman" w:cs="Times New Roman"/>
        </w:rPr>
      </w:pPr>
      <w:r w:rsidRPr="00946C54">
        <w:rPr>
          <w:rFonts w:ascii="Times New Roman" w:hAnsi="Times New Roman" w:cs="Times New Roman"/>
          <w:b/>
          <w:bCs/>
        </w:rPr>
        <w:t>Model Training and Evaluation</w:t>
      </w:r>
    </w:p>
    <w:p w14:paraId="739AE260" w14:textId="09003CB2" w:rsidR="00F37E8C" w:rsidRPr="00946C54" w:rsidRDefault="00F37E8C" w:rsidP="00F37E8C">
      <w:pPr>
        <w:rPr>
          <w:rFonts w:ascii="Times New Roman" w:hAnsi="Times New Roman" w:cs="Times New Roman"/>
        </w:rPr>
      </w:pPr>
      <w:r w:rsidRPr="00946C54">
        <w:rPr>
          <w:rFonts w:ascii="Times New Roman" w:hAnsi="Times New Roman" w:cs="Times New Roman"/>
        </w:rPr>
        <w:t>We opt for a diverse set of machine learning and deep learning models, encompassing decision trees, support vector machines, random forests, and neural networks. To ensure the generalizability of our models, we apply cross-validation techniques across the dataset.</w:t>
      </w:r>
    </w:p>
    <w:p w14:paraId="3E9A4F98" w14:textId="77777777" w:rsidR="00FA61E3" w:rsidRPr="00946C54" w:rsidRDefault="00FA61E3" w:rsidP="00FA61E3">
      <w:pPr>
        <w:pStyle w:val="ListParagraph"/>
        <w:numPr>
          <w:ilvl w:val="0"/>
          <w:numId w:val="3"/>
        </w:numPr>
        <w:rPr>
          <w:rFonts w:ascii="Times New Roman" w:hAnsi="Times New Roman" w:cs="Times New Roman"/>
        </w:rPr>
      </w:pPr>
      <w:r w:rsidRPr="00946C54">
        <w:rPr>
          <w:rFonts w:ascii="Times New Roman" w:hAnsi="Times New Roman" w:cs="Times New Roman"/>
        </w:rPr>
        <w:t>For the Random Forest Classifier, its performance may have either benefited from the information richness in the raw data or suffered if the raw data contained noise.</w:t>
      </w:r>
    </w:p>
    <w:p w14:paraId="7F45D53C" w14:textId="77777777" w:rsidR="00FA61E3" w:rsidRPr="00946C54" w:rsidRDefault="00FA61E3" w:rsidP="00FA61E3">
      <w:pPr>
        <w:pStyle w:val="ListParagraph"/>
        <w:numPr>
          <w:ilvl w:val="0"/>
          <w:numId w:val="3"/>
        </w:numPr>
        <w:rPr>
          <w:rFonts w:ascii="Times New Roman" w:hAnsi="Times New Roman" w:cs="Times New Roman"/>
        </w:rPr>
      </w:pPr>
      <w:r w:rsidRPr="00946C54">
        <w:rPr>
          <w:rFonts w:ascii="Times New Roman" w:hAnsi="Times New Roman" w:cs="Times New Roman"/>
        </w:rPr>
        <w:t>In the case of Logistic Regression, challenges might have arisen in navigating the high-dimensional space if regularization was not appropriately applied.</w:t>
      </w:r>
    </w:p>
    <w:p w14:paraId="7C34FD91" w14:textId="77777777" w:rsidR="00FA61E3" w:rsidRPr="00946C54" w:rsidRDefault="00FA61E3" w:rsidP="00FA61E3">
      <w:pPr>
        <w:pStyle w:val="ListParagraph"/>
        <w:numPr>
          <w:ilvl w:val="0"/>
          <w:numId w:val="3"/>
        </w:numPr>
        <w:rPr>
          <w:rFonts w:ascii="Times New Roman" w:hAnsi="Times New Roman" w:cs="Times New Roman"/>
        </w:rPr>
      </w:pPr>
      <w:r w:rsidRPr="00946C54">
        <w:rPr>
          <w:rFonts w:ascii="Times New Roman" w:hAnsi="Times New Roman" w:cs="Times New Roman"/>
        </w:rPr>
        <w:t>The effectiveness of SVM could hinge on the choice of kernel and its capacity to manage the high-dimensional feature space proficiently.</w:t>
      </w:r>
    </w:p>
    <w:p w14:paraId="3FD9BDA2" w14:textId="7057A639" w:rsidR="00F37E8C" w:rsidRPr="00946C54" w:rsidRDefault="00F37E8C" w:rsidP="00F37E8C">
      <w:pPr>
        <w:rPr>
          <w:rFonts w:ascii="Times New Roman" w:hAnsi="Times New Roman" w:cs="Times New Roman"/>
        </w:rPr>
      </w:pPr>
      <w:r w:rsidRPr="00946C54">
        <w:rPr>
          <w:rFonts w:ascii="Times New Roman" w:hAnsi="Times New Roman" w:cs="Times New Roman"/>
        </w:rPr>
        <w:t xml:space="preserve">Performance evaluation employs metrics such as accuracy, precision, recall, and the </w:t>
      </w:r>
      <w:r w:rsidR="00791AA2" w:rsidRPr="00946C54">
        <w:rPr>
          <w:rFonts w:ascii="Times New Roman" w:hAnsi="Times New Roman" w:cs="Times New Roman"/>
          <w:lang w:val="en-US"/>
        </w:rPr>
        <w:t>classification report</w:t>
      </w:r>
      <w:r w:rsidRPr="00946C54">
        <w:rPr>
          <w:rFonts w:ascii="Times New Roman" w:hAnsi="Times New Roman" w:cs="Times New Roman"/>
        </w:rPr>
        <w:t>. Notably, we conduct a comparative analysis of model accuracy after applying the feature engineering technique. This nuanced examination informs us about the impact of feature selection on model performance and aids in identifying the most effective features and models for fall detection.</w:t>
      </w:r>
    </w:p>
    <w:p w14:paraId="7E2B5DD2" w14:textId="77777777" w:rsidR="00646B27" w:rsidRPr="00946C54" w:rsidRDefault="00646B27" w:rsidP="00F37E8C">
      <w:pPr>
        <w:rPr>
          <w:rFonts w:ascii="Times New Roman" w:hAnsi="Times New Roman" w:cs="Times New Roman"/>
        </w:rPr>
      </w:pPr>
    </w:p>
    <w:p w14:paraId="68CCF52A" w14:textId="77777777" w:rsidR="00851E6B" w:rsidRPr="00946C54" w:rsidRDefault="00851E6B" w:rsidP="00F37E8C">
      <w:pPr>
        <w:rPr>
          <w:rFonts w:ascii="Times New Roman" w:hAnsi="Times New Roman" w:cs="Times New Roman"/>
        </w:rPr>
      </w:pPr>
    </w:p>
    <w:p w14:paraId="469E3B16" w14:textId="10F7527F" w:rsidR="00646B27" w:rsidRPr="00946C54" w:rsidRDefault="00646B27" w:rsidP="00646B27">
      <w:pPr>
        <w:rPr>
          <w:rFonts w:ascii="Times New Roman" w:hAnsi="Times New Roman" w:cs="Times New Roman"/>
          <w:b/>
          <w:bCs/>
          <w:sz w:val="32"/>
          <w:szCs w:val="32"/>
          <w:lang w:val="en-US"/>
        </w:rPr>
      </w:pPr>
      <w:r w:rsidRPr="00946C54">
        <w:rPr>
          <w:rFonts w:ascii="Times New Roman" w:hAnsi="Times New Roman" w:cs="Times New Roman"/>
          <w:b/>
          <w:bCs/>
          <w:sz w:val="32"/>
          <w:szCs w:val="32"/>
        </w:rPr>
        <w:lastRenderedPageBreak/>
        <w:t>Results:</w:t>
      </w:r>
    </w:p>
    <w:p w14:paraId="3F4D8984" w14:textId="77777777" w:rsidR="00646B27" w:rsidRPr="00946C54" w:rsidRDefault="00646B27" w:rsidP="00646B27">
      <w:pPr>
        <w:rPr>
          <w:rFonts w:ascii="Times New Roman" w:hAnsi="Times New Roman" w:cs="Times New Roman"/>
        </w:rPr>
      </w:pPr>
    </w:p>
    <w:p w14:paraId="25556198" w14:textId="1F341054" w:rsidR="00646B27" w:rsidRPr="00946C54" w:rsidRDefault="00646B27" w:rsidP="00646B27">
      <w:pPr>
        <w:rPr>
          <w:rFonts w:ascii="Times New Roman" w:hAnsi="Times New Roman" w:cs="Times New Roman"/>
        </w:rPr>
      </w:pPr>
      <w:r w:rsidRPr="00946C54">
        <w:rPr>
          <w:rFonts w:ascii="Times New Roman" w:hAnsi="Times New Roman" w:cs="Times New Roman"/>
        </w:rPr>
        <w:t>This section highlights outcomes from assessing diverse machine learning models for human fall detection using smartphone inertial sensors with the UP-Fall Detection Dataset.</w:t>
      </w:r>
      <w:r w:rsidR="00AA7E55" w:rsidRPr="00946C54">
        <w:rPr>
          <w:rFonts w:ascii="Times New Roman" w:hAnsi="Times New Roman" w:cs="Times New Roman"/>
          <w:vertAlign w:val="superscript"/>
          <w:lang w:val="en-US"/>
        </w:rPr>
        <w:t>[1]</w:t>
      </w:r>
      <w:r w:rsidRPr="00946C54">
        <w:rPr>
          <w:rFonts w:ascii="Times New Roman" w:hAnsi="Times New Roman" w:cs="Times New Roman"/>
        </w:rPr>
        <w:t xml:space="preserve"> Key metrics include accuracy, precision, recall, and F1-score.</w:t>
      </w:r>
    </w:p>
    <w:p w14:paraId="64833D24" w14:textId="18BAA2B6" w:rsidR="00646B27" w:rsidRPr="00946C54" w:rsidRDefault="00646B27" w:rsidP="00646B27">
      <w:pPr>
        <w:rPr>
          <w:rFonts w:ascii="Times New Roman" w:hAnsi="Times New Roman" w:cs="Times New Roman"/>
          <w:b/>
          <w:bCs/>
          <w:lang w:val="en-US"/>
        </w:rPr>
      </w:pPr>
      <w:r w:rsidRPr="00946C54">
        <w:rPr>
          <w:rFonts w:ascii="Times New Roman" w:hAnsi="Times New Roman" w:cs="Times New Roman"/>
          <w:b/>
          <w:bCs/>
        </w:rPr>
        <w:t>Random Forest Classifier</w:t>
      </w:r>
    </w:p>
    <w:p w14:paraId="7AF29331" w14:textId="60BB42FD" w:rsidR="00646B27" w:rsidRPr="00946C54" w:rsidRDefault="00646B27" w:rsidP="00646B27">
      <w:pPr>
        <w:rPr>
          <w:rFonts w:ascii="Times New Roman" w:hAnsi="Times New Roman" w:cs="Times New Roman"/>
        </w:rPr>
      </w:pPr>
      <w:r w:rsidRPr="00946C54">
        <w:rPr>
          <w:rFonts w:ascii="Times New Roman" w:hAnsi="Times New Roman" w:cs="Times New Roman"/>
        </w:rPr>
        <w:t>Optimized with a hyperparameter grid search, the Random Forest model achieved near-perfect accuracy in cross-validation and approximately 99.98% on the test set. Outstanding F1-scores (1.00) across all classes underscore its exceptional classification proficiency.</w:t>
      </w:r>
    </w:p>
    <w:p w14:paraId="4705B39D" w14:textId="1F151006" w:rsidR="00646B27" w:rsidRPr="00946C54" w:rsidRDefault="00646B27" w:rsidP="00646B27">
      <w:pPr>
        <w:rPr>
          <w:rFonts w:ascii="Times New Roman" w:hAnsi="Times New Roman" w:cs="Times New Roman"/>
          <w:lang w:val="en-US"/>
        </w:rPr>
      </w:pPr>
      <w:r w:rsidRPr="00946C54">
        <w:rPr>
          <w:rFonts w:ascii="Times New Roman" w:hAnsi="Times New Roman" w:cs="Times New Roman"/>
          <w:b/>
          <w:bCs/>
        </w:rPr>
        <w:t>Logistic Regression</w:t>
      </w:r>
      <w:r w:rsidRPr="00946C54">
        <w:rPr>
          <w:rFonts w:ascii="Times New Roman" w:hAnsi="Times New Roman" w:cs="Times New Roman"/>
          <w:b/>
          <w:bCs/>
          <w:lang w:val="en-US"/>
        </w:rPr>
        <w:t>:</w:t>
      </w:r>
    </w:p>
    <w:p w14:paraId="644E4226" w14:textId="06147D71" w:rsidR="00646B27" w:rsidRPr="00946C54" w:rsidRDefault="00646B27" w:rsidP="00646B27">
      <w:pPr>
        <w:rPr>
          <w:rFonts w:ascii="Times New Roman" w:hAnsi="Times New Roman" w:cs="Times New Roman"/>
        </w:rPr>
      </w:pPr>
      <w:r w:rsidRPr="00946C54">
        <w:rPr>
          <w:rFonts w:ascii="Times New Roman" w:hAnsi="Times New Roman" w:cs="Times New Roman"/>
        </w:rPr>
        <w:t>Optimized for the regularization strength parameter (C), the Logistic Regression model, with a C value of 10, delivered high cross-validation accuracy (95.91%) and a test set accuracy of 96.27%. Notably, precision and recall contributed to an overall F1-score ranging from 0.85 to 1.00.</w:t>
      </w:r>
    </w:p>
    <w:p w14:paraId="294C89B1" w14:textId="6C5F4245" w:rsidR="00646B27" w:rsidRPr="00946C54" w:rsidRDefault="00646B27" w:rsidP="00646B27">
      <w:pPr>
        <w:rPr>
          <w:rFonts w:ascii="Times New Roman" w:hAnsi="Times New Roman" w:cs="Times New Roman"/>
          <w:b/>
          <w:bCs/>
        </w:rPr>
      </w:pPr>
      <w:r w:rsidRPr="00946C54">
        <w:rPr>
          <w:rFonts w:ascii="Times New Roman" w:hAnsi="Times New Roman" w:cs="Times New Roman"/>
          <w:b/>
          <w:bCs/>
        </w:rPr>
        <w:t>Support Vector Machine (SVM)</w:t>
      </w:r>
    </w:p>
    <w:p w14:paraId="1CFA533A" w14:textId="228579F4" w:rsidR="00646B27" w:rsidRPr="00946C54" w:rsidRDefault="00646B27" w:rsidP="00646B27">
      <w:pPr>
        <w:rPr>
          <w:rFonts w:ascii="Times New Roman" w:hAnsi="Times New Roman" w:cs="Times New Roman"/>
        </w:rPr>
      </w:pPr>
      <w:r w:rsidRPr="00946C54">
        <w:rPr>
          <w:rFonts w:ascii="Times New Roman" w:hAnsi="Times New Roman" w:cs="Times New Roman"/>
        </w:rPr>
        <w:t>The SVM, optimized through a grid search, achieved impressive cross-validation accuracy (99.58%) and maintained excellence on the test set (99.87%). Consistent high precision, recall, and F1-scores across classes showcased robust classification capabilities.</w:t>
      </w:r>
    </w:p>
    <w:p w14:paraId="58E5897A" w14:textId="77777777" w:rsidR="00646B27" w:rsidRPr="00946C54" w:rsidRDefault="00646B27" w:rsidP="00646B27">
      <w:pPr>
        <w:rPr>
          <w:rFonts w:ascii="Times New Roman" w:hAnsi="Times New Roman" w:cs="Times New Roman"/>
        </w:rPr>
      </w:pPr>
      <w:r w:rsidRPr="00946C54">
        <w:rPr>
          <w:rFonts w:ascii="Times New Roman" w:hAnsi="Times New Roman" w:cs="Times New Roman"/>
          <w:b/>
          <w:bCs/>
        </w:rPr>
        <w:t>Deep Learning Model</w:t>
      </w:r>
    </w:p>
    <w:p w14:paraId="3A5A4178" w14:textId="1E9518CF" w:rsidR="00646B27" w:rsidRPr="00946C54" w:rsidRDefault="00646B27" w:rsidP="00646B27">
      <w:pPr>
        <w:rPr>
          <w:rFonts w:ascii="Times New Roman" w:hAnsi="Times New Roman" w:cs="Times New Roman"/>
        </w:rPr>
      </w:pPr>
      <w:r w:rsidRPr="00946C54">
        <w:rPr>
          <w:rFonts w:ascii="Times New Roman" w:hAnsi="Times New Roman" w:cs="Times New Roman"/>
        </w:rPr>
        <w:t>A neural network, trained over 20 epochs, peaked at 93.47% validation accuracy. With low test loss (0.2152) and a test accuracy of 93.87%, the model demonstrated effectiveness in generalizing to new data.</w:t>
      </w:r>
    </w:p>
    <w:p w14:paraId="338E7ECA" w14:textId="2B419EB8" w:rsidR="00646B27" w:rsidRPr="00946C54" w:rsidRDefault="00646B27" w:rsidP="00646B27">
      <w:pPr>
        <w:rPr>
          <w:rFonts w:ascii="Times New Roman" w:hAnsi="Times New Roman" w:cs="Times New Roman"/>
          <w:b/>
          <w:bCs/>
        </w:rPr>
      </w:pPr>
      <w:r w:rsidRPr="00946C54">
        <w:rPr>
          <w:rFonts w:ascii="Times New Roman" w:hAnsi="Times New Roman" w:cs="Times New Roman"/>
          <w:b/>
          <w:bCs/>
        </w:rPr>
        <w:t>Model Comparison</w:t>
      </w:r>
    </w:p>
    <w:p w14:paraId="2886905E" w14:textId="62AD9A98" w:rsidR="00946C54" w:rsidRDefault="00646B27" w:rsidP="00646B27">
      <w:pPr>
        <w:rPr>
          <w:rFonts w:ascii="Times New Roman" w:hAnsi="Times New Roman" w:cs="Times New Roman"/>
        </w:rPr>
      </w:pPr>
      <w:r w:rsidRPr="00946C54">
        <w:rPr>
          <w:rFonts w:ascii="Times New Roman" w:hAnsi="Times New Roman" w:cs="Times New Roman"/>
        </w:rPr>
        <w:t>Comparatively, Random Forest and SVM models stood out for superior accuracy and robustness, while Logistic Regression and neural network models performed well. Overall high accuracy rates underscore machine learning's potential in enhancing fall detection for the safety and independence of the elderly. Further optimization could enhance the potential of Logistic Regression and neural network models.</w:t>
      </w:r>
    </w:p>
    <w:p w14:paraId="789A94AA" w14:textId="77777777" w:rsidR="00D02380" w:rsidRDefault="00D02380" w:rsidP="00646B27">
      <w:pPr>
        <w:rPr>
          <w:rFonts w:ascii="Times New Roman" w:hAnsi="Times New Roman" w:cs="Times New Roman"/>
        </w:rPr>
      </w:pPr>
    </w:p>
    <w:p w14:paraId="6984C664" w14:textId="66B278B7" w:rsidR="00D02380" w:rsidRDefault="00D02380" w:rsidP="00646B27">
      <w:pPr>
        <w:rPr>
          <w:rFonts w:ascii="Times New Roman" w:hAnsi="Times New Roman" w:cs="Times New Roman"/>
          <w:b/>
          <w:bCs/>
          <w:sz w:val="32"/>
          <w:szCs w:val="32"/>
          <w:lang w:val="en-US"/>
        </w:rPr>
      </w:pPr>
      <w:r w:rsidRPr="00D02380">
        <w:rPr>
          <w:rFonts w:ascii="Times New Roman" w:hAnsi="Times New Roman" w:cs="Times New Roman"/>
          <w:b/>
          <w:bCs/>
          <w:sz w:val="32"/>
          <w:szCs w:val="32"/>
          <w:lang w:val="en-US"/>
        </w:rPr>
        <w:t>Future Recommendations:</w:t>
      </w:r>
    </w:p>
    <w:p w14:paraId="0BC9DAB3" w14:textId="2A767300" w:rsidR="00D02380" w:rsidRPr="00D02380" w:rsidRDefault="00C05C23" w:rsidP="00D02380">
      <w:pPr>
        <w:rPr>
          <w:rFonts w:ascii="Times New Roman" w:hAnsi="Times New Roman" w:cs="Times New Roman"/>
          <w:lang w:val="en-US"/>
        </w:rPr>
      </w:pPr>
      <w:r>
        <w:rPr>
          <w:rFonts w:ascii="Times New Roman" w:hAnsi="Times New Roman" w:cs="Times New Roman"/>
          <w:lang w:val="en-US"/>
        </w:rPr>
        <w:t xml:space="preserve">The models have shown excellent accuracy and robustness. In </w:t>
      </w:r>
      <w:r w:rsidR="00C03AED">
        <w:rPr>
          <w:rFonts w:ascii="Times New Roman" w:hAnsi="Times New Roman" w:cs="Times New Roman"/>
          <w:lang w:val="en-US"/>
        </w:rPr>
        <w:t>the real</w:t>
      </w:r>
      <w:r>
        <w:rPr>
          <w:rFonts w:ascii="Times New Roman" w:hAnsi="Times New Roman" w:cs="Times New Roman"/>
          <w:lang w:val="en-US"/>
        </w:rPr>
        <w:t xml:space="preserve">-world, we can deploy these </w:t>
      </w:r>
      <w:r w:rsidR="00DE24EA">
        <w:rPr>
          <w:rFonts w:ascii="Times New Roman" w:hAnsi="Times New Roman" w:cs="Times New Roman"/>
          <w:lang w:val="en-US"/>
        </w:rPr>
        <w:t>models</w:t>
      </w:r>
      <w:r>
        <w:rPr>
          <w:rFonts w:ascii="Times New Roman" w:hAnsi="Times New Roman" w:cs="Times New Roman"/>
          <w:lang w:val="en-US"/>
        </w:rPr>
        <w:t xml:space="preserve"> for human fall detection. </w:t>
      </w:r>
      <w:r w:rsidR="007B64EF">
        <w:rPr>
          <w:rFonts w:ascii="Times New Roman" w:hAnsi="Times New Roman" w:cs="Times New Roman"/>
          <w:lang w:val="en-US"/>
        </w:rPr>
        <w:t>We propose the following future recommendations:</w:t>
      </w:r>
    </w:p>
    <w:p w14:paraId="6605956A" w14:textId="43CD921D"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t>Development of User-Centric Interfaces:</w:t>
      </w:r>
      <w:r w:rsidRPr="00D02380">
        <w:rPr>
          <w:rFonts w:ascii="Times New Roman" w:hAnsi="Times New Roman" w:cs="Times New Roman"/>
          <w:lang w:val="en-US"/>
        </w:rPr>
        <w:t xml:space="preserve"> Creating more user-friendly, intuitive interfaces for elderly users to interact with the system, enhancing user experience and adoption.</w:t>
      </w:r>
    </w:p>
    <w:p w14:paraId="25E8D223" w14:textId="6550C0E9"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t>Integration with Healthcare Systems:</w:t>
      </w:r>
      <w:r w:rsidRPr="00D02380">
        <w:rPr>
          <w:rFonts w:ascii="Times New Roman" w:hAnsi="Times New Roman" w:cs="Times New Roman"/>
          <w:lang w:val="en-US"/>
        </w:rPr>
        <w:t xml:space="preserve"> Collaborating with healthcare providers for seamless integration of fall detection systems into existing medical monitoring and response frameworks.</w:t>
      </w:r>
    </w:p>
    <w:p w14:paraId="2C8B379C" w14:textId="7D5E4E25"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t>Advanced Predictive Analytics:</w:t>
      </w:r>
      <w:r w:rsidRPr="00D02380">
        <w:rPr>
          <w:rFonts w:ascii="Times New Roman" w:hAnsi="Times New Roman" w:cs="Times New Roman"/>
          <w:lang w:val="en-US"/>
        </w:rPr>
        <w:t xml:space="preserve"> Implementing predictive analytics to anticipate falls by analyzing patterns and changes in sensor data over time, potentially preventing falls before they occur.</w:t>
      </w:r>
    </w:p>
    <w:p w14:paraId="34853674" w14:textId="3B7FAFE2"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t>Broadening the Sensor Network:</w:t>
      </w:r>
      <w:r w:rsidRPr="00D02380">
        <w:rPr>
          <w:rFonts w:ascii="Times New Roman" w:hAnsi="Times New Roman" w:cs="Times New Roman"/>
          <w:lang w:val="en-US"/>
        </w:rPr>
        <w:t xml:space="preserve"> Expanding the network of sensors to include environmental sensors in homes, which could provide additional context for fall detection and prevention.</w:t>
      </w:r>
    </w:p>
    <w:p w14:paraId="5F3CE9D3" w14:textId="7586C9B8"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lastRenderedPageBreak/>
        <w:t>Research on Long-Term Effects:</w:t>
      </w:r>
      <w:r w:rsidRPr="00D02380">
        <w:rPr>
          <w:rFonts w:ascii="Times New Roman" w:hAnsi="Times New Roman" w:cs="Times New Roman"/>
          <w:lang w:val="en-US"/>
        </w:rPr>
        <w:t xml:space="preserve"> Studying the long-term effects and benefits of using such systems on the elderly's physical health and psychological well-being.</w:t>
      </w:r>
    </w:p>
    <w:p w14:paraId="1DC57B10" w14:textId="52CEB685" w:rsidR="00D02380" w:rsidRPr="00D02380" w:rsidRDefault="00D02380" w:rsidP="00D02380">
      <w:pPr>
        <w:pStyle w:val="ListParagraph"/>
        <w:numPr>
          <w:ilvl w:val="0"/>
          <w:numId w:val="10"/>
        </w:numPr>
        <w:rPr>
          <w:rFonts w:ascii="Times New Roman" w:hAnsi="Times New Roman" w:cs="Times New Roman"/>
          <w:lang w:val="en-US"/>
        </w:rPr>
      </w:pPr>
      <w:r w:rsidRPr="00D02380">
        <w:rPr>
          <w:rFonts w:ascii="Times New Roman" w:hAnsi="Times New Roman" w:cs="Times New Roman"/>
          <w:b/>
          <w:bCs/>
          <w:lang w:val="en-US"/>
        </w:rPr>
        <w:t>Customization for Diverse Needs:</w:t>
      </w:r>
      <w:r w:rsidRPr="00D02380">
        <w:rPr>
          <w:rFonts w:ascii="Times New Roman" w:hAnsi="Times New Roman" w:cs="Times New Roman"/>
          <w:lang w:val="en-US"/>
        </w:rPr>
        <w:t xml:space="preserve"> Tailoring the system for diverse user needs, including varying levels of mobility and different living environments.</w:t>
      </w:r>
    </w:p>
    <w:p w14:paraId="1508ED52" w14:textId="77777777" w:rsidR="00B21C5B" w:rsidRPr="00946C54" w:rsidRDefault="00B21C5B" w:rsidP="00646B27">
      <w:pPr>
        <w:rPr>
          <w:rFonts w:ascii="Times New Roman" w:hAnsi="Times New Roman" w:cs="Times New Roman"/>
        </w:rPr>
      </w:pPr>
    </w:p>
    <w:p w14:paraId="35728F65" w14:textId="75AF5F9D" w:rsidR="00946C54" w:rsidRPr="00D02380" w:rsidRDefault="00946C54" w:rsidP="00646B27">
      <w:pPr>
        <w:rPr>
          <w:rFonts w:ascii="Times New Roman" w:hAnsi="Times New Roman" w:cs="Times New Roman"/>
          <w:b/>
          <w:bCs/>
          <w:sz w:val="32"/>
          <w:szCs w:val="32"/>
          <w:lang w:val="en-US"/>
        </w:rPr>
      </w:pPr>
      <w:r w:rsidRPr="00D02380">
        <w:rPr>
          <w:rFonts w:ascii="Times New Roman" w:hAnsi="Times New Roman" w:cs="Times New Roman"/>
          <w:b/>
          <w:bCs/>
          <w:sz w:val="32"/>
          <w:szCs w:val="32"/>
          <w:lang w:val="en-US"/>
        </w:rPr>
        <w:t>Future Work:</w:t>
      </w:r>
    </w:p>
    <w:p w14:paraId="09C8A430" w14:textId="394725F6" w:rsidR="00946C54" w:rsidRPr="00946C54" w:rsidRDefault="00946C54" w:rsidP="00646B27">
      <w:pPr>
        <w:rPr>
          <w:rFonts w:ascii="Times New Roman" w:hAnsi="Times New Roman" w:cs="Times New Roman"/>
          <w:lang w:val="en-US"/>
        </w:rPr>
      </w:pPr>
      <w:r w:rsidRPr="00946C54">
        <w:rPr>
          <w:rFonts w:ascii="Times New Roman" w:hAnsi="Times New Roman" w:cs="Times New Roman"/>
          <w:lang w:val="en-US"/>
        </w:rPr>
        <w:t>In the realm of automated fall detection using smartphone sensors and machine learning, future research holds the promise of further enhancing the accuracy and reliability of these systems. To achieve this, researchers can consider various avenues, such as real-world testing to validate system performance in practical elderly care environments. Additionally, the integration of multiple sensor modalities, including accelerometers, gyroscopes, and wearable devices, may provide more comprehensive insights into individuals' activities and health. Continuous learning mechanisms, ethical considerations, and robust alerting mechanisms are vital aspects that warrant exploration to ensure the system's effectiveness and adherence to privacy and ethical guidelines. Moreover, the long-term monitoring capabilities of such systems and their adaptability to individual health conditions can contribute significantly to elderly care. As the field advances, it becomes increasingly important to validate these systems through clinical trials and foster awareness among both the elderly and their caregivers about the benefits they bring to healthcare. Ultimately, this research paves the way for cost-effective, personalized, and transparent solutions that promote the well-being and safety of elderly individuals.</w:t>
      </w:r>
    </w:p>
    <w:p w14:paraId="25420C03" w14:textId="77777777" w:rsidR="00946C54" w:rsidRPr="00946C54" w:rsidRDefault="00946C54" w:rsidP="00646B27">
      <w:pPr>
        <w:rPr>
          <w:rFonts w:ascii="Times New Roman" w:hAnsi="Times New Roman" w:cs="Times New Roman"/>
          <w:lang w:val="en-US"/>
        </w:rPr>
      </w:pPr>
    </w:p>
    <w:p w14:paraId="17C51417" w14:textId="5A25A585" w:rsidR="00B21C5B" w:rsidRPr="00946C54" w:rsidRDefault="00B21C5B" w:rsidP="00646B27">
      <w:pPr>
        <w:rPr>
          <w:rFonts w:ascii="Times New Roman" w:hAnsi="Times New Roman" w:cs="Times New Roman"/>
          <w:b/>
          <w:bCs/>
          <w:sz w:val="32"/>
          <w:szCs w:val="32"/>
          <w:lang w:val="en-US"/>
        </w:rPr>
      </w:pPr>
      <w:r w:rsidRPr="00946C54">
        <w:rPr>
          <w:rFonts w:ascii="Times New Roman" w:hAnsi="Times New Roman" w:cs="Times New Roman"/>
          <w:b/>
          <w:bCs/>
          <w:sz w:val="32"/>
          <w:szCs w:val="32"/>
          <w:lang w:val="en-US"/>
        </w:rPr>
        <w:t>Conclusion:</w:t>
      </w:r>
    </w:p>
    <w:p w14:paraId="08606543" w14:textId="77777777" w:rsidR="00B21C5B" w:rsidRPr="00946C54" w:rsidRDefault="00B21C5B" w:rsidP="00B21C5B">
      <w:pPr>
        <w:rPr>
          <w:rFonts w:ascii="Times New Roman" w:hAnsi="Times New Roman" w:cs="Times New Roman"/>
          <w:lang w:val="en-US"/>
        </w:rPr>
      </w:pPr>
    </w:p>
    <w:p w14:paraId="425DCB29" w14:textId="597B30E7" w:rsidR="000D5F24" w:rsidRPr="00946C54" w:rsidRDefault="00946C54" w:rsidP="00946C54">
      <w:pPr>
        <w:rPr>
          <w:rFonts w:ascii="Times New Roman" w:hAnsi="Times New Roman" w:cs="Times New Roman"/>
        </w:rPr>
      </w:pPr>
      <w:r w:rsidRPr="00946C54">
        <w:rPr>
          <w:rFonts w:ascii="Times New Roman" w:hAnsi="Times New Roman" w:cs="Times New Roman"/>
        </w:rPr>
        <w:t>In conclusion, the future of automated fall detection using smartphone sensors and machine learning holds great promise. Real-world testing, sensor fusion, privacy considerations, and alert mechanisms are key areas for improvement. Long-term monitoring and individualized care are important aspects for further exploration. Clinical validation and awareness among caregivers and the elderly are crucial. Overall, this research provides a strong foundation for advancing fall detection technology and enhancing the well-being and independence of elderly individuals.</w:t>
      </w:r>
    </w:p>
    <w:p w14:paraId="73022CD7" w14:textId="77777777" w:rsidR="00D230D5" w:rsidRPr="00946C54" w:rsidRDefault="00D230D5" w:rsidP="00646B27">
      <w:pPr>
        <w:rPr>
          <w:rFonts w:ascii="Times New Roman" w:hAnsi="Times New Roman" w:cs="Times New Roman"/>
          <w:lang w:val="en-US"/>
        </w:rPr>
      </w:pPr>
    </w:p>
    <w:p w14:paraId="306DEDB4" w14:textId="41C70BE9" w:rsidR="004F204A" w:rsidRPr="00946C54" w:rsidRDefault="004F204A" w:rsidP="00F37E8C">
      <w:pPr>
        <w:rPr>
          <w:rFonts w:ascii="Times New Roman" w:hAnsi="Times New Roman" w:cs="Times New Roman"/>
          <w:b/>
          <w:bCs/>
          <w:sz w:val="32"/>
          <w:szCs w:val="32"/>
          <w:lang w:val="en-US"/>
        </w:rPr>
      </w:pPr>
      <w:r w:rsidRPr="00946C54">
        <w:rPr>
          <w:rFonts w:ascii="Times New Roman" w:hAnsi="Times New Roman" w:cs="Times New Roman"/>
          <w:b/>
          <w:bCs/>
          <w:sz w:val="32"/>
          <w:szCs w:val="32"/>
          <w:lang w:val="en-US"/>
        </w:rPr>
        <w:t>References</w:t>
      </w:r>
    </w:p>
    <w:p w14:paraId="114C9239" w14:textId="77777777" w:rsidR="000D5F24" w:rsidRPr="00946C54" w:rsidRDefault="000D5F24" w:rsidP="00F37E8C">
      <w:pPr>
        <w:rPr>
          <w:rFonts w:ascii="Times New Roman" w:hAnsi="Times New Roman" w:cs="Times New Roman"/>
          <w:b/>
          <w:bCs/>
          <w:sz w:val="32"/>
          <w:szCs w:val="32"/>
          <w:lang w:val="en-US"/>
        </w:rPr>
      </w:pPr>
    </w:p>
    <w:p w14:paraId="587703F4" w14:textId="44CA5F80" w:rsidR="004F204A" w:rsidRPr="00946C54" w:rsidRDefault="004F204A" w:rsidP="004F204A">
      <w:pPr>
        <w:pStyle w:val="ListParagraph"/>
        <w:numPr>
          <w:ilvl w:val="0"/>
          <w:numId w:val="6"/>
        </w:numPr>
        <w:rPr>
          <w:rFonts w:ascii="Times New Roman" w:hAnsi="Times New Roman" w:cs="Times New Roman"/>
        </w:rPr>
      </w:pPr>
      <w:r w:rsidRPr="00946C54">
        <w:rPr>
          <w:rFonts w:ascii="Times New Roman" w:hAnsi="Times New Roman" w:cs="Times New Roman"/>
        </w:rPr>
        <w:t>Lourdes Martínez-Villaseñor, Hiram Ponce, Jorge Brieva, Ernesto Moya-Albor, José Núñez-Martínez, Carlos Peñafort-Asturiano, “UP-Fall Detection Dataset: A Multimodal Approach”, Sensors 19(9), 1988: 2019, doi:10.3390/s19091988.</w:t>
      </w:r>
    </w:p>
    <w:sectPr w:rsidR="004F204A" w:rsidRPr="00946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410F"/>
    <w:multiLevelType w:val="hybridMultilevel"/>
    <w:tmpl w:val="3E20D8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25E277E8"/>
    <w:multiLevelType w:val="multilevel"/>
    <w:tmpl w:val="82D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6A1150"/>
    <w:multiLevelType w:val="hybridMultilevel"/>
    <w:tmpl w:val="E11EDB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1065680"/>
    <w:multiLevelType w:val="multilevel"/>
    <w:tmpl w:val="470C2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907C2"/>
    <w:multiLevelType w:val="hybridMultilevel"/>
    <w:tmpl w:val="7DDCD5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30A7AEF"/>
    <w:multiLevelType w:val="hybridMultilevel"/>
    <w:tmpl w:val="0D500AE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4C83FDE"/>
    <w:multiLevelType w:val="hybridMultilevel"/>
    <w:tmpl w:val="D64A71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6F6F3DA1"/>
    <w:multiLevelType w:val="hybridMultilevel"/>
    <w:tmpl w:val="74E264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DAE4BBA"/>
    <w:multiLevelType w:val="hybridMultilevel"/>
    <w:tmpl w:val="5F8E1E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EC1DCD"/>
    <w:multiLevelType w:val="hybridMultilevel"/>
    <w:tmpl w:val="DF1493B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016344336">
    <w:abstractNumId w:val="1"/>
  </w:num>
  <w:num w:numId="2" w16cid:durableId="84308087">
    <w:abstractNumId w:val="6"/>
  </w:num>
  <w:num w:numId="3" w16cid:durableId="1766076112">
    <w:abstractNumId w:val="0"/>
  </w:num>
  <w:num w:numId="4" w16cid:durableId="393547857">
    <w:abstractNumId w:val="8"/>
  </w:num>
  <w:num w:numId="5" w16cid:durableId="1440569182">
    <w:abstractNumId w:val="3"/>
  </w:num>
  <w:num w:numId="6" w16cid:durableId="368454274">
    <w:abstractNumId w:val="9"/>
  </w:num>
  <w:num w:numId="7" w16cid:durableId="27730967">
    <w:abstractNumId w:val="4"/>
  </w:num>
  <w:num w:numId="8" w16cid:durableId="89012738">
    <w:abstractNumId w:val="2"/>
  </w:num>
  <w:num w:numId="9" w16cid:durableId="1239635127">
    <w:abstractNumId w:val="7"/>
  </w:num>
  <w:num w:numId="10" w16cid:durableId="1127508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26D2A"/>
    <w:rsid w:val="000D5F24"/>
    <w:rsid w:val="000E67BD"/>
    <w:rsid w:val="001A5FE1"/>
    <w:rsid w:val="00212F37"/>
    <w:rsid w:val="00245563"/>
    <w:rsid w:val="0026470A"/>
    <w:rsid w:val="0029699B"/>
    <w:rsid w:val="00335A40"/>
    <w:rsid w:val="004459AC"/>
    <w:rsid w:val="004E5FFA"/>
    <w:rsid w:val="004F204A"/>
    <w:rsid w:val="0052305E"/>
    <w:rsid w:val="006408D1"/>
    <w:rsid w:val="00646B27"/>
    <w:rsid w:val="00705E90"/>
    <w:rsid w:val="00791AA2"/>
    <w:rsid w:val="007947DA"/>
    <w:rsid w:val="00797C3F"/>
    <w:rsid w:val="007B64EF"/>
    <w:rsid w:val="00825B9E"/>
    <w:rsid w:val="00851E6B"/>
    <w:rsid w:val="008C5E66"/>
    <w:rsid w:val="008E42AC"/>
    <w:rsid w:val="008E60F4"/>
    <w:rsid w:val="00943239"/>
    <w:rsid w:val="00946C54"/>
    <w:rsid w:val="0096166F"/>
    <w:rsid w:val="009973FD"/>
    <w:rsid w:val="00A015D9"/>
    <w:rsid w:val="00AA7E55"/>
    <w:rsid w:val="00AB7820"/>
    <w:rsid w:val="00B07E0A"/>
    <w:rsid w:val="00B21C5B"/>
    <w:rsid w:val="00B5561D"/>
    <w:rsid w:val="00B74C71"/>
    <w:rsid w:val="00C03AED"/>
    <w:rsid w:val="00C05C23"/>
    <w:rsid w:val="00C51EE9"/>
    <w:rsid w:val="00C666AE"/>
    <w:rsid w:val="00C866CD"/>
    <w:rsid w:val="00CC7992"/>
    <w:rsid w:val="00D02380"/>
    <w:rsid w:val="00D230D5"/>
    <w:rsid w:val="00DA70F7"/>
    <w:rsid w:val="00DE24EA"/>
    <w:rsid w:val="00DE7BF5"/>
    <w:rsid w:val="00DF30B1"/>
    <w:rsid w:val="00F37E8C"/>
    <w:rsid w:val="00F45020"/>
    <w:rsid w:val="00F9686D"/>
    <w:rsid w:val="00FA61E3"/>
    <w:rsid w:val="00FD76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6461"/>
  <w15:chartTrackingRefBased/>
  <w15:docId w15:val="{84093E06-F329-4DF6-809D-C54CFA24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2A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8E42AC"/>
    <w:rPr>
      <w:b/>
      <w:bCs/>
    </w:rPr>
  </w:style>
  <w:style w:type="paragraph" w:styleId="ListParagraph">
    <w:name w:val="List Paragraph"/>
    <w:basedOn w:val="Normal"/>
    <w:uiPriority w:val="34"/>
    <w:qFormat/>
    <w:rsid w:val="008E42AC"/>
    <w:pPr>
      <w:ind w:left="720"/>
      <w:contextualSpacing/>
    </w:pPr>
  </w:style>
  <w:style w:type="paragraph" w:customStyle="1" w:styleId="tyr86d">
    <w:name w:val="tyr86d"/>
    <w:basedOn w:val="Normal"/>
    <w:rsid w:val="004F204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Heading1Char">
    <w:name w:val="Heading 1 Char"/>
    <w:basedOn w:val="DefaultParagraphFont"/>
    <w:link w:val="Heading1"/>
    <w:uiPriority w:val="9"/>
    <w:rsid w:val="00A015D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A015D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015D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015D9"/>
    <w:pPr>
      <w:widowControl w:val="0"/>
      <w:autoSpaceDE w:val="0"/>
      <w:autoSpaceDN w:val="0"/>
      <w:spacing w:after="0" w:line="240" w:lineRule="auto"/>
      <w:ind w:left="338" w:right="365"/>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A015D9"/>
    <w:rPr>
      <w:rFonts w:ascii="Times New Roman" w:eastAsia="Times New Roman" w:hAnsi="Times New Roman" w:cs="Times New Roman"/>
      <w:b/>
      <w:bCs/>
      <w:kern w:val="0"/>
      <w:sz w:val="40"/>
      <w:szCs w:val="4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4483">
      <w:bodyDiv w:val="1"/>
      <w:marLeft w:val="0"/>
      <w:marRight w:val="0"/>
      <w:marTop w:val="0"/>
      <w:marBottom w:val="0"/>
      <w:divBdr>
        <w:top w:val="none" w:sz="0" w:space="0" w:color="auto"/>
        <w:left w:val="none" w:sz="0" w:space="0" w:color="auto"/>
        <w:bottom w:val="none" w:sz="0" w:space="0" w:color="auto"/>
        <w:right w:val="none" w:sz="0" w:space="0" w:color="auto"/>
      </w:divBdr>
    </w:div>
    <w:div w:id="1134787602">
      <w:bodyDiv w:val="1"/>
      <w:marLeft w:val="0"/>
      <w:marRight w:val="0"/>
      <w:marTop w:val="0"/>
      <w:marBottom w:val="0"/>
      <w:divBdr>
        <w:top w:val="none" w:sz="0" w:space="0" w:color="auto"/>
        <w:left w:val="none" w:sz="0" w:space="0" w:color="auto"/>
        <w:bottom w:val="none" w:sz="0" w:space="0" w:color="auto"/>
        <w:right w:val="none" w:sz="0" w:space="0" w:color="auto"/>
      </w:divBdr>
    </w:div>
    <w:div w:id="17131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K214736 Syed Saad Ullah Hussaini</dc:creator>
  <cp:keywords/>
  <dc:description/>
  <cp:lastModifiedBy>K214736 Syed Saad Ullah Hussaini</cp:lastModifiedBy>
  <cp:revision>27</cp:revision>
  <cp:lastPrinted>2023-12-16T12:20:00Z</cp:lastPrinted>
  <dcterms:created xsi:type="dcterms:W3CDTF">2023-12-16T11:53:00Z</dcterms:created>
  <dcterms:modified xsi:type="dcterms:W3CDTF">2023-12-23T15:01:00Z</dcterms:modified>
</cp:coreProperties>
</file>