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7200" w14:textId="7544FE91" w:rsidR="005E397D" w:rsidRDefault="005E397D">
      <w:r>
        <w:t>MSO4830 – Predictive Analytics and AI</w:t>
      </w:r>
    </w:p>
    <w:p w14:paraId="4FD1C12A" w14:textId="77777777" w:rsidR="005E397D" w:rsidRDefault="005E397D"/>
    <w:p w14:paraId="785670A0" w14:textId="4413C8A9" w:rsidR="005E397D" w:rsidRPr="005E397D" w:rsidRDefault="005E397D">
      <w:pPr>
        <w:rPr>
          <w:b/>
          <w:bCs/>
        </w:rPr>
      </w:pPr>
      <w:r w:rsidRPr="005E397D">
        <w:rPr>
          <w:b/>
          <w:bCs/>
        </w:rPr>
        <w:t>Slide 1 — Title:</w:t>
      </w:r>
    </w:p>
    <w:p w14:paraId="3A0584AF" w14:textId="14F439B4" w:rsidR="005E397D" w:rsidRDefault="005E397D">
      <w:r w:rsidRPr="005E397D">
        <w:t xml:space="preserve">Hi, my name is Sameeksha </w:t>
      </w:r>
      <w:r>
        <w:t>and today</w:t>
      </w:r>
      <w:r w:rsidRPr="005E397D">
        <w:t>, I'll be walking you through a predictive analytics project on aviation accident data, built entirely within the Dataiku platform. Let's get into it.</w:t>
      </w:r>
    </w:p>
    <w:p w14:paraId="51B07E68" w14:textId="77777777" w:rsidR="005E397D" w:rsidRDefault="005E397D">
      <w:pPr>
        <w:rPr>
          <w:b/>
          <w:bCs/>
        </w:rPr>
      </w:pPr>
    </w:p>
    <w:p w14:paraId="670FE6A6" w14:textId="1860B946" w:rsidR="005E397D" w:rsidRDefault="005E397D">
      <w:pPr>
        <w:rPr>
          <w:b/>
          <w:bCs/>
        </w:rPr>
      </w:pPr>
      <w:r w:rsidRPr="005E397D">
        <w:rPr>
          <w:b/>
          <w:bCs/>
        </w:rPr>
        <w:t>Slide 2 — Table of Contents:</w:t>
      </w:r>
    </w:p>
    <w:p w14:paraId="209A1A47" w14:textId="38C7ABA8" w:rsidR="005E397D" w:rsidRDefault="005E397D">
      <w:r w:rsidRPr="005E397D">
        <w:t xml:space="preserve">Here's a </w:t>
      </w:r>
      <w:r>
        <w:t>brief</w:t>
      </w:r>
      <w:r w:rsidRPr="005E397D">
        <w:t xml:space="preserve"> overview of </w:t>
      </w:r>
      <w:r>
        <w:t>what’s being covered</w:t>
      </w:r>
      <w:r w:rsidRPr="005E397D">
        <w:t xml:space="preserve">. </w:t>
      </w:r>
    </w:p>
    <w:p w14:paraId="469D0032" w14:textId="77777777" w:rsidR="00C46C1A" w:rsidRDefault="00C46C1A" w:rsidP="00C46C1A">
      <w:pPr>
        <w:rPr>
          <w:b/>
          <w:bCs/>
        </w:rPr>
      </w:pPr>
    </w:p>
    <w:p w14:paraId="12976279" w14:textId="6B200642" w:rsidR="00C46C1A" w:rsidRPr="00C46C1A" w:rsidRDefault="00C46C1A" w:rsidP="00C46C1A">
      <w:pPr>
        <w:rPr>
          <w:b/>
          <w:bCs/>
        </w:rPr>
      </w:pPr>
      <w:r w:rsidRPr="00C46C1A">
        <w:rPr>
          <w:b/>
          <w:bCs/>
        </w:rPr>
        <w:t>Slide 3 — Introduction + Use Case:</w:t>
      </w:r>
    </w:p>
    <w:p w14:paraId="05EC74E2" w14:textId="77777777" w:rsidR="00C46C1A" w:rsidRPr="00C46C1A" w:rsidRDefault="00C46C1A" w:rsidP="00C46C1A">
      <w:r w:rsidRPr="00C46C1A">
        <w:t>Aviation accidents are rare, but when they happen, the consequences are serious — both in terms of lives lost and economic impact. This project applies the full Data Science Lifecycle to a historical aviation accident dataset to see what patterns we can uncover through machine learning.</w:t>
      </w:r>
    </w:p>
    <w:p w14:paraId="5B4CAF0F" w14:textId="77777777" w:rsidR="00C46C1A" w:rsidRPr="00C46C1A" w:rsidRDefault="00C46C1A" w:rsidP="00C46C1A">
      <w:r w:rsidRPr="00C46C1A">
        <w:t>I set out with two main objectives. The first was to predict accident severity — Minor or Severe — based on factors like weather, pilot experience, and altitude. The second was to predict survivor location — whether survivors tend to be in the front or back of the aircraft, which could really change how emergency teams respond.</w:t>
      </w:r>
    </w:p>
    <w:p w14:paraId="27E4ABB1" w14:textId="77777777" w:rsidR="00C46C1A" w:rsidRDefault="00C46C1A" w:rsidP="00C46C1A">
      <w:r w:rsidRPr="00C46C1A">
        <w:t>I also ran a clustering analysis alongside those two models, which I'll get to later. But first, let me give you some context on the industry.</w:t>
      </w:r>
    </w:p>
    <w:p w14:paraId="52140D82" w14:textId="77777777" w:rsidR="00C46C1A" w:rsidRDefault="00C46C1A" w:rsidP="00C46C1A"/>
    <w:p w14:paraId="34CEF355" w14:textId="23308677" w:rsidR="00C46C1A" w:rsidRDefault="00C46C1A" w:rsidP="00C46C1A">
      <w:pPr>
        <w:rPr>
          <w:b/>
          <w:bCs/>
        </w:rPr>
      </w:pPr>
      <w:r w:rsidRPr="00C46C1A">
        <w:rPr>
          <w:b/>
          <w:bCs/>
        </w:rPr>
        <w:t>Slide 4 — Domain Knowledge:</w:t>
      </w:r>
    </w:p>
    <w:p w14:paraId="0BAB5346" w14:textId="77777777" w:rsidR="00C46C1A" w:rsidRPr="00C46C1A" w:rsidRDefault="00C46C1A" w:rsidP="00C46C1A">
      <w:r w:rsidRPr="00C46C1A">
        <w:t>Before jumping into the data, I wanted to ground this project in some real-world context. Despite long-term safety improvements, 2024 still saw 244 on-board fatalities — well above the five-year average of 144. And economically, aviation accidents cost anywhere between 1.6 and 4.6 billion dollars annually.</w:t>
      </w:r>
    </w:p>
    <w:p w14:paraId="46A65E0D" w14:textId="77777777" w:rsidR="00C46C1A" w:rsidRPr="00C46C1A" w:rsidRDefault="00C46C1A" w:rsidP="00C46C1A">
      <w:r w:rsidRPr="00C46C1A">
        <w:t>In terms of causes — pilot error dominates at 53%, followed by mechanical failure at 21% and weather at 11%. What this tells us is that accident outcomes are genuinely complex and rarely down to one single factor — which becomes very relevant when we look at our model results later.</w:t>
      </w:r>
    </w:p>
    <w:p w14:paraId="7772E658" w14:textId="77777777" w:rsidR="00C46C1A" w:rsidRDefault="00C46C1A" w:rsidP="00C46C1A">
      <w:r w:rsidRPr="00C46C1A">
        <w:lastRenderedPageBreak/>
        <w:t>On the analytics side, research has confirmed that Decision Tree, Logistic Regression, and Random Forest have all been successfully applied to aviation accident datasets, giving solid academic precedent for the approach I've taken here.</w:t>
      </w:r>
    </w:p>
    <w:p w14:paraId="53C1E05A" w14:textId="77777777" w:rsidR="00692F38" w:rsidRDefault="00692F38" w:rsidP="00692F38">
      <w:pPr>
        <w:rPr>
          <w:b/>
          <w:bCs/>
        </w:rPr>
      </w:pPr>
    </w:p>
    <w:p w14:paraId="3801B29E" w14:textId="6291C9B6" w:rsidR="00692F38" w:rsidRPr="00692F38" w:rsidRDefault="00692F38" w:rsidP="00692F38">
      <w:r w:rsidRPr="00692F38">
        <w:rPr>
          <w:b/>
          <w:bCs/>
          <w:highlight w:val="yellow"/>
        </w:rPr>
        <w:t>Slide 5 — Data Prep (+ Dataiku)</w:t>
      </w:r>
    </w:p>
    <w:p w14:paraId="33242860" w14:textId="77777777" w:rsidR="00692F38" w:rsidRPr="00692F38" w:rsidRDefault="00692F38" w:rsidP="00692F38">
      <w:r w:rsidRPr="00692F38">
        <w:t>So the dataset I'm working with is the airline accident dataset — 3,000 rows and 15 columns. Before any modelling could happen, I needed to clean and prepare it in Dataiku using the Prepare recipe.</w:t>
      </w:r>
    </w:p>
    <w:p w14:paraId="0D2DA938" w14:textId="77777777" w:rsidR="00692F38" w:rsidRPr="00692F38" w:rsidRDefault="00692F38" w:rsidP="00692F38">
      <w:r w:rsidRPr="00692F38">
        <w:t>I applied four steps. First, I parsed the Accident Date column into a standard format. Then I extracted the year and month as separate integer columns — this allows the models to pick up on seasonal patterns in the data. Third, I dropped four columns — the original date columns since they'd been replaced, and Fatalities and Survivors, which were removed to prevent data leakage. And finally, I engineered a new feature called Speed Altitude Ratio, combining speed and altitude into a single interaction variable.</w:t>
      </w:r>
    </w:p>
    <w:p w14:paraId="2BC1819E" w14:textId="77777777" w:rsidR="00692F38" w:rsidRPr="00692F38" w:rsidRDefault="00692F38" w:rsidP="00692F38">
      <w:r w:rsidRPr="00692F38">
        <w:t>Let me switch over to Dataiku now to show you this directly.</w:t>
      </w:r>
    </w:p>
    <w:p w14:paraId="2C126337" w14:textId="14797A77" w:rsidR="00692F38" w:rsidRDefault="00692F38" w:rsidP="00C46C1A">
      <w:pPr>
        <w:rPr>
          <w:i/>
          <w:iCs/>
          <w:color w:val="7F7F7F" w:themeColor="text1" w:themeTint="80"/>
        </w:rPr>
      </w:pPr>
      <w:r w:rsidRPr="00692F38">
        <w:rPr>
          <w:i/>
          <w:iCs/>
          <w:color w:val="7F7F7F" w:themeColor="text1" w:themeTint="80"/>
        </w:rPr>
        <w:t xml:space="preserve">Navigate to: </w:t>
      </w:r>
      <w:r w:rsidRPr="00692F38">
        <w:rPr>
          <w:b/>
          <w:bCs/>
          <w:i/>
          <w:iCs/>
          <w:color w:val="7F7F7F" w:themeColor="text1" w:themeTint="80"/>
        </w:rPr>
        <w:t>airline_accident_dataset_prepared_Sameeksha → Prepare Recipe → Script tab</w:t>
      </w:r>
      <w:r w:rsidRPr="00692F38">
        <w:rPr>
          <w:i/>
          <w:iCs/>
          <w:color w:val="7F7F7F" w:themeColor="text1" w:themeTint="80"/>
        </w:rPr>
        <w:t xml:space="preserve"> Show all 4 steps visible in the script panel Point out the Speed_Altitude_Ratio step specifically Switch back to PPT</w:t>
      </w:r>
    </w:p>
    <w:p w14:paraId="6DEB9008" w14:textId="2B1D7C84" w:rsidR="00692F38" w:rsidRPr="00692F38" w:rsidRDefault="00692F38" w:rsidP="00C46C1A">
      <w:r w:rsidRPr="00692F38">
        <w:t>As you can see, all four steps are applied in sequence, resulting in a clean prepared dataset ready for modelling</w:t>
      </w:r>
      <w:r>
        <w:t>.</w:t>
      </w:r>
    </w:p>
    <w:p w14:paraId="078D8032" w14:textId="77777777" w:rsidR="00692F38" w:rsidRDefault="00692F38" w:rsidP="00C46C1A">
      <w:pPr>
        <w:rPr>
          <w:b/>
          <w:bCs/>
          <w:highlight w:val="yellow"/>
        </w:rPr>
      </w:pPr>
    </w:p>
    <w:p w14:paraId="151E41D1" w14:textId="5DA1141D" w:rsidR="00C46C1A" w:rsidRPr="00692F38" w:rsidRDefault="00692F38" w:rsidP="00C46C1A">
      <w:pPr>
        <w:rPr>
          <w:b/>
          <w:bCs/>
        </w:rPr>
      </w:pPr>
      <w:r w:rsidRPr="00692F38">
        <w:rPr>
          <w:b/>
          <w:bCs/>
          <w:highlight w:val="yellow"/>
        </w:rPr>
        <w:t>Slide 6 — Split Strategy (+ Dataiku)</w:t>
      </w:r>
    </w:p>
    <w:p w14:paraId="69D119C1" w14:textId="071E9FB5" w:rsidR="00C46C1A" w:rsidRDefault="00692F38" w:rsidP="00C46C1A">
      <w:r w:rsidRPr="00692F38">
        <w:t>Once the data was prepared, the next step was splitting it into a training set and a test set. Let me jump into Dataiku to how I configured this.</w:t>
      </w:r>
    </w:p>
    <w:p w14:paraId="34EB6B81" w14:textId="56FAC091" w:rsidR="00692F38" w:rsidRDefault="00484352" w:rsidP="00C46C1A">
      <w:pPr>
        <w:rPr>
          <w:i/>
          <w:iCs/>
          <w:color w:val="7F7F7F" w:themeColor="text1" w:themeTint="80"/>
        </w:rPr>
      </w:pPr>
      <w:r w:rsidRPr="00484352">
        <w:rPr>
          <w:i/>
          <w:iCs/>
          <w:color w:val="7F7F7F" w:themeColor="text1" w:themeTint="80"/>
        </w:rPr>
        <w:t xml:space="preserve">Navigate to: </w:t>
      </w:r>
      <w:r w:rsidRPr="00484352">
        <w:rPr>
          <w:b/>
          <w:bCs/>
          <w:i/>
          <w:iCs/>
          <w:color w:val="7F7F7F" w:themeColor="text1" w:themeTint="80"/>
        </w:rPr>
        <w:t>Flow view</w:t>
      </w:r>
      <w:r w:rsidRPr="00484352">
        <w:rPr>
          <w:i/>
          <w:iCs/>
          <w:color w:val="7F7F7F" w:themeColor="text1" w:themeTint="80"/>
        </w:rPr>
        <w:t xml:space="preserve"> Point to the split recipe connecting airline_accident_dataset_prepared_Sameeksha to Train_Sameeksha and Test_Sameeksha Briefly open Train_Sameeksha to show 2,400 rows, then Test_Sameeksha to show 600 rows</w:t>
      </w:r>
    </w:p>
    <w:p w14:paraId="5031C2B4" w14:textId="3D67B9F5" w:rsidR="00484352" w:rsidRDefault="00484352" w:rsidP="00C46C1A">
      <w:r w:rsidRPr="00484352">
        <w:t>So here in the flow you can see the split recipe sitting between the prepared dataset and the two output datasets — train and test. 2,400 rows went to training, 600 to testing. With that in place, the data was ready for modelling.</w:t>
      </w:r>
    </w:p>
    <w:p w14:paraId="16FC664D" w14:textId="77777777" w:rsidR="00484352" w:rsidRDefault="00484352" w:rsidP="00C46C1A"/>
    <w:p w14:paraId="2788B274" w14:textId="77777777" w:rsidR="00484352" w:rsidRDefault="00484352" w:rsidP="00C46C1A">
      <w:pPr>
        <w:rPr>
          <w:b/>
          <w:bCs/>
        </w:rPr>
      </w:pPr>
    </w:p>
    <w:p w14:paraId="33439BA9" w14:textId="77777777" w:rsidR="00484352" w:rsidRDefault="00484352" w:rsidP="00C46C1A">
      <w:pPr>
        <w:rPr>
          <w:b/>
          <w:bCs/>
        </w:rPr>
      </w:pPr>
    </w:p>
    <w:p w14:paraId="6BA3A1D0" w14:textId="4232D5DF" w:rsidR="00484352" w:rsidRPr="00484352" w:rsidRDefault="00484352" w:rsidP="00C46C1A">
      <w:pPr>
        <w:rPr>
          <w:b/>
          <w:bCs/>
        </w:rPr>
      </w:pPr>
      <w:r w:rsidRPr="00484352">
        <w:rPr>
          <w:b/>
          <w:bCs/>
        </w:rPr>
        <w:lastRenderedPageBreak/>
        <w:t>Slide 7 — Visualizations (Charts 1 &amp; 2):</w:t>
      </w:r>
    </w:p>
    <w:p w14:paraId="627367D9" w14:textId="77777777" w:rsidR="00484352" w:rsidRPr="00484352" w:rsidRDefault="00484352" w:rsidP="00484352">
      <w:r w:rsidRPr="00484352">
        <w:t>Before building any models, I conducted exploratory data analysis to understand the dataset better. Looking at the first two charts here —</w:t>
      </w:r>
    </w:p>
    <w:p w14:paraId="0063D032" w14:textId="77777777" w:rsidR="00484352" w:rsidRPr="00484352" w:rsidRDefault="00484352" w:rsidP="00484352">
      <w:r w:rsidRPr="00484352">
        <w:t>The count by severity shows a clear imbalance — around 2,050 minor cases versus 950 severe. That 2:1 ratio is something that becomes really important later when we look at why the models struggle, so keep that in mind.</w:t>
      </w:r>
    </w:p>
    <w:p w14:paraId="1036B1E8" w14:textId="77777777" w:rsidR="00484352" w:rsidRDefault="00484352" w:rsidP="00484352">
      <w:r w:rsidRPr="00484352">
        <w:t>The accident count by year shows frequency was relatively stable between 2010 and 2023, hovering around 175 to 200 records per year. The sharp spike you can see at 2024-2025 is likely a data artifact rather than a real trend, so I've treated that with caution.</w:t>
      </w:r>
    </w:p>
    <w:p w14:paraId="1CE72921" w14:textId="77777777" w:rsidR="00484352" w:rsidRDefault="00484352" w:rsidP="00484352">
      <w:pPr>
        <w:rPr>
          <w:b/>
          <w:bCs/>
        </w:rPr>
      </w:pPr>
    </w:p>
    <w:p w14:paraId="1348DCDE" w14:textId="664269F1" w:rsidR="00484352" w:rsidRPr="00484352" w:rsidRDefault="00484352" w:rsidP="00484352">
      <w:pPr>
        <w:rPr>
          <w:b/>
          <w:bCs/>
        </w:rPr>
      </w:pPr>
      <w:r w:rsidRPr="00484352">
        <w:rPr>
          <w:b/>
          <w:bCs/>
        </w:rPr>
        <w:t>Slide 8 — Visualizations (Charts 3 &amp; 4):</w:t>
      </w:r>
    </w:p>
    <w:p w14:paraId="3357D32F" w14:textId="68C0FAA6" w:rsidR="00484352" w:rsidRPr="00484352" w:rsidRDefault="00484352" w:rsidP="00484352">
      <w:r w:rsidRPr="00484352">
        <w:t>Chart 3 looks at accident causes — and what stands out immediately is how evenly distributed they are across all 12 categories. Bird strike is marginally the most frequent, but only just. In real-world aviation data, you'd expect pilot error and mechanical failure to dominate, so this even spread is unusual and potentially limits how much predictive power accident cause carries as a feature.</w:t>
      </w:r>
    </w:p>
    <w:p w14:paraId="4B4D9248" w14:textId="4E5CB32E" w:rsidR="00484352" w:rsidRDefault="00484352" w:rsidP="00484352">
      <w:r w:rsidRPr="00484352">
        <w:t>Chart 4 breaks down weather conditions by severity. Minor accidents consistently outnumber severe across all conditions, but fog shows the highest proportion of severe outcomes relative to minor — suggesting weather does have some influence, though it's fairly modest overall.</w:t>
      </w:r>
    </w:p>
    <w:p w14:paraId="65DE67F5" w14:textId="77777777" w:rsidR="00484352" w:rsidRDefault="00484352" w:rsidP="00484352"/>
    <w:p w14:paraId="62BBEB26" w14:textId="4F9F6965" w:rsidR="00484352" w:rsidRPr="00CA68A0" w:rsidRDefault="00CA68A0" w:rsidP="00484352">
      <w:pPr>
        <w:rPr>
          <w:b/>
          <w:bCs/>
        </w:rPr>
      </w:pPr>
      <w:r w:rsidRPr="00CA68A0">
        <w:rPr>
          <w:b/>
          <w:bCs/>
        </w:rPr>
        <w:t>Slide 9 — Visualizations (Chart 5 + Insight):</w:t>
      </w:r>
    </w:p>
    <w:p w14:paraId="18417ECD" w14:textId="77777777" w:rsidR="00CA68A0" w:rsidRPr="00CA68A0" w:rsidRDefault="00CA68A0" w:rsidP="00CA68A0">
      <w:r w:rsidRPr="00CA68A0">
        <w:t>The final chart looks at weather condition by severity. Minor accidents consistently outnumber severe across all conditions, with fog showing the highest proportion of severe outcomes — though the difference across conditions is fairly modest.</w:t>
      </w:r>
    </w:p>
    <w:p w14:paraId="23AA3133" w14:textId="7FE92B24" w:rsidR="00CA68A0" w:rsidRDefault="00CA68A0" w:rsidP="00CA68A0">
      <w:r w:rsidRPr="00CA68A0">
        <w:t>Pulling all five charts together — severity isn't strongly predicted by any single variable in isolation. Pilot experience, weather, and accident cause all show limited individual influence. This reinforces why a multi-variable machine learning approach is needed, and also sets the scene for the model results you're about to see.</w:t>
      </w:r>
    </w:p>
    <w:p w14:paraId="55733A6F" w14:textId="77777777" w:rsidR="00CA68A0" w:rsidRDefault="00CA68A0" w:rsidP="00CA68A0"/>
    <w:p w14:paraId="466CFC8E" w14:textId="77777777" w:rsidR="00CA68A0" w:rsidRPr="00CA68A0" w:rsidRDefault="00CA68A0" w:rsidP="00CA68A0"/>
    <w:p w14:paraId="09A80A20" w14:textId="77777777" w:rsidR="00484352" w:rsidRPr="00484352" w:rsidRDefault="00484352" w:rsidP="00C46C1A"/>
    <w:p w14:paraId="2A475CBA" w14:textId="583BB71B" w:rsidR="00C46C1A" w:rsidRDefault="00C46C1A" w:rsidP="00C46C1A"/>
    <w:p w14:paraId="634BD7C2" w14:textId="6A769B44" w:rsidR="00C46C1A" w:rsidRDefault="00CA68A0" w:rsidP="00C46C1A">
      <w:pPr>
        <w:rPr>
          <w:b/>
          <w:bCs/>
        </w:rPr>
      </w:pPr>
      <w:r w:rsidRPr="00CA68A0">
        <w:rPr>
          <w:b/>
          <w:bCs/>
          <w:highlight w:val="yellow"/>
        </w:rPr>
        <w:lastRenderedPageBreak/>
        <w:t>Slide 10 — Model 1: Session Overview + Confusion Matrix (+ Dataiku)</w:t>
      </w:r>
    </w:p>
    <w:p w14:paraId="2FA9C032" w14:textId="3296BCD0" w:rsidR="00CA68A0" w:rsidRPr="00CA68A0" w:rsidRDefault="00C81A99" w:rsidP="00C46C1A">
      <w:r w:rsidRPr="00C81A99">
        <w:t>So now onto the modelling. My first objective was to predict accident severity — Minor or Severe. I trained three algorithms on 2,400 rows and tested on 600. You can see the session overview here showing all three models and their ROC AUC scores, with Logistic Regression coming out on top at 0.570. The confusion matrix on the right shows it correctly identified 172 severe cases but misclassified 402 minor cases as severe — the model is over-predicting the severe class, which ties directly back to that 2:1 class imbalance we saw earlier. Let me jump into Dataiku to show you the ROC curve and feature importance.</w:t>
      </w:r>
    </w:p>
    <w:p w14:paraId="44297A31" w14:textId="23E11493" w:rsidR="00C81A99" w:rsidRDefault="00C81A99" w:rsidP="00C46C1A">
      <w:pPr>
        <w:rPr>
          <w:i/>
          <w:iCs/>
          <w:color w:val="7F7F7F" w:themeColor="text1" w:themeTint="80"/>
        </w:rPr>
      </w:pPr>
      <w:r w:rsidRPr="00C81A99">
        <w:rPr>
          <w:i/>
          <w:iCs/>
          <w:color w:val="7F7F7F" w:themeColor="text1" w:themeTint="80"/>
        </w:rPr>
        <w:t xml:space="preserve">Navigate to: </w:t>
      </w:r>
      <w:r w:rsidRPr="00C81A99">
        <w:rPr>
          <w:b/>
          <w:bCs/>
          <w:i/>
          <w:iCs/>
          <w:color w:val="7F7F7F" w:themeColor="text1" w:themeTint="80"/>
        </w:rPr>
        <w:t>Logistic Regression (Test_02) → ROC &amp; PR Curves tab</w:t>
      </w:r>
      <w:r w:rsidRPr="00C81A99">
        <w:rPr>
          <w:i/>
          <w:iCs/>
          <w:color w:val="7F7F7F" w:themeColor="text1" w:themeTint="80"/>
        </w:rPr>
        <w:t xml:space="preserve"> Point out how curve barely lifts above the diagonal</w:t>
      </w:r>
    </w:p>
    <w:p w14:paraId="77A1C8D9" w14:textId="3B68B011" w:rsidR="00C81A99" w:rsidRPr="00C81A99" w:rsidRDefault="00C81A99" w:rsidP="00C46C1A">
      <w:r w:rsidRPr="00C81A99">
        <w:t>The ROC curve confirms what the metrics suggest — it barely lifts above the diagonal, which represents random chance</w:t>
      </w:r>
      <w:r>
        <w:t>, and for feature importance</w:t>
      </w:r>
    </w:p>
    <w:p w14:paraId="52BE871F" w14:textId="31259B2E" w:rsidR="00C81A99" w:rsidRPr="00C81A99" w:rsidRDefault="00C81A99" w:rsidP="00C46C1A">
      <w:pPr>
        <w:rPr>
          <w:i/>
          <w:iCs/>
          <w:color w:val="7F7F7F" w:themeColor="text1" w:themeTint="80"/>
        </w:rPr>
      </w:pPr>
      <w:r w:rsidRPr="00C81A99">
        <w:rPr>
          <w:i/>
          <w:iCs/>
          <w:color w:val="7F7F7F" w:themeColor="text1" w:themeTint="80"/>
        </w:rPr>
        <w:t xml:space="preserve">Navigate to: </w:t>
      </w:r>
      <w:r w:rsidRPr="00C81A99">
        <w:rPr>
          <w:b/>
          <w:bCs/>
          <w:i/>
          <w:iCs/>
          <w:color w:val="7F7F7F" w:themeColor="text1" w:themeTint="80"/>
        </w:rPr>
        <w:t>Feature Importance tab</w:t>
      </w:r>
      <w:r w:rsidRPr="00C81A99">
        <w:rPr>
          <w:i/>
          <w:iCs/>
          <w:color w:val="7F7F7F" w:themeColor="text1" w:themeTint="80"/>
        </w:rPr>
        <w:t xml:space="preserve"> Point out Airline, Accident_Cause, Location, Weather_Condition as top features</w:t>
      </w:r>
    </w:p>
    <w:p w14:paraId="51E5631A" w14:textId="3FD7EA28" w:rsidR="00C46C1A" w:rsidRPr="00C46C1A" w:rsidRDefault="00C81A99" w:rsidP="00C46C1A">
      <w:r w:rsidRPr="00C81A99">
        <w:t>And the top features driving predictions were Airline, Accident Cause, Location, and Weather Condition — though as we've already seen, none of th</w:t>
      </w:r>
      <w:r>
        <w:t>ese</w:t>
      </w:r>
      <w:r w:rsidRPr="00C81A99">
        <w:t xml:space="preserve"> carry strong enough individual signal.</w:t>
      </w:r>
    </w:p>
    <w:p w14:paraId="52C2AD26" w14:textId="77777777" w:rsidR="00C81A99" w:rsidRDefault="00C81A99">
      <w:pPr>
        <w:rPr>
          <w:b/>
          <w:bCs/>
        </w:rPr>
      </w:pPr>
    </w:p>
    <w:p w14:paraId="2D48EBD1" w14:textId="572C1F89" w:rsidR="00C46C1A" w:rsidRPr="00C81A99" w:rsidRDefault="00C81A99">
      <w:pPr>
        <w:rPr>
          <w:b/>
          <w:bCs/>
        </w:rPr>
      </w:pPr>
      <w:r w:rsidRPr="00C81A99">
        <w:rPr>
          <w:b/>
          <w:bCs/>
        </w:rPr>
        <w:t>Slide 11 — Model 1: Algorithm Comparison:</w:t>
      </w:r>
    </w:p>
    <w:p w14:paraId="5512E854" w14:textId="77777777" w:rsidR="00C81A99" w:rsidRPr="00C81A99" w:rsidRDefault="00C81A99" w:rsidP="00C81A99">
      <w:r w:rsidRPr="00C81A99">
        <w:t>Here's all three algorithms side by side. Random Forest achieved perfect recall but at the cost of very low accuracy — essentially flagging almost everything as severe. Logistic Regression was the most balanced with the highest ROC AUC of 0.570, selected as the deployed model. Decision Tree sat just above random chance at 0.501.</w:t>
      </w:r>
    </w:p>
    <w:p w14:paraId="5167BDAC" w14:textId="68B1ADB6" w:rsidR="00C81A99" w:rsidRPr="00C81A99" w:rsidRDefault="00C81A99" w:rsidP="00C81A99">
      <w:r>
        <w:t>While the results</w:t>
      </w:r>
      <w:r w:rsidRPr="00C81A99">
        <w:t xml:space="preserve"> might look underwhelming, but they're actually telling us something important. Severity prediction is inherently complex — the overlap in pilot experience across severity classes and the even spread of accident causes suggest no single feature carries enough signal to cleanly separate outcomes. The models are reflecting genuine data complexity rather than simply underperforming.</w:t>
      </w:r>
    </w:p>
    <w:p w14:paraId="76088976" w14:textId="77777777" w:rsidR="00692F38" w:rsidRDefault="00692F38"/>
    <w:p w14:paraId="0E47850D" w14:textId="48F79822" w:rsidR="00C67F33" w:rsidRDefault="00C67F33">
      <w:pPr>
        <w:rPr>
          <w:b/>
          <w:bCs/>
        </w:rPr>
      </w:pPr>
      <w:r w:rsidRPr="000C2F20">
        <w:rPr>
          <w:b/>
          <w:bCs/>
          <w:highlight w:val="yellow"/>
        </w:rPr>
        <w:t>Slide 12 — Model 2: Session Overview + Confusion Matrix</w:t>
      </w:r>
      <w:r w:rsidR="000C2F20" w:rsidRPr="000C2F20">
        <w:rPr>
          <w:b/>
          <w:bCs/>
          <w:highlight w:val="yellow"/>
        </w:rPr>
        <w:t xml:space="preserve"> (+ Dataiku)</w:t>
      </w:r>
    </w:p>
    <w:p w14:paraId="0E966A35" w14:textId="77777777" w:rsidR="00C67F33" w:rsidRPr="00C67F33" w:rsidRDefault="00C67F33" w:rsidP="00C67F33">
      <w:r w:rsidRPr="00C67F33">
        <w:t xml:space="preserve">My second model aimed to predict survivor location — whether survivors tend to be in the front or back of the aircraft. Decision Tree came out on top here with a ROC AUC of 0.518. The confusion matrix shows it correctly identified 303 Front cases but </w:t>
      </w:r>
      <w:r w:rsidRPr="00C67F33">
        <w:lastRenderedPageBreak/>
        <w:t>misclassified 292 Back cases as Front — the same pattern of majority class over-prediction we saw in Model 1.</w:t>
      </w:r>
    </w:p>
    <w:p w14:paraId="3B752D8C" w14:textId="68CE5148" w:rsidR="00C67F33" w:rsidRPr="00C67F33" w:rsidRDefault="00C67F33" w:rsidP="00C67F33">
      <w:r w:rsidRPr="00C67F33">
        <w:t>Worth noting — I actually ran two sessions for this model. The second session introduced the Speed Altitude Ratio feature I engineered during preparation, to test whether it would improve performance. It didn't — Test_01 outperformed Test_02 with a</w:t>
      </w:r>
      <w:r>
        <w:t>s</w:t>
      </w:r>
      <w:r w:rsidRPr="00C67F33">
        <w:t xml:space="preserve"> ROC of 0.518 versus 0.505, so Test_01 was selected as the deployed model. Let me switch to Dataiku to show you the ROC curve and feature importance for this one too.</w:t>
      </w:r>
    </w:p>
    <w:p w14:paraId="5C8FBA09" w14:textId="27002335" w:rsidR="00C67F33" w:rsidRDefault="00C67F33">
      <w:pPr>
        <w:rPr>
          <w:i/>
          <w:iCs/>
          <w:color w:val="7F7F7F" w:themeColor="text1" w:themeTint="80"/>
        </w:rPr>
      </w:pPr>
      <w:r w:rsidRPr="00C67F33">
        <w:rPr>
          <w:i/>
          <w:iCs/>
          <w:color w:val="7F7F7F" w:themeColor="text1" w:themeTint="80"/>
        </w:rPr>
        <w:t xml:space="preserve">Navigate to: </w:t>
      </w:r>
      <w:r w:rsidRPr="00C67F33">
        <w:rPr>
          <w:b/>
          <w:bCs/>
          <w:i/>
          <w:iCs/>
          <w:color w:val="7F7F7F" w:themeColor="text1" w:themeTint="80"/>
        </w:rPr>
        <w:t>Decision Tree (Test_01_Sameeksha) → ROC &amp; PR Curves tab</w:t>
      </w:r>
      <w:r w:rsidRPr="00C67F33">
        <w:rPr>
          <w:i/>
          <w:iCs/>
          <w:color w:val="7F7F7F" w:themeColor="text1" w:themeTint="80"/>
        </w:rPr>
        <w:t xml:space="preserve"> Point out curve barely above diagonal</w:t>
      </w:r>
    </w:p>
    <w:p w14:paraId="40D1523C" w14:textId="2FB3886D" w:rsidR="00C67F33" w:rsidRPr="00C67F33" w:rsidRDefault="00C67F33">
      <w:r w:rsidRPr="00C67F33">
        <w:t>Same story here — the ROC curve sits just above the diagonal</w:t>
      </w:r>
      <w:r w:rsidR="000C2F20">
        <w:t>, and for features</w:t>
      </w:r>
    </w:p>
    <w:p w14:paraId="3195047B" w14:textId="751E32A4" w:rsidR="00692F38" w:rsidRDefault="000C2F20">
      <w:pPr>
        <w:rPr>
          <w:i/>
          <w:iCs/>
          <w:color w:val="7F7F7F" w:themeColor="text1" w:themeTint="80"/>
        </w:rPr>
      </w:pPr>
      <w:r w:rsidRPr="000C2F20">
        <w:rPr>
          <w:i/>
          <w:iCs/>
          <w:color w:val="7F7F7F" w:themeColor="text1" w:themeTint="80"/>
        </w:rPr>
        <w:t xml:space="preserve">Navigate to: </w:t>
      </w:r>
      <w:r w:rsidRPr="000C2F20">
        <w:rPr>
          <w:b/>
          <w:bCs/>
          <w:i/>
          <w:iCs/>
          <w:color w:val="7F7F7F" w:themeColor="text1" w:themeTint="80"/>
        </w:rPr>
        <w:t>Feature Importance tab</w:t>
      </w:r>
      <w:r w:rsidRPr="000C2F20">
        <w:rPr>
          <w:i/>
          <w:iCs/>
          <w:color w:val="7F7F7F" w:themeColor="text1" w:themeTint="80"/>
        </w:rPr>
        <w:t xml:space="preserve"> Point out Aircraft_Type, Accident_Year, Location, Altitude_ft as top features</w:t>
      </w:r>
    </w:p>
    <w:p w14:paraId="560F784B" w14:textId="77777777" w:rsidR="000C2F20" w:rsidRPr="00C67F33" w:rsidRDefault="000C2F20" w:rsidP="000C2F20">
      <w:r w:rsidRPr="00C67F33">
        <w:t>The top features for survivor location were Aircraft Type, Accident Year, Location, and Altitude — again, individually none of these are strong enough predictors on their own.</w:t>
      </w:r>
    </w:p>
    <w:p w14:paraId="49EEA712" w14:textId="77777777" w:rsidR="001025C1" w:rsidRDefault="001025C1">
      <w:pPr>
        <w:rPr>
          <w:b/>
          <w:bCs/>
        </w:rPr>
      </w:pPr>
    </w:p>
    <w:p w14:paraId="3F0C4DBF" w14:textId="6CC48351" w:rsidR="000C2F20" w:rsidRPr="001025C1" w:rsidRDefault="001025C1">
      <w:pPr>
        <w:rPr>
          <w:b/>
          <w:bCs/>
        </w:rPr>
      </w:pPr>
      <w:r w:rsidRPr="001025C1">
        <w:rPr>
          <w:b/>
          <w:bCs/>
        </w:rPr>
        <w:t>Slide 13 — Model 2: Algorithm Comparison:</w:t>
      </w:r>
    </w:p>
    <w:p w14:paraId="1F152711" w14:textId="2F30555C" w:rsidR="001025C1" w:rsidRPr="001025C1" w:rsidRDefault="001025C1" w:rsidP="001025C1">
      <w:r w:rsidRPr="001025C1">
        <w:t>Here's the three algorithm comparison for Model 2. Random Forest and Logistic Regression both achieved perfect recall but a</w:t>
      </w:r>
      <w:r>
        <w:t xml:space="preserve"> correlation </w:t>
      </w:r>
      <w:r w:rsidRPr="001025C1">
        <w:t>of essentially zero — meaning no real discriminative ability. Decision Tree was the strongest performer at 0.518 and was selected as the deployed model.</w:t>
      </w:r>
    </w:p>
    <w:p w14:paraId="098868EF" w14:textId="77777777" w:rsidR="001025C1" w:rsidRPr="001025C1" w:rsidRDefault="001025C1" w:rsidP="001025C1">
      <w:r w:rsidRPr="001025C1">
        <w:t>Predicting survivor location is an inherently difficult problem — in real world accidents, survival zone is influenced by factors like impact angle, structural integrity, and seat positioning that simply aren't in this dataset. The model's tendency to predict Front predominantly might actually reflect a genuine pattern in the data — Front is the majority survivor location — but without richer features, the algorithms can't go beyond that surface level observation. With that, let's move onto clustering.</w:t>
      </w:r>
    </w:p>
    <w:p w14:paraId="3A4840DB" w14:textId="77777777" w:rsidR="000C2F20" w:rsidRDefault="000C2F20"/>
    <w:p w14:paraId="45A29CC2" w14:textId="77777777" w:rsidR="001025C1" w:rsidRPr="001025C1" w:rsidRDefault="001025C1" w:rsidP="001025C1">
      <w:pPr>
        <w:rPr>
          <w:b/>
          <w:bCs/>
        </w:rPr>
      </w:pPr>
      <w:r w:rsidRPr="001025C1">
        <w:rPr>
          <w:b/>
          <w:bCs/>
          <w:highlight w:val="yellow"/>
        </w:rPr>
        <w:t>Slide 14 — Clustering: Session Overview + Heatmap (+ Dataiku)</w:t>
      </w:r>
    </w:p>
    <w:p w14:paraId="18D0BD3D" w14:textId="77777777" w:rsidR="001025C1" w:rsidRPr="001025C1" w:rsidRDefault="001025C1" w:rsidP="001025C1">
      <w:r w:rsidRPr="001025C1">
        <w:t>Moving onto the clustering analysis. Unlike the two supervised models, clustering is unsupervised — meaning I'm not telling the algorithm what to predict, I'm asking it to find natural groupings in the data on its own.</w:t>
      </w:r>
    </w:p>
    <w:p w14:paraId="1AF89ADD" w14:textId="3EB32693" w:rsidR="001025C1" w:rsidRPr="001025C1" w:rsidRDefault="001025C1" w:rsidP="001025C1">
      <w:r w:rsidRPr="001025C1">
        <w:t xml:space="preserve">I tested three configurations — k=3, k=5, and k=7 — all in </w:t>
      </w:r>
      <w:r>
        <w:t>one</w:t>
      </w:r>
      <w:r w:rsidRPr="001025C1">
        <w:t xml:space="preserve"> session. K=7 was selected based on the highest silhouette score of 0.058, compared to 0.056 for the other two. The difference is marginal, but k=7 gave the most granular risk profiles.</w:t>
      </w:r>
    </w:p>
    <w:p w14:paraId="4E59D19F" w14:textId="77777777" w:rsidR="001025C1" w:rsidRPr="001025C1" w:rsidRDefault="001025C1" w:rsidP="001025C1">
      <w:r w:rsidRPr="001025C1">
        <w:lastRenderedPageBreak/>
        <w:t>The heatmap on the right is really useful here — the red cells indicate above average values, blue indicates below average. You can immediately see that the five continuous variables — Accident Month, Accident Year, Altitude, Pilot Experience, and Speed — show clear variation across clusters, while all the categorical variables at the bottom are barely differentiated. Let me jump into Dataiku to show you the cluster profiles directly.</w:t>
      </w:r>
    </w:p>
    <w:p w14:paraId="0E36D530" w14:textId="783C4228" w:rsidR="001025C1" w:rsidRDefault="001025C1">
      <w:pPr>
        <w:rPr>
          <w:i/>
          <w:iCs/>
          <w:color w:val="7F7F7F" w:themeColor="text1" w:themeTint="80"/>
        </w:rPr>
      </w:pPr>
      <w:r w:rsidRPr="001025C1">
        <w:rPr>
          <w:i/>
          <w:iCs/>
          <w:color w:val="7F7F7F" w:themeColor="text1" w:themeTint="80"/>
        </w:rPr>
        <w:t xml:space="preserve">Navigate to: </w:t>
      </w:r>
      <w:r w:rsidRPr="001025C1">
        <w:rPr>
          <w:b/>
          <w:bCs/>
          <w:i/>
          <w:iCs/>
          <w:color w:val="7F7F7F" w:themeColor="text1" w:themeTint="80"/>
        </w:rPr>
        <w:t>KMeans (k=7) → Cluster Profiles tab</w:t>
      </w:r>
      <w:r w:rsidRPr="001025C1">
        <w:rPr>
          <w:i/>
          <w:iCs/>
          <w:color w:val="7F7F7F" w:themeColor="text1" w:themeTint="80"/>
        </w:rPr>
        <w:t xml:space="preserve"> Switch dropdown to Pilot_Experience_Years — point out variation across clusters Switch dropdown to Speed_knots — point out variation across clusters</w:t>
      </w:r>
    </w:p>
    <w:p w14:paraId="261002D8" w14:textId="49BE33D7" w:rsidR="001025C1" w:rsidRPr="001025C1" w:rsidRDefault="001025C1">
      <w:pPr>
        <w:rPr>
          <w:color w:val="000000" w:themeColor="text1"/>
        </w:rPr>
      </w:pPr>
      <w:r w:rsidRPr="001025C1">
        <w:rPr>
          <w:color w:val="000000" w:themeColor="text1"/>
        </w:rPr>
        <w:t>As you can see here, pilot experience and speed vary quite significantly across the seven clusters — which is exactly what the feature importance chart backs up.</w:t>
      </w:r>
    </w:p>
    <w:p w14:paraId="776F9870" w14:textId="77777777" w:rsidR="001025C1" w:rsidRDefault="001025C1" w:rsidP="001025C1">
      <w:pPr>
        <w:rPr>
          <w:b/>
          <w:bCs/>
        </w:rPr>
      </w:pPr>
    </w:p>
    <w:p w14:paraId="392BB02A" w14:textId="2C208A8A" w:rsidR="001025C1" w:rsidRPr="001025C1" w:rsidRDefault="001025C1" w:rsidP="001025C1">
      <w:r w:rsidRPr="001025C1">
        <w:rPr>
          <w:b/>
          <w:bCs/>
        </w:rPr>
        <w:t>Slide 15 — Clustering: Feature Importance + Profiles:</w:t>
      </w:r>
    </w:p>
    <w:p w14:paraId="0DA74AC5" w14:textId="77777777" w:rsidR="001025C1" w:rsidRPr="001025C1" w:rsidRDefault="001025C1" w:rsidP="001025C1">
      <w:r w:rsidRPr="001025C1">
        <w:t>So looking at feature importance — Speed knots and Pilot Experience Years are the two dominant drivers of cluster separation at 14% each, followed by Accident Year at 13%, Accident Month at 12%, and Altitude at 12%. All categorical variables contributed just 1% each, confirming the clusters are defined almost entirely by continuous numerical data.</w:t>
      </w:r>
    </w:p>
    <w:p w14:paraId="65EC2621" w14:textId="77777777" w:rsidR="001025C1" w:rsidRPr="001025C1" w:rsidRDefault="001025C1" w:rsidP="001025C1">
      <w:r w:rsidRPr="001025C1">
        <w:t>When you profile the clusters, three broad risk groups emerge. Clusters 0, 1, and 6 represent low experience pilots operating at lower speeds. Clusters 4 and 5 are experienced pilots at high speeds. And clusters 2 and 3 sit in the middle — a transitional group with mid-level experience.</w:t>
      </w:r>
    </w:p>
    <w:p w14:paraId="2F7FB387" w14:textId="77777777" w:rsidR="001025C1" w:rsidRPr="001025C1" w:rsidRDefault="001025C1" w:rsidP="001025C1">
      <w:r w:rsidRPr="001025C1">
        <w:t>This is actually the most actionable output of the entire project. Speed and experience are the two variables most worth targeting for safety interventions — whether that's speed restriction protocols for less experienced pilots, or additional oversight for high speed operations regardless of experience.</w:t>
      </w:r>
    </w:p>
    <w:p w14:paraId="05C3ADA5" w14:textId="77777777" w:rsidR="00692F38" w:rsidRDefault="00692F38"/>
    <w:p w14:paraId="14427F70" w14:textId="7284C1C7" w:rsidR="00692F38" w:rsidRPr="00836DE7" w:rsidRDefault="00836DE7">
      <w:pPr>
        <w:rPr>
          <w:b/>
          <w:bCs/>
        </w:rPr>
      </w:pPr>
      <w:r w:rsidRPr="00836DE7">
        <w:rPr>
          <w:b/>
          <w:bCs/>
        </w:rPr>
        <w:t>Slide 16 — Model Limitations:</w:t>
      </w:r>
    </w:p>
    <w:p w14:paraId="56C416B5" w14:textId="77777777" w:rsidR="00836DE7" w:rsidRPr="00836DE7" w:rsidRDefault="00836DE7" w:rsidP="00836DE7">
      <w:r w:rsidRPr="00836DE7">
        <w:t>Every project has limitations and it's important to be transparent about them. I had three main ones.</w:t>
      </w:r>
    </w:p>
    <w:p w14:paraId="3BA8144B" w14:textId="77777777" w:rsidR="00836DE7" w:rsidRPr="00836DE7" w:rsidRDefault="00836DE7" w:rsidP="00836DE7">
      <w:r w:rsidRPr="00836DE7">
        <w:t>First, class imbalance. Both models defaulted to predicting the majority class, which is why recall was high but precision was poor. I did partially address this through threshold optimisation in Dataiku — adjusting the cut-off to 0.375 for Model 1 and 0.200 for Model 2. A more robust solution would be SMOTE, which generates synthetic samples of the minority class to rebalance the training data — this would be implemented via a Python recipe in Dataiku and is something I'd do differently given more time.</w:t>
      </w:r>
    </w:p>
    <w:p w14:paraId="3A1F425C" w14:textId="77777777" w:rsidR="00836DE7" w:rsidRPr="00836DE7" w:rsidRDefault="00836DE7" w:rsidP="00836DE7">
      <w:r w:rsidRPr="00836DE7">
        <w:lastRenderedPageBreak/>
        <w:t>Second, the dataset itself shows signs of being synthetic. The perfectly even spread of accident causes across all 12 categories just doesn't reflect real-world aviation data, which limits how generalisable these findings are.</w:t>
      </w:r>
    </w:p>
    <w:p w14:paraId="5C419757" w14:textId="7C047EF7" w:rsidR="00836DE7" w:rsidRPr="00836DE7" w:rsidRDefault="00836DE7" w:rsidP="00836DE7">
      <w:r w:rsidRPr="00836DE7">
        <w:t>And third, the feature set is incomplete. Critical predictors like impact angle, seat positioning, and maintenance history simply aren't in this dataset — without them, the models are working with an incomplete picture of what actually drives accident outcomes.</w:t>
      </w:r>
    </w:p>
    <w:p w14:paraId="3F752678" w14:textId="77777777" w:rsidR="00836DE7" w:rsidRDefault="00836DE7">
      <w:pPr>
        <w:rPr>
          <w:b/>
          <w:bCs/>
        </w:rPr>
      </w:pPr>
    </w:p>
    <w:p w14:paraId="162CBFCE" w14:textId="1441E830" w:rsidR="00692F38" w:rsidRPr="00836DE7" w:rsidRDefault="00836DE7">
      <w:pPr>
        <w:rPr>
          <w:b/>
          <w:bCs/>
        </w:rPr>
      </w:pPr>
      <w:r w:rsidRPr="00836DE7">
        <w:rPr>
          <w:b/>
          <w:bCs/>
        </w:rPr>
        <w:t>Slide 17 — Future Product Automation:</w:t>
      </w:r>
    </w:p>
    <w:p w14:paraId="2AEC896E" w14:textId="77777777" w:rsidR="00836DE7" w:rsidRPr="00836DE7" w:rsidRDefault="00836DE7" w:rsidP="00836DE7">
      <w:r w:rsidRPr="00836DE7">
        <w:t>Looking at the Dataiku flow here — this is the full Data Science Lifecycle in one view. From the raw dataset, through preparation, splitting, model training for both objectives, and clustering, all connected in a single reproducible pipeline.</w:t>
      </w:r>
    </w:p>
    <w:p w14:paraId="4F610CF0" w14:textId="77777777" w:rsidR="00836DE7" w:rsidRPr="00836DE7" w:rsidRDefault="00836DE7" w:rsidP="00836DE7">
      <w:r w:rsidRPr="00836DE7">
        <w:t>One thing worth highlighting is the Evaluate recipe — rather than relying on training metrics, I used this to score both deployed models against the unseen test set, producing formal metrics datasets as outputs. Everything reported in this presentation reflects how the models actually perform on data they've never seen before, which is the only honest way to measure a model.</w:t>
      </w:r>
    </w:p>
    <w:p w14:paraId="593A3412" w14:textId="50401649" w:rsidR="00836DE7" w:rsidRDefault="00836DE7" w:rsidP="00836DE7">
      <w:r w:rsidRPr="00836DE7">
        <w:t>In terms of where this could go — new accident records could be fed directly into the deployed models for real-time predictions. A Python recipe could be inserted before the split stage to apply SMOTE. And the scored outputs could feed into Power BI for operational dashboards and automated safety alerts.</w:t>
      </w:r>
    </w:p>
    <w:p w14:paraId="36F6E6D8" w14:textId="77777777" w:rsidR="00836DE7" w:rsidRDefault="00836DE7" w:rsidP="00836DE7"/>
    <w:p w14:paraId="020E94D4" w14:textId="255BF1EC" w:rsidR="00836DE7" w:rsidRPr="00836DE7" w:rsidRDefault="00836DE7" w:rsidP="00836DE7">
      <w:pPr>
        <w:rPr>
          <w:b/>
          <w:bCs/>
        </w:rPr>
      </w:pPr>
      <w:r w:rsidRPr="00836DE7">
        <w:rPr>
          <w:b/>
          <w:bCs/>
        </w:rPr>
        <w:t>Slide 18 — Conclusion:</w:t>
      </w:r>
    </w:p>
    <w:p w14:paraId="7D63298F" w14:textId="77777777" w:rsidR="00836DE7" w:rsidRPr="00836DE7" w:rsidRDefault="00836DE7" w:rsidP="00836DE7">
      <w:r w:rsidRPr="00836DE7">
        <w:t>To wrap up — this project applied the full Data Science Lifecycle in Dataiku to two predictive objectives and a clustering analysis.</w:t>
      </w:r>
    </w:p>
    <w:p w14:paraId="603E5207" w14:textId="77777777" w:rsidR="00836DE7" w:rsidRPr="00836DE7" w:rsidRDefault="00836DE7" w:rsidP="00836DE7">
      <w:r w:rsidRPr="00836DE7">
        <w:t>Logistic Regression was the strongest severity model with a ROC AUC of 0.570, Decision Tree for survivor location at 0.518, and K-Means with k=7 identified seven risk profiles with speed and pilot experience as the dominant differentiating factors.</w:t>
      </w:r>
    </w:p>
    <w:p w14:paraId="727769CB" w14:textId="2DAA7C38" w:rsidR="00692F38" w:rsidRDefault="00836DE7">
      <w:r w:rsidRPr="00836DE7">
        <w:t>The models didn't achieve high predictive accuracy — but I'd argue that's not a failure. Aviation accident outcomes are genuinely complex and multi-causal, which is exactly what the domain research tells us. What this project demonstrates is a scalable, reproducible analytical framework that could deliver real value when applied to richer, real-world data. Thank you.</w:t>
      </w:r>
    </w:p>
    <w:p w14:paraId="46B5DEED" w14:textId="77777777" w:rsidR="00692F38" w:rsidRDefault="00692F38"/>
    <w:p w14:paraId="12C69C72" w14:textId="77777777" w:rsidR="00692F38" w:rsidRDefault="00692F38"/>
    <w:p w14:paraId="223D927A" w14:textId="77777777" w:rsidR="00692F38" w:rsidRDefault="00692F38"/>
    <w:p w14:paraId="591A17DE" w14:textId="77777777" w:rsidR="00692F38" w:rsidRDefault="00692F38"/>
    <w:p w14:paraId="370D4817" w14:textId="77777777" w:rsidR="00692F38" w:rsidRDefault="00692F38"/>
    <w:p w14:paraId="17653BCD" w14:textId="77777777" w:rsidR="00692F38" w:rsidRDefault="00692F38"/>
    <w:p w14:paraId="0CEEC1ED" w14:textId="77777777" w:rsidR="00692F38" w:rsidRDefault="00692F38"/>
    <w:p w14:paraId="0EC07D35" w14:textId="77777777" w:rsidR="00692F38" w:rsidRDefault="00692F38"/>
    <w:p w14:paraId="76F86A44" w14:textId="77777777" w:rsidR="00692F38" w:rsidRDefault="00692F38"/>
    <w:p w14:paraId="4773F256" w14:textId="77777777" w:rsidR="00692F38" w:rsidRDefault="00692F38"/>
    <w:tbl>
      <w:tblPr>
        <w:tblpPr w:leftFromText="180" w:rightFromText="180" w:horzAnchor="margin" w:tblpY="1175"/>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660"/>
      </w:tblGrid>
      <w:tr w:rsidR="00692F38" w:rsidRPr="00C46C1A" w14:paraId="22D0B0F0" w14:textId="77777777" w:rsidTr="007E5E70">
        <w:trPr>
          <w:tblHeader/>
          <w:tblCellSpacing w:w="15" w:type="dxa"/>
        </w:trPr>
        <w:tc>
          <w:tcPr>
            <w:tcW w:w="0" w:type="auto"/>
            <w:vAlign w:val="center"/>
            <w:hideMark/>
          </w:tcPr>
          <w:p w14:paraId="61C4B77B" w14:textId="77777777" w:rsidR="00692F38" w:rsidRPr="00C46C1A" w:rsidRDefault="00692F38" w:rsidP="007E5E70">
            <w:pPr>
              <w:rPr>
                <w:b/>
                <w:bCs/>
              </w:rPr>
            </w:pPr>
            <w:r w:rsidRPr="00C46C1A">
              <w:rPr>
                <w:b/>
                <w:bCs/>
              </w:rPr>
              <w:t>Slide</w:t>
            </w:r>
          </w:p>
        </w:tc>
        <w:tc>
          <w:tcPr>
            <w:tcW w:w="0" w:type="auto"/>
            <w:vAlign w:val="center"/>
            <w:hideMark/>
          </w:tcPr>
          <w:p w14:paraId="52BFCAB7" w14:textId="77777777" w:rsidR="00692F38" w:rsidRPr="00C46C1A" w:rsidRDefault="00692F38" w:rsidP="007E5E70">
            <w:pPr>
              <w:rPr>
                <w:b/>
                <w:bCs/>
              </w:rPr>
            </w:pPr>
            <w:r w:rsidRPr="00C46C1A">
              <w:rPr>
                <w:b/>
                <w:bCs/>
              </w:rPr>
              <w:t>Time</w:t>
            </w:r>
          </w:p>
        </w:tc>
      </w:tr>
      <w:tr w:rsidR="00692F38" w:rsidRPr="00C46C1A" w14:paraId="169E9C86" w14:textId="77777777" w:rsidTr="007E5E70">
        <w:trPr>
          <w:tblCellSpacing w:w="15" w:type="dxa"/>
        </w:trPr>
        <w:tc>
          <w:tcPr>
            <w:tcW w:w="0" w:type="auto"/>
            <w:vAlign w:val="center"/>
            <w:hideMark/>
          </w:tcPr>
          <w:p w14:paraId="3B20B497" w14:textId="77777777" w:rsidR="00692F38" w:rsidRPr="00C46C1A" w:rsidRDefault="00692F38" w:rsidP="007E5E70">
            <w:r w:rsidRPr="00C46C1A">
              <w:t>1 - Title</w:t>
            </w:r>
          </w:p>
        </w:tc>
        <w:tc>
          <w:tcPr>
            <w:tcW w:w="0" w:type="auto"/>
            <w:vAlign w:val="center"/>
            <w:hideMark/>
          </w:tcPr>
          <w:p w14:paraId="70BCD0AE" w14:textId="77777777" w:rsidR="00692F38" w:rsidRPr="00C46C1A" w:rsidRDefault="00692F38" w:rsidP="007E5E70">
            <w:r w:rsidRPr="00C46C1A">
              <w:t>0:20</w:t>
            </w:r>
          </w:p>
        </w:tc>
      </w:tr>
      <w:tr w:rsidR="00692F38" w:rsidRPr="00C46C1A" w14:paraId="1E28D3E9" w14:textId="77777777" w:rsidTr="007E5E70">
        <w:trPr>
          <w:tblCellSpacing w:w="15" w:type="dxa"/>
        </w:trPr>
        <w:tc>
          <w:tcPr>
            <w:tcW w:w="0" w:type="auto"/>
            <w:vAlign w:val="center"/>
            <w:hideMark/>
          </w:tcPr>
          <w:p w14:paraId="5DE77727" w14:textId="77777777" w:rsidR="00692F38" w:rsidRPr="00C46C1A" w:rsidRDefault="00692F38" w:rsidP="007E5E70">
            <w:r w:rsidRPr="00C46C1A">
              <w:t>2 - TOC</w:t>
            </w:r>
          </w:p>
        </w:tc>
        <w:tc>
          <w:tcPr>
            <w:tcW w:w="0" w:type="auto"/>
            <w:vAlign w:val="center"/>
            <w:hideMark/>
          </w:tcPr>
          <w:p w14:paraId="13D2EF08" w14:textId="77777777" w:rsidR="00692F38" w:rsidRPr="00C46C1A" w:rsidRDefault="00692F38" w:rsidP="007E5E70">
            <w:r w:rsidRPr="00C46C1A">
              <w:t>0:30</w:t>
            </w:r>
          </w:p>
        </w:tc>
      </w:tr>
      <w:tr w:rsidR="00692F38" w:rsidRPr="00C46C1A" w14:paraId="311A524B" w14:textId="77777777" w:rsidTr="007E5E70">
        <w:trPr>
          <w:tblCellSpacing w:w="15" w:type="dxa"/>
        </w:trPr>
        <w:tc>
          <w:tcPr>
            <w:tcW w:w="0" w:type="auto"/>
            <w:vAlign w:val="center"/>
            <w:hideMark/>
          </w:tcPr>
          <w:p w14:paraId="1F56487F" w14:textId="77777777" w:rsidR="00692F38" w:rsidRPr="00C46C1A" w:rsidRDefault="00692F38" w:rsidP="007E5E70">
            <w:r w:rsidRPr="00C46C1A">
              <w:t>3 - Introduction</w:t>
            </w:r>
          </w:p>
        </w:tc>
        <w:tc>
          <w:tcPr>
            <w:tcW w:w="0" w:type="auto"/>
            <w:vAlign w:val="center"/>
            <w:hideMark/>
          </w:tcPr>
          <w:p w14:paraId="4C27E21D" w14:textId="77777777" w:rsidR="00692F38" w:rsidRPr="00C46C1A" w:rsidRDefault="00692F38" w:rsidP="007E5E70">
            <w:r w:rsidRPr="00C46C1A">
              <w:t>1:00</w:t>
            </w:r>
          </w:p>
        </w:tc>
      </w:tr>
      <w:tr w:rsidR="00692F38" w:rsidRPr="00C46C1A" w14:paraId="4F08797E" w14:textId="77777777" w:rsidTr="007E5E70">
        <w:trPr>
          <w:tblCellSpacing w:w="15" w:type="dxa"/>
        </w:trPr>
        <w:tc>
          <w:tcPr>
            <w:tcW w:w="0" w:type="auto"/>
            <w:vAlign w:val="center"/>
            <w:hideMark/>
          </w:tcPr>
          <w:p w14:paraId="59D3E654" w14:textId="77777777" w:rsidR="00692F38" w:rsidRPr="00C46C1A" w:rsidRDefault="00692F38" w:rsidP="007E5E70">
            <w:r w:rsidRPr="00C46C1A">
              <w:t>4 - Domain Knowledge</w:t>
            </w:r>
          </w:p>
        </w:tc>
        <w:tc>
          <w:tcPr>
            <w:tcW w:w="0" w:type="auto"/>
            <w:vAlign w:val="center"/>
            <w:hideMark/>
          </w:tcPr>
          <w:p w14:paraId="3138119D" w14:textId="77777777" w:rsidR="00692F38" w:rsidRPr="00C46C1A" w:rsidRDefault="00692F38" w:rsidP="007E5E70">
            <w:r w:rsidRPr="00C46C1A">
              <w:t>1:30</w:t>
            </w:r>
          </w:p>
        </w:tc>
      </w:tr>
      <w:tr w:rsidR="00692F38" w:rsidRPr="00C46C1A" w14:paraId="7EB9C9D2" w14:textId="77777777" w:rsidTr="007E5E70">
        <w:trPr>
          <w:tblCellSpacing w:w="15" w:type="dxa"/>
        </w:trPr>
        <w:tc>
          <w:tcPr>
            <w:tcW w:w="0" w:type="auto"/>
            <w:vAlign w:val="center"/>
            <w:hideMark/>
          </w:tcPr>
          <w:p w14:paraId="1329BF3A" w14:textId="77777777" w:rsidR="00692F38" w:rsidRPr="00C46C1A" w:rsidRDefault="00692F38" w:rsidP="007E5E70">
            <w:pPr>
              <w:rPr>
                <w:highlight w:val="yellow"/>
              </w:rPr>
            </w:pPr>
            <w:r w:rsidRPr="00C46C1A">
              <w:rPr>
                <w:highlight w:val="yellow"/>
              </w:rPr>
              <w:t>5 - Data Prep (+ Dataiku)</w:t>
            </w:r>
          </w:p>
        </w:tc>
        <w:tc>
          <w:tcPr>
            <w:tcW w:w="0" w:type="auto"/>
            <w:vAlign w:val="center"/>
            <w:hideMark/>
          </w:tcPr>
          <w:p w14:paraId="4399CF7D" w14:textId="77777777" w:rsidR="00692F38" w:rsidRPr="00C46C1A" w:rsidRDefault="00692F38" w:rsidP="007E5E70">
            <w:pPr>
              <w:rPr>
                <w:highlight w:val="yellow"/>
              </w:rPr>
            </w:pPr>
            <w:r w:rsidRPr="00C46C1A">
              <w:rPr>
                <w:highlight w:val="yellow"/>
              </w:rPr>
              <w:t>1:30</w:t>
            </w:r>
          </w:p>
        </w:tc>
      </w:tr>
      <w:tr w:rsidR="00692F38" w:rsidRPr="00C46C1A" w14:paraId="464598FB" w14:textId="77777777" w:rsidTr="007E5E70">
        <w:trPr>
          <w:tblCellSpacing w:w="15" w:type="dxa"/>
        </w:trPr>
        <w:tc>
          <w:tcPr>
            <w:tcW w:w="0" w:type="auto"/>
            <w:vAlign w:val="center"/>
            <w:hideMark/>
          </w:tcPr>
          <w:p w14:paraId="38806E35" w14:textId="77777777" w:rsidR="00692F38" w:rsidRPr="00C46C1A" w:rsidRDefault="00692F38" w:rsidP="007E5E70">
            <w:pPr>
              <w:rPr>
                <w:highlight w:val="yellow"/>
              </w:rPr>
            </w:pPr>
            <w:r w:rsidRPr="00C46C1A">
              <w:rPr>
                <w:highlight w:val="yellow"/>
              </w:rPr>
              <w:t>6 - Split Strategy (+ Dataiku)</w:t>
            </w:r>
          </w:p>
        </w:tc>
        <w:tc>
          <w:tcPr>
            <w:tcW w:w="0" w:type="auto"/>
            <w:vAlign w:val="center"/>
            <w:hideMark/>
          </w:tcPr>
          <w:p w14:paraId="3210B6E7" w14:textId="77777777" w:rsidR="00692F38" w:rsidRPr="00C46C1A" w:rsidRDefault="00692F38" w:rsidP="007E5E70">
            <w:r w:rsidRPr="00C46C1A">
              <w:rPr>
                <w:highlight w:val="yellow"/>
              </w:rPr>
              <w:t>1:00</w:t>
            </w:r>
          </w:p>
        </w:tc>
      </w:tr>
      <w:tr w:rsidR="00692F38" w:rsidRPr="00C46C1A" w14:paraId="2740311C" w14:textId="77777777" w:rsidTr="007E5E70">
        <w:trPr>
          <w:tblCellSpacing w:w="15" w:type="dxa"/>
        </w:trPr>
        <w:tc>
          <w:tcPr>
            <w:tcW w:w="0" w:type="auto"/>
            <w:vAlign w:val="center"/>
            <w:hideMark/>
          </w:tcPr>
          <w:p w14:paraId="770A9F96" w14:textId="77777777" w:rsidR="00692F38" w:rsidRPr="00C46C1A" w:rsidRDefault="00692F38" w:rsidP="007E5E70">
            <w:r w:rsidRPr="00C46C1A">
              <w:t>7-9 - Visualizations</w:t>
            </w:r>
          </w:p>
        </w:tc>
        <w:tc>
          <w:tcPr>
            <w:tcW w:w="0" w:type="auto"/>
            <w:vAlign w:val="center"/>
            <w:hideMark/>
          </w:tcPr>
          <w:p w14:paraId="6D99257D" w14:textId="77777777" w:rsidR="00692F38" w:rsidRPr="00C46C1A" w:rsidRDefault="00692F38" w:rsidP="007E5E70">
            <w:r w:rsidRPr="00C46C1A">
              <w:t>2:30</w:t>
            </w:r>
          </w:p>
        </w:tc>
      </w:tr>
      <w:tr w:rsidR="00692F38" w:rsidRPr="00C46C1A" w14:paraId="12D8F8BA" w14:textId="77777777" w:rsidTr="007E5E70">
        <w:trPr>
          <w:tblCellSpacing w:w="15" w:type="dxa"/>
        </w:trPr>
        <w:tc>
          <w:tcPr>
            <w:tcW w:w="0" w:type="auto"/>
            <w:vAlign w:val="center"/>
            <w:hideMark/>
          </w:tcPr>
          <w:p w14:paraId="64A8CD05" w14:textId="77777777" w:rsidR="00692F38" w:rsidRPr="00C46C1A" w:rsidRDefault="00692F38" w:rsidP="007E5E70">
            <w:pPr>
              <w:rPr>
                <w:highlight w:val="yellow"/>
              </w:rPr>
            </w:pPr>
            <w:r w:rsidRPr="00C46C1A">
              <w:rPr>
                <w:highlight w:val="yellow"/>
              </w:rPr>
              <w:t>10-11 - Model 1 (+ Dataiku)</w:t>
            </w:r>
          </w:p>
        </w:tc>
        <w:tc>
          <w:tcPr>
            <w:tcW w:w="0" w:type="auto"/>
            <w:vAlign w:val="center"/>
            <w:hideMark/>
          </w:tcPr>
          <w:p w14:paraId="3ACE2E74" w14:textId="77777777" w:rsidR="00692F38" w:rsidRPr="00C46C1A" w:rsidRDefault="00692F38" w:rsidP="007E5E70">
            <w:pPr>
              <w:rPr>
                <w:highlight w:val="yellow"/>
              </w:rPr>
            </w:pPr>
            <w:r w:rsidRPr="00C46C1A">
              <w:rPr>
                <w:highlight w:val="yellow"/>
              </w:rPr>
              <w:t>2:00</w:t>
            </w:r>
          </w:p>
        </w:tc>
      </w:tr>
      <w:tr w:rsidR="00692F38" w:rsidRPr="00C46C1A" w14:paraId="102B3FC1" w14:textId="77777777" w:rsidTr="007E5E70">
        <w:trPr>
          <w:tblCellSpacing w:w="15" w:type="dxa"/>
        </w:trPr>
        <w:tc>
          <w:tcPr>
            <w:tcW w:w="0" w:type="auto"/>
            <w:vAlign w:val="center"/>
            <w:hideMark/>
          </w:tcPr>
          <w:p w14:paraId="28CAB038" w14:textId="77777777" w:rsidR="00692F38" w:rsidRPr="00C46C1A" w:rsidRDefault="00692F38" w:rsidP="007E5E70">
            <w:pPr>
              <w:rPr>
                <w:highlight w:val="yellow"/>
              </w:rPr>
            </w:pPr>
            <w:r w:rsidRPr="00C46C1A">
              <w:rPr>
                <w:highlight w:val="yellow"/>
              </w:rPr>
              <w:t>12-13 - Model 2 (+ Dataiku)</w:t>
            </w:r>
          </w:p>
        </w:tc>
        <w:tc>
          <w:tcPr>
            <w:tcW w:w="0" w:type="auto"/>
            <w:vAlign w:val="center"/>
            <w:hideMark/>
          </w:tcPr>
          <w:p w14:paraId="02D7141D" w14:textId="77777777" w:rsidR="00692F38" w:rsidRPr="00C46C1A" w:rsidRDefault="00692F38" w:rsidP="007E5E70">
            <w:pPr>
              <w:rPr>
                <w:highlight w:val="yellow"/>
              </w:rPr>
            </w:pPr>
            <w:r w:rsidRPr="00C46C1A">
              <w:rPr>
                <w:highlight w:val="yellow"/>
              </w:rPr>
              <w:t>1:30</w:t>
            </w:r>
          </w:p>
        </w:tc>
      </w:tr>
      <w:tr w:rsidR="00692F38" w:rsidRPr="00C46C1A" w14:paraId="4BC39FF4" w14:textId="77777777" w:rsidTr="007E5E70">
        <w:trPr>
          <w:tblCellSpacing w:w="15" w:type="dxa"/>
        </w:trPr>
        <w:tc>
          <w:tcPr>
            <w:tcW w:w="0" w:type="auto"/>
            <w:vAlign w:val="center"/>
            <w:hideMark/>
          </w:tcPr>
          <w:p w14:paraId="663990D3" w14:textId="77777777" w:rsidR="00692F38" w:rsidRPr="00C46C1A" w:rsidRDefault="00692F38" w:rsidP="007E5E70">
            <w:pPr>
              <w:rPr>
                <w:highlight w:val="yellow"/>
              </w:rPr>
            </w:pPr>
            <w:r w:rsidRPr="00C46C1A">
              <w:rPr>
                <w:highlight w:val="yellow"/>
              </w:rPr>
              <w:t>14-15 - Clustering (+ Dataiku)</w:t>
            </w:r>
          </w:p>
        </w:tc>
        <w:tc>
          <w:tcPr>
            <w:tcW w:w="0" w:type="auto"/>
            <w:vAlign w:val="center"/>
            <w:hideMark/>
          </w:tcPr>
          <w:p w14:paraId="4975EAF5" w14:textId="77777777" w:rsidR="00692F38" w:rsidRPr="00C46C1A" w:rsidRDefault="00692F38" w:rsidP="007E5E70">
            <w:pPr>
              <w:rPr>
                <w:highlight w:val="yellow"/>
              </w:rPr>
            </w:pPr>
            <w:r w:rsidRPr="00C46C1A">
              <w:rPr>
                <w:highlight w:val="yellow"/>
              </w:rPr>
              <w:t>2:00</w:t>
            </w:r>
          </w:p>
        </w:tc>
      </w:tr>
      <w:tr w:rsidR="00692F38" w:rsidRPr="00C46C1A" w14:paraId="04EAAD4F" w14:textId="77777777" w:rsidTr="007E5E70">
        <w:trPr>
          <w:tblCellSpacing w:w="15" w:type="dxa"/>
        </w:trPr>
        <w:tc>
          <w:tcPr>
            <w:tcW w:w="0" w:type="auto"/>
            <w:vAlign w:val="center"/>
            <w:hideMark/>
          </w:tcPr>
          <w:p w14:paraId="2ADC4383" w14:textId="77777777" w:rsidR="00692F38" w:rsidRPr="00C46C1A" w:rsidRDefault="00692F38" w:rsidP="007E5E70">
            <w:r w:rsidRPr="00C46C1A">
              <w:t>16 - Limitations</w:t>
            </w:r>
          </w:p>
        </w:tc>
        <w:tc>
          <w:tcPr>
            <w:tcW w:w="0" w:type="auto"/>
            <w:vAlign w:val="center"/>
            <w:hideMark/>
          </w:tcPr>
          <w:p w14:paraId="5F16B355" w14:textId="77777777" w:rsidR="00692F38" w:rsidRPr="00C46C1A" w:rsidRDefault="00692F38" w:rsidP="007E5E70">
            <w:r w:rsidRPr="00C46C1A">
              <w:t>0:50</w:t>
            </w:r>
          </w:p>
        </w:tc>
      </w:tr>
      <w:tr w:rsidR="00692F38" w:rsidRPr="00C46C1A" w14:paraId="06A33A60" w14:textId="77777777" w:rsidTr="007E5E70">
        <w:trPr>
          <w:tblCellSpacing w:w="15" w:type="dxa"/>
        </w:trPr>
        <w:tc>
          <w:tcPr>
            <w:tcW w:w="0" w:type="auto"/>
            <w:vAlign w:val="center"/>
            <w:hideMark/>
          </w:tcPr>
          <w:p w14:paraId="3A07529E" w14:textId="77777777" w:rsidR="00692F38" w:rsidRPr="00C46C1A" w:rsidRDefault="00692F38" w:rsidP="007E5E70">
            <w:r w:rsidRPr="00C46C1A">
              <w:t>17 - Future</w:t>
            </w:r>
          </w:p>
        </w:tc>
        <w:tc>
          <w:tcPr>
            <w:tcW w:w="0" w:type="auto"/>
            <w:vAlign w:val="center"/>
            <w:hideMark/>
          </w:tcPr>
          <w:p w14:paraId="45F9439A" w14:textId="77777777" w:rsidR="00692F38" w:rsidRPr="00C46C1A" w:rsidRDefault="00692F38" w:rsidP="007E5E70">
            <w:r w:rsidRPr="00C46C1A">
              <w:t>0:50</w:t>
            </w:r>
          </w:p>
        </w:tc>
      </w:tr>
      <w:tr w:rsidR="00692F38" w:rsidRPr="00C46C1A" w14:paraId="58560F57" w14:textId="77777777" w:rsidTr="007E5E70">
        <w:trPr>
          <w:tblCellSpacing w:w="15" w:type="dxa"/>
        </w:trPr>
        <w:tc>
          <w:tcPr>
            <w:tcW w:w="0" w:type="auto"/>
            <w:vAlign w:val="center"/>
            <w:hideMark/>
          </w:tcPr>
          <w:p w14:paraId="3F0316AB" w14:textId="77777777" w:rsidR="00692F38" w:rsidRPr="00C46C1A" w:rsidRDefault="00692F38" w:rsidP="007E5E70">
            <w:r w:rsidRPr="00C46C1A">
              <w:t>18 - Conclusion</w:t>
            </w:r>
          </w:p>
        </w:tc>
        <w:tc>
          <w:tcPr>
            <w:tcW w:w="0" w:type="auto"/>
            <w:vAlign w:val="center"/>
            <w:hideMark/>
          </w:tcPr>
          <w:p w14:paraId="748974E3" w14:textId="77777777" w:rsidR="00692F38" w:rsidRPr="00C46C1A" w:rsidRDefault="00692F38" w:rsidP="007E5E70">
            <w:r w:rsidRPr="00C46C1A">
              <w:t>0:40</w:t>
            </w:r>
          </w:p>
        </w:tc>
      </w:tr>
      <w:tr w:rsidR="00692F38" w:rsidRPr="00C46C1A" w14:paraId="7C17244B" w14:textId="77777777" w:rsidTr="007E5E70">
        <w:trPr>
          <w:tblCellSpacing w:w="15" w:type="dxa"/>
        </w:trPr>
        <w:tc>
          <w:tcPr>
            <w:tcW w:w="0" w:type="auto"/>
            <w:vAlign w:val="center"/>
            <w:hideMark/>
          </w:tcPr>
          <w:p w14:paraId="78976594" w14:textId="77777777" w:rsidR="00692F38" w:rsidRPr="00C46C1A" w:rsidRDefault="00692F38" w:rsidP="007E5E70">
            <w:r w:rsidRPr="00C46C1A">
              <w:t>19 - References</w:t>
            </w:r>
          </w:p>
        </w:tc>
        <w:tc>
          <w:tcPr>
            <w:tcW w:w="0" w:type="auto"/>
            <w:vAlign w:val="center"/>
            <w:hideMark/>
          </w:tcPr>
          <w:p w14:paraId="6320CAF6" w14:textId="77777777" w:rsidR="00692F38" w:rsidRPr="00C46C1A" w:rsidRDefault="00692F38" w:rsidP="007E5E70">
            <w:r w:rsidRPr="00C46C1A">
              <w:t>0:20</w:t>
            </w:r>
          </w:p>
        </w:tc>
      </w:tr>
      <w:tr w:rsidR="00692F38" w:rsidRPr="00C46C1A" w14:paraId="79253F62" w14:textId="77777777" w:rsidTr="007E5E70">
        <w:trPr>
          <w:tblCellSpacing w:w="15" w:type="dxa"/>
        </w:trPr>
        <w:tc>
          <w:tcPr>
            <w:tcW w:w="0" w:type="auto"/>
            <w:vAlign w:val="center"/>
            <w:hideMark/>
          </w:tcPr>
          <w:p w14:paraId="1ED844CA" w14:textId="77777777" w:rsidR="00692F38" w:rsidRPr="00C46C1A" w:rsidRDefault="00692F38" w:rsidP="007E5E70">
            <w:r w:rsidRPr="00C46C1A">
              <w:rPr>
                <w:b/>
                <w:bCs/>
              </w:rPr>
              <w:t>Total</w:t>
            </w:r>
          </w:p>
        </w:tc>
        <w:tc>
          <w:tcPr>
            <w:tcW w:w="0" w:type="auto"/>
            <w:vAlign w:val="center"/>
            <w:hideMark/>
          </w:tcPr>
          <w:p w14:paraId="69D3B074" w14:textId="77777777" w:rsidR="00692F38" w:rsidRPr="00C46C1A" w:rsidRDefault="00692F38" w:rsidP="007E5E70">
            <w:r w:rsidRPr="00C46C1A">
              <w:rPr>
                <w:b/>
                <w:bCs/>
              </w:rPr>
              <w:t>17:40</w:t>
            </w:r>
          </w:p>
        </w:tc>
      </w:tr>
    </w:tbl>
    <w:p w14:paraId="0A07A154" w14:textId="77777777" w:rsidR="00692F38" w:rsidRPr="005E397D" w:rsidRDefault="00692F38" w:rsidP="00692F38"/>
    <w:sectPr w:rsidR="00692F38" w:rsidRPr="005E3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7D"/>
    <w:rsid w:val="000C2F20"/>
    <w:rsid w:val="000E27CA"/>
    <w:rsid w:val="001025C1"/>
    <w:rsid w:val="00325346"/>
    <w:rsid w:val="00420796"/>
    <w:rsid w:val="00484352"/>
    <w:rsid w:val="00546AF2"/>
    <w:rsid w:val="005E397D"/>
    <w:rsid w:val="00692F38"/>
    <w:rsid w:val="00836DE7"/>
    <w:rsid w:val="00C46C1A"/>
    <w:rsid w:val="00C472CD"/>
    <w:rsid w:val="00C67F33"/>
    <w:rsid w:val="00C81A99"/>
    <w:rsid w:val="00CA68A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2A41"/>
  <w15:chartTrackingRefBased/>
  <w15:docId w15:val="{0BBF8526-1D27-4C3E-91B5-DD922487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97D"/>
    <w:rPr>
      <w:rFonts w:eastAsiaTheme="majorEastAsia" w:cstheme="majorBidi"/>
      <w:color w:val="272727" w:themeColor="text1" w:themeTint="D8"/>
    </w:rPr>
  </w:style>
  <w:style w:type="paragraph" w:styleId="Title">
    <w:name w:val="Title"/>
    <w:basedOn w:val="Normal"/>
    <w:next w:val="Normal"/>
    <w:link w:val="TitleChar"/>
    <w:uiPriority w:val="10"/>
    <w:qFormat/>
    <w:rsid w:val="005E3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97D"/>
    <w:pPr>
      <w:spacing w:before="160"/>
      <w:jc w:val="center"/>
    </w:pPr>
    <w:rPr>
      <w:i/>
      <w:iCs/>
      <w:color w:val="404040" w:themeColor="text1" w:themeTint="BF"/>
    </w:rPr>
  </w:style>
  <w:style w:type="character" w:customStyle="1" w:styleId="QuoteChar">
    <w:name w:val="Quote Char"/>
    <w:basedOn w:val="DefaultParagraphFont"/>
    <w:link w:val="Quote"/>
    <w:uiPriority w:val="29"/>
    <w:rsid w:val="005E397D"/>
    <w:rPr>
      <w:i/>
      <w:iCs/>
      <w:color w:val="404040" w:themeColor="text1" w:themeTint="BF"/>
    </w:rPr>
  </w:style>
  <w:style w:type="paragraph" w:styleId="ListParagraph">
    <w:name w:val="List Paragraph"/>
    <w:basedOn w:val="Normal"/>
    <w:uiPriority w:val="34"/>
    <w:qFormat/>
    <w:rsid w:val="005E397D"/>
    <w:pPr>
      <w:ind w:left="720"/>
      <w:contextualSpacing/>
    </w:pPr>
  </w:style>
  <w:style w:type="character" w:styleId="IntenseEmphasis">
    <w:name w:val="Intense Emphasis"/>
    <w:basedOn w:val="DefaultParagraphFont"/>
    <w:uiPriority w:val="21"/>
    <w:qFormat/>
    <w:rsid w:val="005E397D"/>
    <w:rPr>
      <w:i/>
      <w:iCs/>
      <w:color w:val="0F4761" w:themeColor="accent1" w:themeShade="BF"/>
    </w:rPr>
  </w:style>
  <w:style w:type="paragraph" w:styleId="IntenseQuote">
    <w:name w:val="Intense Quote"/>
    <w:basedOn w:val="Normal"/>
    <w:next w:val="Normal"/>
    <w:link w:val="IntenseQuoteChar"/>
    <w:uiPriority w:val="30"/>
    <w:qFormat/>
    <w:rsid w:val="005E3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97D"/>
    <w:rPr>
      <w:i/>
      <w:iCs/>
      <w:color w:val="0F4761" w:themeColor="accent1" w:themeShade="BF"/>
    </w:rPr>
  </w:style>
  <w:style w:type="character" w:styleId="IntenseReference">
    <w:name w:val="Intense Reference"/>
    <w:basedOn w:val="DefaultParagraphFont"/>
    <w:uiPriority w:val="32"/>
    <w:qFormat/>
    <w:rsid w:val="005E3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2319</Words>
  <Characters>13221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Sameeksha Mathur</dc:creator>
  <cp:keywords/>
  <dc:description/>
  <cp:lastModifiedBy>Sameeksha Mathur</cp:lastModifiedBy>
  <cp:revision>4</cp:revision>
  <dcterms:created xsi:type="dcterms:W3CDTF">2026-05-05T08:43:00Z</dcterms:created>
  <dcterms:modified xsi:type="dcterms:W3CDTF">2026-08-13T20:57:00Z</dcterms:modified>
</cp:coreProperties>
</file>