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Verdana" w:hAnsi="Verdana"/>
          <w:b/>
          <w:bCs/>
          <w:color w:val="000000"/>
          <w:sz w:val="24"/>
        </w:rPr>
      </w:pPr>
      <w:r>
        <w:rPr>
          <w:rFonts w:hint="eastAsia"/>
          <w:b/>
          <w:bCs/>
          <w:sz w:val="24"/>
        </w:rPr>
        <w:t>画出Linux操作系统的体系结构图，并说明每个模块的功能与联系。</w:t>
      </w:r>
    </w:p>
    <w:p>
      <w:pPr>
        <w:rPr>
          <w:rFonts w:hint="eastAsia" w:ascii="Verdana" w:hAnsi="Verdana" w:eastAsiaTheme="minorEastAsia"/>
          <w:color w:val="000000"/>
          <w:sz w:val="24"/>
          <w:lang w:eastAsia="zh-CN"/>
        </w:rPr>
      </w:pPr>
      <w:r>
        <w:rPr>
          <w:rFonts w:hint="eastAsia" w:ascii="Verdana" w:hAnsi="Verdana" w:eastAsiaTheme="minorEastAsia"/>
          <w:color w:val="000000"/>
          <w:sz w:val="24"/>
          <w:lang w:eastAsia="zh-CN"/>
        </w:rPr>
        <w:drawing>
          <wp:inline distT="0" distB="0" distL="114300" distR="114300">
            <wp:extent cx="5267325" cy="3768725"/>
            <wp:effectExtent l="0" t="0" r="9525" b="3175"/>
            <wp:docPr id="6" name="图片 6" descr="15298518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29851817(1)"/>
                    <pic:cNvPicPr>
                      <a:picLocks noChangeAspect="1"/>
                    </pic:cNvPicPr>
                  </pic:nvPicPr>
                  <pic:blipFill>
                    <a:blip r:embed="rId4"/>
                    <a:stretch>
                      <a:fillRect/>
                    </a:stretch>
                  </pic:blipFill>
                  <pic:spPr>
                    <a:xfrm>
                      <a:off x="0" y="0"/>
                      <a:ext cx="5267325" cy="3768725"/>
                    </a:xfrm>
                    <a:prstGeom prst="rect">
                      <a:avLst/>
                    </a:prstGeom>
                  </pic:spPr>
                </pic:pic>
              </a:graphicData>
            </a:graphic>
          </wp:inline>
        </w:drawing>
      </w:r>
    </w:p>
    <w:p>
      <w:pPr>
        <w:ind w:firstLine="420"/>
        <w:rPr>
          <w:rFonts w:hint="eastAsia" w:ascii="Verdana" w:hAnsi="Verdana"/>
          <w:color w:val="000000"/>
          <w:sz w:val="24"/>
        </w:rPr>
      </w:pPr>
      <w:r>
        <w:rPr>
          <w:rFonts w:hint="eastAsia" w:ascii="Verdana" w:hAnsi="Verdana"/>
          <w:color w:val="000000"/>
          <w:sz w:val="24"/>
        </w:rPr>
        <w:t>Linux操作系统的结构可以从两个层次上来划分。最上面的是用户（或应用程序空间），这是用户应用程序执行的地方。用户空间之下是内核空间，Linux内核正是位于这里。</w:t>
      </w:r>
    </w:p>
    <w:p>
      <w:pPr>
        <w:rPr>
          <w:rFonts w:hint="eastAsia" w:ascii="Verdana" w:hAnsi="Verdana"/>
          <w:color w:val="000000"/>
          <w:sz w:val="24"/>
        </w:rPr>
      </w:pPr>
      <w:r>
        <w:rPr>
          <w:rFonts w:hint="eastAsia" w:ascii="Verdana" w:hAnsi="Verdana"/>
          <w:color w:val="000000"/>
          <w:sz w:val="24"/>
        </w:rPr>
        <w:t>1)</w:t>
      </w:r>
      <w:r>
        <w:rPr>
          <w:rFonts w:hint="eastAsia" w:ascii="Verdana" w:hAnsi="Verdana"/>
          <w:color w:val="000000"/>
          <w:sz w:val="24"/>
        </w:rPr>
        <w:tab/>
      </w:r>
      <w:r>
        <w:rPr>
          <w:rFonts w:hint="eastAsia" w:ascii="Verdana" w:hAnsi="Verdana"/>
          <w:color w:val="000000"/>
          <w:sz w:val="24"/>
        </w:rPr>
        <w:t>Linux 内核可以进一步划分成 3 层。</w:t>
      </w:r>
    </w:p>
    <w:p>
      <w:pPr>
        <w:rPr>
          <w:rFonts w:hint="eastAsia" w:ascii="Verdana" w:hAnsi="Verdana"/>
          <w:color w:val="000000"/>
          <w:sz w:val="24"/>
        </w:rPr>
      </w:pPr>
      <w:r>
        <w:rPr>
          <w:rFonts w:hint="eastAsia" w:ascii="Verdana" w:hAnsi="Verdana"/>
          <w:color w:val="000000"/>
          <w:sz w:val="24"/>
        </w:rPr>
        <w:t>2)</w:t>
      </w:r>
      <w:r>
        <w:rPr>
          <w:rFonts w:hint="eastAsia" w:ascii="Verdana" w:hAnsi="Verdana"/>
          <w:color w:val="000000"/>
          <w:sz w:val="24"/>
        </w:rPr>
        <w:tab/>
      </w:r>
      <w:r>
        <w:rPr>
          <w:rFonts w:hint="eastAsia" w:ascii="Verdana" w:hAnsi="Verdana"/>
          <w:color w:val="000000"/>
          <w:sz w:val="24"/>
        </w:rPr>
        <w:t>最上面是系统调用接口，它实现了一些基本的功能，例如 read 和 write。</w:t>
      </w:r>
    </w:p>
    <w:p>
      <w:pPr>
        <w:rPr>
          <w:rFonts w:hint="eastAsia" w:ascii="Verdana" w:hAnsi="Verdana"/>
          <w:color w:val="000000"/>
          <w:sz w:val="24"/>
        </w:rPr>
      </w:pPr>
      <w:r>
        <w:rPr>
          <w:rFonts w:hint="eastAsia" w:ascii="Verdana" w:hAnsi="Verdana"/>
          <w:color w:val="000000"/>
          <w:sz w:val="24"/>
        </w:rPr>
        <w:t>3)</w:t>
      </w:r>
      <w:r>
        <w:rPr>
          <w:rFonts w:hint="eastAsia" w:ascii="Verdana" w:hAnsi="Verdana"/>
          <w:color w:val="000000"/>
          <w:sz w:val="24"/>
        </w:rPr>
        <w:tab/>
      </w:r>
      <w:r>
        <w:rPr>
          <w:rFonts w:hint="eastAsia" w:ascii="Verdana" w:hAnsi="Verdana"/>
          <w:color w:val="000000"/>
          <w:sz w:val="24"/>
        </w:rPr>
        <w:t>系统调用接口之下是内核代码，可以更精确地定义为独立于体系结构的内核代码。这些代码是 Linux 所支持的所有处理器体系结构所通用的。</w:t>
      </w:r>
    </w:p>
    <w:p>
      <w:pPr>
        <w:rPr>
          <w:rFonts w:hint="eastAsia" w:ascii="Verdana" w:hAnsi="Verdana"/>
          <w:color w:val="000000"/>
          <w:sz w:val="24"/>
        </w:rPr>
      </w:pPr>
      <w:r>
        <w:rPr>
          <w:rFonts w:hint="eastAsia" w:ascii="Verdana" w:hAnsi="Verdana"/>
          <w:color w:val="000000"/>
          <w:sz w:val="24"/>
        </w:rPr>
        <w:t>4)</w:t>
      </w:r>
      <w:r>
        <w:rPr>
          <w:rFonts w:hint="eastAsia" w:ascii="Verdana" w:hAnsi="Verdana"/>
          <w:color w:val="000000"/>
          <w:sz w:val="24"/>
        </w:rPr>
        <w:tab/>
      </w:r>
      <w:r>
        <w:rPr>
          <w:rFonts w:hint="eastAsia" w:ascii="Verdana" w:hAnsi="Verdana"/>
          <w:color w:val="000000"/>
          <w:sz w:val="24"/>
        </w:rPr>
        <w:t>在这些代码之下是依赖于体系结构的代码，构成了通常称为 BSP（Board Support Package）的部分。这些代码用作给定体系结构的处理器和特定于平台的代码。</w:t>
      </w:r>
    </w:p>
    <w:p>
      <w:pPr>
        <w:rPr>
          <w:rFonts w:hint="eastAsia" w:ascii="Verdana" w:hAnsi="Verdana"/>
          <w:color w:val="000000"/>
          <w:sz w:val="24"/>
        </w:rPr>
      </w:pPr>
    </w:p>
    <w:p>
      <w:pPr>
        <w:numPr>
          <w:ilvl w:val="0"/>
          <w:numId w:val="1"/>
        </w:numPr>
        <w:rPr>
          <w:rFonts w:hint="eastAsia"/>
          <w:b/>
          <w:bCs/>
          <w:sz w:val="24"/>
        </w:rPr>
      </w:pPr>
      <w:r>
        <w:rPr>
          <w:rFonts w:hint="eastAsia"/>
          <w:b/>
          <w:bCs/>
          <w:sz w:val="24"/>
        </w:rPr>
        <w:t>画出VFS（虚拟文件系统）的结构图，并说明VFS的功能与作用。</w:t>
      </w:r>
    </w:p>
    <w:p>
      <w:pPr>
        <w:rPr>
          <w:sz w:val="24"/>
        </w:rPr>
      </w:pPr>
      <w:r>
        <w:rPr>
          <w:sz w:val="24"/>
        </w:rPr>
        <w:drawing>
          <wp:inline distT="0" distB="0" distL="114300" distR="114300">
            <wp:extent cx="4781550" cy="3290570"/>
            <wp:effectExtent l="0" t="0" r="0" b="5080"/>
            <wp:docPr id="2" name="图片 2" descr="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ng3"/>
                    <pic:cNvPicPr>
                      <a:picLocks noChangeAspect="1"/>
                    </pic:cNvPicPr>
                  </pic:nvPicPr>
                  <pic:blipFill>
                    <a:blip r:embed="rId5"/>
                    <a:stretch>
                      <a:fillRect/>
                    </a:stretch>
                  </pic:blipFill>
                  <pic:spPr>
                    <a:xfrm>
                      <a:off x="0" y="0"/>
                      <a:ext cx="4781550" cy="3290570"/>
                    </a:xfrm>
                    <a:prstGeom prst="rect">
                      <a:avLst/>
                    </a:prstGeom>
                    <a:noFill/>
                    <a:ln w="9525">
                      <a:noFill/>
                    </a:ln>
                  </pic:spPr>
                </pic:pic>
              </a:graphicData>
            </a:graphic>
          </wp:inline>
        </w:drawing>
      </w:r>
    </w:p>
    <w:p>
      <w:pPr>
        <w:rPr>
          <w:rFonts w:hint="eastAsia"/>
          <w:sz w:val="24"/>
        </w:rPr>
      </w:pPr>
      <w:r>
        <w:rPr>
          <w:rFonts w:hint="eastAsia"/>
          <w:sz w:val="24"/>
        </w:rPr>
        <w:t>VFS功能：Linux系统可以支持多种文件系统，为此，必须使用一种统一的接口，这就是虚拟文件系统(VFS)。通过VFS将不同文件系统的实现细节隐藏起来，因而从外部看上去，所有的文件系统都是一样的。</w:t>
      </w:r>
    </w:p>
    <w:p>
      <w:pPr>
        <w:rPr>
          <w:rFonts w:hint="eastAsia"/>
          <w:sz w:val="24"/>
        </w:rPr>
      </w:pPr>
    </w:p>
    <w:p>
      <w:pPr>
        <w:numPr>
          <w:ilvl w:val="0"/>
          <w:numId w:val="1"/>
        </w:numPr>
        <w:rPr>
          <w:rFonts w:hint="eastAsia"/>
          <w:b/>
          <w:bCs/>
          <w:sz w:val="24"/>
        </w:rPr>
      </w:pPr>
      <w:r>
        <w:rPr>
          <w:rFonts w:hint="eastAsia"/>
          <w:b/>
          <w:bCs/>
          <w:sz w:val="24"/>
        </w:rPr>
        <w:t>说明软链接和硬链接的联系与区别。</w:t>
      </w:r>
    </w:p>
    <w:p>
      <w:pPr>
        <w:rPr>
          <w:rFonts w:hint="eastAsia"/>
          <w:sz w:val="24"/>
        </w:rPr>
      </w:pPr>
      <w:r>
        <w:rPr>
          <w:rFonts w:hint="eastAsia"/>
          <w:sz w:val="24"/>
        </w:rPr>
        <w:t>联系：</w:t>
      </w:r>
    </w:p>
    <w:p>
      <w:pPr>
        <w:rPr>
          <w:rFonts w:hint="eastAsia"/>
          <w:sz w:val="24"/>
        </w:rPr>
      </w:pPr>
      <w:r>
        <w:rPr>
          <w:rFonts w:hint="eastAsia"/>
          <w:sz w:val="24"/>
        </w:rPr>
        <w:t>1. 对软链接或硬链接的内容进行修改，会对原文件有效</w:t>
      </w:r>
    </w:p>
    <w:p>
      <w:pPr>
        <w:rPr>
          <w:rFonts w:hint="eastAsia"/>
          <w:sz w:val="24"/>
        </w:rPr>
      </w:pPr>
      <w:r>
        <w:rPr>
          <w:rFonts w:hint="eastAsia"/>
          <w:sz w:val="24"/>
        </w:rPr>
        <w:t>2. 删除软链接或硬链接本身，不会对原文件有影响</w:t>
      </w:r>
    </w:p>
    <w:p>
      <w:pPr>
        <w:rPr>
          <w:rFonts w:hint="eastAsia"/>
          <w:sz w:val="24"/>
        </w:rPr>
      </w:pPr>
    </w:p>
    <w:p>
      <w:pPr>
        <w:rPr>
          <w:rFonts w:hint="eastAsia"/>
          <w:sz w:val="24"/>
        </w:rPr>
      </w:pPr>
    </w:p>
    <w:p>
      <w:pPr>
        <w:rPr>
          <w:rFonts w:hint="eastAsia"/>
          <w:sz w:val="24"/>
        </w:rPr>
      </w:pPr>
      <w:r>
        <w:rPr>
          <w:rFonts w:hint="eastAsia"/>
          <w:sz w:val="24"/>
        </w:rPr>
        <w:t>区别：</w:t>
      </w:r>
    </w:p>
    <w:p>
      <w:pPr>
        <w:rPr>
          <w:rFonts w:hint="eastAsia"/>
          <w:sz w:val="24"/>
        </w:rPr>
      </w:pPr>
      <w:r>
        <w:rPr>
          <w:rFonts w:hint="eastAsia"/>
          <w:sz w:val="24"/>
        </w:rPr>
        <w:t>1) 硬连接：给文件一个副本（别名），同时建立两者之间的连接关系，修改其中一个，与其连接的文件同时被修改，如果删除其中一个，其余的文件不受影响。磁盘上只有一份数据。创建硬链接会增加文件的链接数。当链接数变成0时，这个文件才会被真正删掉。</w:t>
      </w:r>
    </w:p>
    <w:p>
      <w:pPr>
        <w:rPr>
          <w:rFonts w:hint="eastAsia"/>
          <w:sz w:val="24"/>
        </w:rPr>
      </w:pPr>
      <w:r>
        <w:rPr>
          <w:rFonts w:hint="eastAsia"/>
          <w:sz w:val="24"/>
        </w:rPr>
        <w:t>2) 软连接：只是一个快捷方式，是一个独立的文件，与原文件具有不同的inode节点。删除了原文件，这个连接文件就没用了。</w:t>
      </w:r>
    </w:p>
    <w:p>
      <w:pPr>
        <w:rPr>
          <w:rFonts w:hint="eastAsia"/>
          <w:sz w:val="24"/>
        </w:rPr>
      </w:pPr>
    </w:p>
    <w:p>
      <w:pPr>
        <w:numPr>
          <w:ilvl w:val="0"/>
          <w:numId w:val="1"/>
        </w:numPr>
        <w:rPr>
          <w:rFonts w:hint="eastAsia"/>
          <w:b/>
          <w:bCs/>
          <w:sz w:val="24"/>
        </w:rPr>
      </w:pPr>
      <w:r>
        <w:rPr>
          <w:rFonts w:hint="eastAsia"/>
          <w:b/>
          <w:bCs/>
          <w:sz w:val="24"/>
        </w:rPr>
        <w:t>画出X Window系统基本结构图，并说明每个组成部分的功能与作用。</w:t>
      </w:r>
    </w:p>
    <w:p>
      <w:pPr>
        <w:jc w:val="center"/>
        <w:rPr>
          <w:rFonts w:hint="eastAsia"/>
          <w:sz w:val="24"/>
        </w:rPr>
      </w:pPr>
      <w:r>
        <w:rPr>
          <w:sz w:val="24"/>
        </w:rPr>
        <w:drawing>
          <wp:inline distT="0" distB="0" distL="114300" distR="114300">
            <wp:extent cx="4772660" cy="3082925"/>
            <wp:effectExtent l="0" t="0" r="8890"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6"/>
                    <a:stretch>
                      <a:fillRect/>
                    </a:stretch>
                  </pic:blipFill>
                  <pic:spPr>
                    <a:xfrm>
                      <a:off x="0" y="0"/>
                      <a:ext cx="4772660" cy="3082925"/>
                    </a:xfrm>
                    <a:prstGeom prst="rect">
                      <a:avLst/>
                    </a:prstGeom>
                    <a:noFill/>
                    <a:ln w="9525">
                      <a:noFill/>
                    </a:ln>
                  </pic:spPr>
                </pic:pic>
              </a:graphicData>
            </a:graphic>
          </wp:inline>
        </w:drawing>
      </w:r>
    </w:p>
    <w:p>
      <w:pPr>
        <w:rPr>
          <w:rFonts w:hint="eastAsia"/>
          <w:sz w:val="24"/>
        </w:rPr>
      </w:pPr>
    </w:p>
    <w:p>
      <w:pPr>
        <w:ind w:left="360"/>
        <w:rPr>
          <w:sz w:val="24"/>
        </w:rPr>
      </w:pPr>
      <w:r>
        <w:rPr>
          <w:rFonts w:hint="eastAsia"/>
          <w:sz w:val="24"/>
        </w:rPr>
        <w:t>整个X Window由三个部分组成：</w:t>
      </w:r>
    </w:p>
    <w:p>
      <w:pPr>
        <w:numPr>
          <w:ilvl w:val="0"/>
          <w:numId w:val="2"/>
        </w:numPr>
        <w:rPr>
          <w:rFonts w:hint="eastAsia"/>
          <w:sz w:val="24"/>
        </w:rPr>
      </w:pPr>
      <w:r>
        <w:rPr>
          <w:rFonts w:hint="eastAsia"/>
          <w:sz w:val="24"/>
        </w:rPr>
        <w:t>X Server：是控制输出及输入设备并维护相关资源的程序，它接收输入设备的信息，并将其传给X Client，而将X Client传来的信息输出到屏幕上。</w:t>
      </w:r>
    </w:p>
    <w:p>
      <w:pPr>
        <w:numPr>
          <w:ilvl w:val="0"/>
          <w:numId w:val="2"/>
        </w:numPr>
        <w:rPr>
          <w:rFonts w:hint="eastAsia"/>
          <w:sz w:val="24"/>
        </w:rPr>
      </w:pPr>
      <w:r>
        <w:rPr>
          <w:rFonts w:hint="eastAsia"/>
          <w:sz w:val="24"/>
        </w:rPr>
        <w:t>X Client：是应用程序的核心部分，它与硬件无关，每个应用程序就是一个X Client。X Client可以是终端仿真器（Xterm）或图形界面程序，它不直接对显示器绘制或者操作图形，而是与X Server通信，由X Server控制显示。</w:t>
      </w:r>
    </w:p>
    <w:p>
      <w:pPr>
        <w:numPr>
          <w:ilvl w:val="0"/>
          <w:numId w:val="2"/>
        </w:numPr>
        <w:rPr>
          <w:rFonts w:hint="eastAsia"/>
          <w:sz w:val="24"/>
        </w:rPr>
      </w:pPr>
      <w:r>
        <w:rPr>
          <w:rFonts w:hint="eastAsia"/>
          <w:sz w:val="24"/>
        </w:rPr>
        <w:t>X protocol：X Client与X Server之间的通信协议。</w:t>
      </w:r>
    </w:p>
    <w:p>
      <w:pPr>
        <w:numPr>
          <w:ilvl w:val="0"/>
          <w:numId w:val="0"/>
        </w:numPr>
        <w:ind w:left="360" w:leftChars="0"/>
        <w:rPr>
          <w:rFonts w:hint="eastAsia"/>
          <w:sz w:val="24"/>
        </w:rPr>
      </w:pPr>
    </w:p>
    <w:p>
      <w:pPr>
        <w:numPr>
          <w:ilvl w:val="0"/>
          <w:numId w:val="1"/>
        </w:numPr>
        <w:rPr>
          <w:rFonts w:hint="eastAsia"/>
          <w:b/>
          <w:bCs/>
          <w:sz w:val="24"/>
        </w:rPr>
      </w:pPr>
      <w:r>
        <w:rPr>
          <w:rFonts w:hint="eastAsia"/>
          <w:b/>
          <w:bCs/>
          <w:sz w:val="24"/>
        </w:rPr>
        <w:t>以图解方式解释stand-alone工作模式和xinetd工作模式，并说明选择不同工作模式的原则。</w:t>
      </w:r>
    </w:p>
    <w:p>
      <w:pPr>
        <w:rPr>
          <w:rFonts w:hint="eastAsia"/>
          <w:sz w:val="24"/>
        </w:rPr>
      </w:pPr>
      <w:r>
        <w:rPr>
          <w:rFonts w:hint="eastAsia"/>
          <w:sz w:val="24"/>
        </w:rPr>
        <w:t xml:space="preserve">1）运行独立的守护进程工作方式称作：stand－alone。它是Unix传统的C/S模式的访问模式。服务器监听（Listen）在一个特点的端口上等待客户端的联机。如果客户端产生一个连接请求，守护进程就创建（Fork）一个子服务器响应这个连接，而主服务器继续监听。以保持多个子服务器池等待下一个客户端请求。 </w:t>
      </w:r>
    </w:p>
    <w:p>
      <w:pPr>
        <w:jc w:val="center"/>
        <w:rPr>
          <w:sz w:val="24"/>
        </w:rPr>
      </w:pPr>
      <w:r>
        <w:rPr>
          <w:sz w:val="24"/>
        </w:rPr>
        <w:drawing>
          <wp:inline distT="0" distB="0" distL="114300" distR="114300">
            <wp:extent cx="4220210" cy="2286635"/>
            <wp:effectExtent l="0" t="0" r="8890" b="18415"/>
            <wp:docPr id="4" name="图片 4" descr="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ng4"/>
                    <pic:cNvPicPr>
                      <a:picLocks noChangeAspect="1"/>
                    </pic:cNvPicPr>
                  </pic:nvPicPr>
                  <pic:blipFill>
                    <a:blip r:embed="rId7"/>
                    <a:stretch>
                      <a:fillRect/>
                    </a:stretch>
                  </pic:blipFill>
                  <pic:spPr>
                    <a:xfrm>
                      <a:off x="0" y="0"/>
                      <a:ext cx="4220210" cy="2286635"/>
                    </a:xfrm>
                    <a:prstGeom prst="rect">
                      <a:avLst/>
                    </a:prstGeom>
                    <a:noFill/>
                    <a:ln w="9525">
                      <a:noFill/>
                    </a:ln>
                  </pic:spPr>
                </pic:pic>
              </a:graphicData>
            </a:graphic>
          </wp:inline>
        </w:drawing>
      </w:r>
    </w:p>
    <w:p>
      <w:pPr>
        <w:rPr>
          <w:sz w:val="24"/>
        </w:rPr>
      </w:pPr>
    </w:p>
    <w:p>
      <w:pPr>
        <w:rPr>
          <w:rFonts w:hint="eastAsia"/>
          <w:sz w:val="24"/>
        </w:rPr>
      </w:pPr>
      <w:r>
        <w:rPr>
          <w:rFonts w:hint="eastAsia"/>
          <w:sz w:val="24"/>
        </w:rPr>
        <w:t>2）从守护进程的概念可以看出，对于系统所要通过的每一种服务，都必须运行一个监听某个端口连接所发生的守护进程，这通常意味着资源浪费。</w:t>
      </w:r>
    </w:p>
    <w:p>
      <w:pPr>
        <w:rPr>
          <w:rFonts w:hint="eastAsia"/>
          <w:sz w:val="24"/>
        </w:rPr>
      </w:pPr>
      <w:r>
        <w:rPr>
          <w:rFonts w:hint="eastAsia"/>
          <w:sz w:val="24"/>
        </w:rPr>
        <w:t>为了解决这个问题，Linux引进了“网络守护进程服务程序”的概念。Redhat Linux 9.0使用的网络守护进程是xinted（eXtended InterNET daemon）。和stand－alone模式相比xinted模式也称 Internet Super－Server（超级服务器）。</w:t>
      </w:r>
    </w:p>
    <w:p>
      <w:pPr>
        <w:rPr>
          <w:rFonts w:hint="eastAsia"/>
          <w:sz w:val="24"/>
        </w:rPr>
      </w:pPr>
      <w:r>
        <w:rPr>
          <w:rFonts w:hint="eastAsia"/>
          <w:sz w:val="24"/>
        </w:rPr>
        <w:t>xinetd能够同时监听多个指定的端口，在接受用户请求时，他能够根据用户请求的端口不同，启动不同的网络服务进程来处理这些用户请求。</w:t>
      </w:r>
    </w:p>
    <w:p>
      <w:pPr>
        <w:rPr>
          <w:rFonts w:hint="eastAsia"/>
          <w:sz w:val="24"/>
        </w:rPr>
      </w:pPr>
      <w:r>
        <w:rPr>
          <w:rFonts w:hint="eastAsia"/>
          <w:sz w:val="24"/>
        </w:rPr>
        <w:t xml:space="preserve">可以把xinetd看做一个管理启动服务的管理服务器，它决定把一个客户请求交给那个程序处理，然后启动相应的守护进程。 </w:t>
      </w:r>
    </w:p>
    <w:p>
      <w:pPr>
        <w:jc w:val="center"/>
        <w:rPr>
          <w:rFonts w:hint="eastAsia"/>
          <w:sz w:val="24"/>
        </w:rPr>
      </w:pPr>
      <w:r>
        <w:rPr>
          <w:sz w:val="24"/>
        </w:rPr>
        <w:drawing>
          <wp:inline distT="0" distB="0" distL="114300" distR="114300">
            <wp:extent cx="4315460" cy="2047875"/>
            <wp:effectExtent l="0" t="0" r="8890" b="9525"/>
            <wp:docPr id="5" name="图片 5" descr="p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ng5"/>
                    <pic:cNvPicPr>
                      <a:picLocks noChangeAspect="1"/>
                    </pic:cNvPicPr>
                  </pic:nvPicPr>
                  <pic:blipFill>
                    <a:blip r:embed="rId8"/>
                    <a:stretch>
                      <a:fillRect/>
                    </a:stretch>
                  </pic:blipFill>
                  <pic:spPr>
                    <a:xfrm>
                      <a:off x="0" y="0"/>
                      <a:ext cx="4315460" cy="2047875"/>
                    </a:xfrm>
                    <a:prstGeom prst="rect">
                      <a:avLst/>
                    </a:prstGeom>
                    <a:noFill/>
                    <a:ln w="9525">
                      <a:noFill/>
                    </a:ln>
                  </pic:spPr>
                </pic:pic>
              </a:graphicData>
            </a:graphic>
          </wp:inline>
        </w:drawing>
      </w:r>
    </w:p>
    <w:p>
      <w:pPr>
        <w:rPr>
          <w:rFonts w:hint="eastAsia"/>
          <w:b/>
          <w:bCs/>
          <w:sz w:val="24"/>
        </w:rPr>
      </w:pPr>
    </w:p>
    <w:p>
      <w:pPr>
        <w:numPr>
          <w:ilvl w:val="0"/>
          <w:numId w:val="1"/>
        </w:numPr>
        <w:rPr>
          <w:rFonts w:hint="eastAsia" w:ascii="Verdana" w:hAnsi="Verdana"/>
          <w:b/>
          <w:bCs/>
          <w:color w:val="000000"/>
          <w:sz w:val="24"/>
        </w:rPr>
      </w:pPr>
      <w:r>
        <w:rPr>
          <w:rFonts w:ascii="Verdana" w:hAnsi="Verdana"/>
          <w:b/>
          <w:bCs/>
          <w:color w:val="000000"/>
          <w:sz w:val="24"/>
        </w:rPr>
        <w:t>L</w:t>
      </w:r>
      <w:r>
        <w:rPr>
          <w:rFonts w:hint="eastAsia" w:ascii="Verdana" w:hAnsi="Verdana"/>
          <w:b/>
          <w:bCs/>
          <w:color w:val="000000"/>
          <w:sz w:val="24"/>
        </w:rPr>
        <w:t>inux系统的特点是什么？</w:t>
      </w:r>
    </w:p>
    <w:p>
      <w:pPr>
        <w:rPr>
          <w:rFonts w:hint="eastAsia" w:ascii="Verdana" w:hAnsi="Verdana"/>
          <w:color w:val="000000"/>
          <w:sz w:val="24"/>
        </w:rPr>
      </w:pPr>
      <w:r>
        <w:rPr>
          <w:rFonts w:hint="eastAsia" w:ascii="Verdana" w:hAnsi="Verdana"/>
          <w:color w:val="000000"/>
          <w:sz w:val="24"/>
        </w:rPr>
        <w:t>答：</w:t>
      </w:r>
    </w:p>
    <w:p>
      <w:pPr>
        <w:ind w:firstLine="420"/>
        <w:rPr>
          <w:rFonts w:hint="eastAsia" w:ascii="Verdana" w:hAnsi="Verdana"/>
          <w:color w:val="000000"/>
          <w:sz w:val="24"/>
        </w:rPr>
      </w:pPr>
      <w:r>
        <w:rPr>
          <w:rFonts w:hint="eastAsia" w:ascii="Verdana" w:hAnsi="Verdana"/>
          <w:color w:val="000000"/>
          <w:sz w:val="24"/>
        </w:rPr>
        <w:t>开放性、多用户、多任务、良好的用户界面、设备独立性、提供了丰富的网络功能、可靠的系统安全、良好的可移植性。</w:t>
      </w:r>
    </w:p>
    <w:p>
      <w:pPr>
        <w:numPr>
          <w:ilvl w:val="0"/>
          <w:numId w:val="1"/>
        </w:numPr>
        <w:rPr>
          <w:rFonts w:hint="eastAsia"/>
          <w:b/>
          <w:bCs/>
          <w:sz w:val="24"/>
        </w:rPr>
      </w:pPr>
      <w:r>
        <w:rPr>
          <w:rFonts w:hint="eastAsia" w:ascii="Verdana" w:hAnsi="Verdana"/>
          <w:b/>
          <w:bCs/>
          <w:color w:val="000000"/>
          <w:sz w:val="24"/>
        </w:rPr>
        <w:t>解释linux终端概念。</w:t>
      </w:r>
    </w:p>
    <w:p>
      <w:pPr>
        <w:rPr>
          <w:rFonts w:hint="eastAsia"/>
          <w:sz w:val="24"/>
        </w:rPr>
      </w:pPr>
      <w:r>
        <w:rPr>
          <w:rFonts w:hint="eastAsia"/>
          <w:sz w:val="24"/>
        </w:rPr>
        <w:t>答：</w:t>
      </w:r>
    </w:p>
    <w:p>
      <w:pPr>
        <w:numPr>
          <w:ilvl w:val="0"/>
          <w:numId w:val="3"/>
        </w:numPr>
        <w:rPr>
          <w:sz w:val="24"/>
        </w:rPr>
      </w:pPr>
      <w:r>
        <w:rPr>
          <w:rFonts w:hint="eastAsia"/>
          <w:sz w:val="24"/>
        </w:rPr>
        <w:t>Linux终端也称为虚拟控制台 .一台计算机的输入输出设备就是一个物理的控制台 .</w:t>
      </w:r>
    </w:p>
    <w:p>
      <w:pPr>
        <w:numPr>
          <w:ilvl w:val="0"/>
          <w:numId w:val="3"/>
        </w:numPr>
        <w:rPr>
          <w:rFonts w:hint="eastAsia"/>
          <w:sz w:val="24"/>
        </w:rPr>
      </w:pPr>
      <w:r>
        <w:rPr>
          <w:rFonts w:hint="eastAsia"/>
          <w:sz w:val="24"/>
        </w:rPr>
        <w:t xml:space="preserve">如果在一台计算机上用软件的方法实现了多个互不干扰独立工作的控制台界面，就是实现了多个虚拟控制台。 </w:t>
      </w:r>
    </w:p>
    <w:p>
      <w:pPr>
        <w:numPr>
          <w:ilvl w:val="0"/>
          <w:numId w:val="3"/>
        </w:numPr>
        <w:rPr>
          <w:rFonts w:hint="eastAsia"/>
          <w:sz w:val="24"/>
        </w:rPr>
      </w:pPr>
      <w:r>
        <w:rPr>
          <w:rFonts w:hint="eastAsia"/>
          <w:sz w:val="24"/>
        </w:rPr>
        <w:t xml:space="preserve">Linux终端的工作方式是字符命令行方式，用户通过键盘输入命令进行操作，可以通过Linux终端对系统进行控制。 </w:t>
      </w:r>
    </w:p>
    <w:p>
      <w:pPr>
        <w:rPr>
          <w:rFonts w:hint="eastAsia"/>
          <w:sz w:val="24"/>
        </w:rPr>
      </w:pPr>
    </w:p>
    <w:p>
      <w:pPr>
        <w:numPr>
          <w:ilvl w:val="0"/>
          <w:numId w:val="1"/>
        </w:numPr>
        <w:tabs>
          <w:tab w:val="clear" w:pos="360"/>
        </w:tabs>
        <w:ind w:left="360" w:leftChars="0" w:hanging="360" w:firstLineChars="0"/>
        <w:rPr>
          <w:rFonts w:hint="eastAsia"/>
          <w:b/>
          <w:bCs/>
          <w:sz w:val="24"/>
          <w:lang w:val="en-US" w:eastAsia="zh-CN"/>
        </w:rPr>
      </w:pPr>
      <w:r>
        <w:rPr>
          <w:rFonts w:hint="eastAsia"/>
          <w:b/>
          <w:bCs/>
          <w:sz w:val="24"/>
          <w:lang w:val="en-US" w:eastAsia="zh-CN"/>
        </w:rPr>
        <w:t>Linux文件类型</w:t>
      </w:r>
    </w:p>
    <w:p>
      <w:r>
        <w:rPr>
          <w:rFonts w:hint="eastAsia"/>
        </w:rPr>
        <w:t>普通文件：普通文件包括文本文件、二进制可执行文件、</w:t>
      </w:r>
      <w:r>
        <w:t>shell</w:t>
      </w:r>
      <w:r>
        <w:rPr>
          <w:rFonts w:hint="eastAsia"/>
        </w:rPr>
        <w:t>脚本文件以及各种类型的数据文件，如图像文件、声音文件等。</w:t>
      </w:r>
    </w:p>
    <w:p>
      <w:r>
        <w:rPr>
          <w:rFonts w:hint="eastAsia"/>
        </w:rPr>
        <w:t>目录文件：目录文件是一种特殊的文件，它们包含文件名和子目录名，以及查找这些文件和子目录所必需的信息。</w:t>
      </w:r>
    </w:p>
    <w:p>
      <w:r>
        <w:rPr>
          <w:rFonts w:hint="eastAsia"/>
        </w:rPr>
        <w:t>链接文件：普通的链接实际上不是文件，它们仅是指向同一索引节点的目录条目，是一个索引节点表。</w:t>
      </w:r>
    </w:p>
    <w:p>
      <w:pPr>
        <w:rPr>
          <w:rFonts w:hint="eastAsia"/>
          <w:sz w:val="24"/>
        </w:rPr>
      </w:pPr>
      <w:r>
        <w:rPr>
          <w:rFonts w:hint="eastAsia"/>
        </w:rPr>
        <w:t>设备文件：</w:t>
      </w:r>
      <w:r>
        <w:t>Linux</w:t>
      </w:r>
      <w:r>
        <w:rPr>
          <w:rFonts w:hint="eastAsia"/>
        </w:rPr>
        <w:t>系统把每一个输入</w:t>
      </w:r>
      <w:r>
        <w:t>/</w:t>
      </w:r>
      <w:r>
        <w:rPr>
          <w:rFonts w:hint="eastAsia"/>
        </w:rPr>
        <w:t>输出设备都看成一个文件，与普通文件一样处理，这样可以使文件与设备的操作尽可能统一。其中可以读写单个字符的是设备字符设备（如键盘）；不能访问单个字符，而必须整块读写的设备称作块设备（如磁盘）。</w:t>
      </w:r>
    </w:p>
    <w:p>
      <w:pPr>
        <w:numPr>
          <w:ilvl w:val="0"/>
          <w:numId w:val="1"/>
        </w:numPr>
        <w:ind w:left="360" w:leftChars="0" w:hanging="360" w:firstLineChars="0"/>
        <w:rPr>
          <w:rFonts w:hint="eastAsia"/>
          <w:sz w:val="24"/>
          <w:lang w:val="en-US" w:eastAsia="zh-CN"/>
        </w:rPr>
      </w:pPr>
      <w:r>
        <w:rPr>
          <w:rFonts w:hint="eastAsia"/>
          <w:sz w:val="24"/>
          <w:lang w:val="en-US" w:eastAsia="zh-CN"/>
        </w:rPr>
        <w:t>Linux系统运行级别</w:t>
      </w:r>
    </w:p>
    <w:p>
      <w:pPr>
        <w:numPr>
          <w:ilvl w:val="0"/>
          <w:numId w:val="0"/>
        </w:numPr>
        <w:ind w:leftChars="0"/>
        <w:rPr>
          <w:rFonts w:hint="eastAsia"/>
          <w:sz w:val="24"/>
          <w:lang w:val="en-US" w:eastAsia="zh-CN"/>
        </w:rPr>
      </w:pPr>
      <w:r>
        <w:rPr>
          <w:rFonts w:hint="eastAsia"/>
          <w:sz w:val="24"/>
          <w:lang w:val="en-US" w:eastAsia="zh-CN"/>
        </w:rPr>
        <w:t>0：关机级别</w:t>
      </w:r>
    </w:p>
    <w:p>
      <w:pPr>
        <w:numPr>
          <w:ilvl w:val="0"/>
          <w:numId w:val="0"/>
        </w:numPr>
        <w:ind w:leftChars="0"/>
        <w:rPr>
          <w:rFonts w:hint="eastAsia"/>
          <w:sz w:val="24"/>
          <w:lang w:val="en-US" w:eastAsia="zh-CN"/>
        </w:rPr>
      </w:pPr>
      <w:r>
        <w:rPr>
          <w:rFonts w:hint="eastAsia"/>
          <w:sz w:val="24"/>
          <w:lang w:val="en-US" w:eastAsia="zh-CN"/>
        </w:rPr>
        <w:t>1：单用户</w:t>
      </w:r>
    </w:p>
    <w:p>
      <w:pPr>
        <w:numPr>
          <w:ilvl w:val="0"/>
          <w:numId w:val="0"/>
        </w:numPr>
        <w:ind w:leftChars="0"/>
        <w:rPr>
          <w:rFonts w:hint="eastAsia"/>
          <w:sz w:val="24"/>
          <w:lang w:val="en-US" w:eastAsia="zh-CN"/>
        </w:rPr>
      </w:pPr>
      <w:r>
        <w:rPr>
          <w:rFonts w:hint="eastAsia"/>
          <w:sz w:val="24"/>
          <w:lang w:val="en-US" w:eastAsia="zh-CN"/>
        </w:rPr>
        <w:t>2：多用户，无NFS</w:t>
      </w:r>
      <w:bookmarkStart w:id="0" w:name="_GoBack"/>
      <w:bookmarkEnd w:id="0"/>
    </w:p>
    <w:p>
      <w:pPr>
        <w:numPr>
          <w:ilvl w:val="0"/>
          <w:numId w:val="0"/>
        </w:numPr>
        <w:ind w:leftChars="0"/>
        <w:rPr>
          <w:rFonts w:hint="eastAsia"/>
          <w:sz w:val="24"/>
          <w:lang w:val="en-US" w:eastAsia="zh-CN"/>
        </w:rPr>
      </w:pPr>
      <w:r>
        <w:rPr>
          <w:rFonts w:hint="eastAsia"/>
          <w:sz w:val="24"/>
          <w:lang w:val="en-US" w:eastAsia="zh-CN"/>
        </w:rPr>
        <w:t>3：多用户，字符模式</w:t>
      </w:r>
    </w:p>
    <w:p>
      <w:pPr>
        <w:numPr>
          <w:ilvl w:val="0"/>
          <w:numId w:val="0"/>
        </w:numPr>
        <w:ind w:leftChars="0"/>
        <w:rPr>
          <w:rFonts w:hint="eastAsia"/>
          <w:sz w:val="24"/>
          <w:lang w:val="en-US" w:eastAsia="zh-CN"/>
        </w:rPr>
      </w:pPr>
      <w:r>
        <w:rPr>
          <w:rFonts w:hint="eastAsia"/>
          <w:sz w:val="24"/>
          <w:lang w:val="en-US" w:eastAsia="zh-CN"/>
        </w:rPr>
        <w:t>4：用户自定义级别</w:t>
      </w:r>
    </w:p>
    <w:p>
      <w:pPr>
        <w:numPr>
          <w:ilvl w:val="0"/>
          <w:numId w:val="0"/>
        </w:numPr>
        <w:ind w:leftChars="0"/>
        <w:rPr>
          <w:rFonts w:hint="eastAsia"/>
          <w:sz w:val="24"/>
          <w:lang w:val="en-US" w:eastAsia="zh-CN"/>
        </w:rPr>
      </w:pPr>
      <w:r>
        <w:rPr>
          <w:rFonts w:hint="eastAsia"/>
          <w:sz w:val="24"/>
          <w:lang w:val="en-US" w:eastAsia="zh-CN"/>
        </w:rPr>
        <w:t>5：图形界面模式</w:t>
      </w:r>
    </w:p>
    <w:p>
      <w:pPr>
        <w:numPr>
          <w:ilvl w:val="0"/>
          <w:numId w:val="0"/>
        </w:numPr>
        <w:ind w:leftChars="0"/>
        <w:rPr>
          <w:rFonts w:hint="eastAsia"/>
          <w:sz w:val="24"/>
          <w:lang w:val="en-US" w:eastAsia="zh-CN"/>
        </w:rPr>
      </w:pPr>
      <w:r>
        <w:rPr>
          <w:rFonts w:hint="eastAsia"/>
          <w:sz w:val="24"/>
          <w:lang w:val="en-US" w:eastAsia="zh-CN"/>
        </w:rPr>
        <w:t>6：重启级别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C12FF"/>
    <w:multiLevelType w:val="multilevel"/>
    <w:tmpl w:val="5B6C12F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1577F62"/>
    <w:multiLevelType w:val="multilevel"/>
    <w:tmpl w:val="61577F62"/>
    <w:lvl w:ilvl="0" w:tentative="0">
      <w:start w:val="1"/>
      <w:numFmt w:val="decimal"/>
      <w:lvlText w:val="%1)"/>
      <w:lvlJc w:val="left"/>
      <w:pPr>
        <w:tabs>
          <w:tab w:val="left" w:pos="780"/>
        </w:tabs>
        <w:ind w:left="780" w:hanging="42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A72668F"/>
    <w:multiLevelType w:val="multilevel"/>
    <w:tmpl w:val="6A72668F"/>
    <w:lvl w:ilvl="0" w:tentative="0">
      <w:start w:val="1"/>
      <w:numFmt w:val="decimal"/>
      <w:lvlText w:val="%1)"/>
      <w:lvlJc w:val="left"/>
      <w:pPr>
        <w:tabs>
          <w:tab w:val="left" w:pos="780"/>
        </w:tabs>
        <w:ind w:left="780" w:hanging="42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C03F47"/>
    <w:rsid w:val="0C48662F"/>
    <w:rsid w:val="35C03F4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uoqia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2018-06-24T14:08:00Z</dcterms:created>
  <dc:creator>卓•乔不死</dc:creator>
  <cp:lastModifiedBy>Administrator</cp:lastModifiedBy>
  <dcterms:modified xsi:type="dcterms:W3CDTF">2018-06-24T15:56:28Z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