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16"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6358"/>
        <w:gridCol w:w="2466"/>
      </w:tblGrid>
      <w:tr w:rsidR="00CA0A25" w:rsidRPr="0032501C" w14:paraId="0A73464F" w14:textId="77777777" w:rsidTr="006E68BB">
        <w:tc>
          <w:tcPr>
            <w:tcW w:w="2143" w:type="dxa"/>
          </w:tcPr>
          <w:p w14:paraId="27C72B93" w14:textId="65823B49" w:rsidR="00CA0A25" w:rsidRPr="0032501C" w:rsidRDefault="00475412" w:rsidP="00CA0A25">
            <w:pPr>
              <w:rPr>
                <w:rFonts w:ascii="Times New Roman" w:hAnsi="Times New Roman" w:cs="Times New Roman"/>
              </w:rPr>
            </w:pPr>
            <w:r w:rsidRPr="0032501C">
              <w:rPr>
                <w:rFonts w:ascii="Times New Roman" w:hAnsi="Times New Roman" w:cs="Times New Roman"/>
                <w:noProof/>
              </w:rPr>
              <w:t xml:space="preserve"> </w:t>
            </w:r>
            <w:r w:rsidRPr="0032501C">
              <w:rPr>
                <w:rFonts w:ascii="Times New Roman" w:hAnsi="Times New Roman" w:cs="Times New Roman"/>
                <w:noProof/>
              </w:rPr>
              <w:drawing>
                <wp:inline distT="0" distB="0" distL="0" distR="0" wp14:anchorId="184AD135" wp14:editId="517A8D0E">
                  <wp:extent cx="895985" cy="822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95985" cy="822960"/>
                          </a:xfrm>
                          <a:prstGeom prst="rect">
                            <a:avLst/>
                          </a:prstGeom>
                          <a:noFill/>
                        </pic:spPr>
                      </pic:pic>
                    </a:graphicData>
                  </a:graphic>
                </wp:inline>
              </w:drawing>
            </w:r>
          </w:p>
        </w:tc>
        <w:tc>
          <w:tcPr>
            <w:tcW w:w="6647" w:type="dxa"/>
          </w:tcPr>
          <w:p w14:paraId="1EDF7E38" w14:textId="6A778C54" w:rsidR="00CA0A25" w:rsidRPr="0032501C" w:rsidRDefault="00CA0A25" w:rsidP="00CA0A25">
            <w:pPr>
              <w:shd w:val="clear" w:color="auto" w:fill="FFFFFF" w:themeFill="background1"/>
              <w:jc w:val="center"/>
              <w:rPr>
                <w:rFonts w:ascii="Times New Roman" w:eastAsia="Times New Roman" w:hAnsi="Times New Roman" w:cs="Times New Roman"/>
                <w:color w:val="000000"/>
                <w:sz w:val="16"/>
                <w:szCs w:val="20"/>
                <w:lang w:eastAsia="en-IN"/>
              </w:rPr>
            </w:pPr>
            <w:r w:rsidRPr="0032501C">
              <w:rPr>
                <w:rFonts w:ascii="Times New Roman" w:eastAsia="Times New Roman" w:hAnsi="Times New Roman" w:cs="Times New Roman"/>
                <w:b/>
                <w:bCs/>
                <w:color w:val="008000"/>
                <w:sz w:val="25"/>
                <w:szCs w:val="29"/>
                <w:lang w:eastAsia="en-IN"/>
              </w:rPr>
              <w:t>International Con</w:t>
            </w:r>
            <w:r w:rsidR="000C575C" w:rsidRPr="0032501C">
              <w:rPr>
                <w:rFonts w:ascii="Times New Roman" w:eastAsia="Times New Roman" w:hAnsi="Times New Roman" w:cs="Times New Roman"/>
                <w:b/>
                <w:bCs/>
                <w:color w:val="008000"/>
                <w:sz w:val="25"/>
                <w:szCs w:val="29"/>
                <w:lang w:eastAsia="en-IN"/>
              </w:rPr>
              <w:t>vention</w:t>
            </w:r>
            <w:r w:rsidRPr="0032501C">
              <w:rPr>
                <w:rFonts w:ascii="Times New Roman" w:eastAsia="Times New Roman" w:hAnsi="Times New Roman" w:cs="Times New Roman"/>
                <w:b/>
                <w:bCs/>
                <w:color w:val="008000"/>
                <w:sz w:val="25"/>
                <w:szCs w:val="29"/>
                <w:lang w:eastAsia="en-IN"/>
              </w:rPr>
              <w:t xml:space="preserve"> on</w:t>
            </w:r>
          </w:p>
          <w:p w14:paraId="7D504186" w14:textId="77777777" w:rsidR="0095021D" w:rsidRPr="0032501C" w:rsidRDefault="0095021D" w:rsidP="0095021D">
            <w:pPr>
              <w:shd w:val="clear" w:color="auto" w:fill="FFFFFF" w:themeFill="background1"/>
              <w:jc w:val="center"/>
              <w:rPr>
                <w:rFonts w:ascii="Times New Roman" w:eastAsia="Times New Roman" w:hAnsi="Times New Roman" w:cs="Times New Roman"/>
                <w:color w:val="000000"/>
                <w:sz w:val="6"/>
                <w:szCs w:val="20"/>
                <w:lang w:eastAsia="en-IN"/>
              </w:rPr>
            </w:pPr>
            <w:r w:rsidRPr="0032501C">
              <w:rPr>
                <w:rFonts w:ascii="Times New Roman" w:eastAsia="Times New Roman" w:hAnsi="Times New Roman" w:cs="Times New Roman"/>
                <w:b/>
                <w:bCs/>
                <w:color w:val="3366FF"/>
                <w:sz w:val="30"/>
                <w:szCs w:val="44"/>
                <w:lang w:eastAsia="en-IN"/>
              </w:rPr>
              <w:t>Green Environment, Technology &amp; Entrepreneurship through Innovation</w:t>
            </w:r>
          </w:p>
          <w:p w14:paraId="4EC8B77C" w14:textId="1E493F76" w:rsidR="00CA0A25" w:rsidRPr="0032501C" w:rsidRDefault="00CA0A25" w:rsidP="00CA0A25">
            <w:pPr>
              <w:shd w:val="clear" w:color="auto" w:fill="FFFFFF" w:themeFill="background1"/>
              <w:jc w:val="center"/>
              <w:rPr>
                <w:rFonts w:ascii="Times New Roman" w:eastAsia="Times New Roman" w:hAnsi="Times New Roman" w:cs="Times New Roman"/>
                <w:color w:val="000000"/>
                <w:sz w:val="2"/>
                <w:szCs w:val="20"/>
                <w:lang w:eastAsia="en-IN"/>
              </w:rPr>
            </w:pPr>
            <w:r w:rsidRPr="0032501C">
              <w:rPr>
                <w:rFonts w:ascii="Times New Roman" w:eastAsia="Times New Roman" w:hAnsi="Times New Roman" w:cs="Times New Roman"/>
                <w:b/>
                <w:bCs/>
                <w:color w:val="FF6600"/>
                <w:sz w:val="82"/>
                <w:szCs w:val="144"/>
                <w:lang w:eastAsia="en-IN"/>
              </w:rPr>
              <w:t>ICGETEI 202</w:t>
            </w:r>
            <w:r w:rsidR="005A0F5A" w:rsidRPr="0032501C">
              <w:rPr>
                <w:rFonts w:ascii="Times New Roman" w:eastAsia="Times New Roman" w:hAnsi="Times New Roman" w:cs="Times New Roman"/>
                <w:b/>
                <w:bCs/>
                <w:color w:val="FF6600"/>
                <w:sz w:val="82"/>
                <w:szCs w:val="144"/>
                <w:lang w:eastAsia="en-IN"/>
              </w:rPr>
              <w:t>3</w:t>
            </w:r>
          </w:p>
          <w:p w14:paraId="0533FC19" w14:textId="1CAB56F1" w:rsidR="00CA0A25" w:rsidRPr="0032501C" w:rsidRDefault="002F4DBE" w:rsidP="00CA0A25">
            <w:pPr>
              <w:shd w:val="clear" w:color="auto" w:fill="FFFFFF" w:themeFill="background1"/>
              <w:jc w:val="center"/>
              <w:rPr>
                <w:rFonts w:ascii="Times New Roman" w:eastAsia="Times New Roman" w:hAnsi="Times New Roman" w:cs="Times New Roman"/>
                <w:color w:val="000000"/>
                <w:sz w:val="20"/>
                <w:szCs w:val="20"/>
                <w:lang w:eastAsia="en-IN"/>
              </w:rPr>
            </w:pPr>
            <w:r w:rsidRPr="0032501C">
              <w:rPr>
                <w:rFonts w:ascii="Times New Roman" w:eastAsia="Times New Roman" w:hAnsi="Times New Roman" w:cs="Times New Roman"/>
                <w:b/>
                <w:bCs/>
                <w:color w:val="993300"/>
                <w:sz w:val="24"/>
                <w:szCs w:val="24"/>
                <w:lang w:eastAsia="en-IN"/>
              </w:rPr>
              <w:t xml:space="preserve">09-11 </w:t>
            </w:r>
            <w:r w:rsidR="00A2235C" w:rsidRPr="0032501C">
              <w:rPr>
                <w:rFonts w:ascii="Times New Roman" w:eastAsia="Times New Roman" w:hAnsi="Times New Roman" w:cs="Times New Roman"/>
                <w:b/>
                <w:bCs/>
                <w:color w:val="993300"/>
                <w:sz w:val="24"/>
                <w:szCs w:val="24"/>
                <w:lang w:eastAsia="en-IN"/>
              </w:rPr>
              <w:t>August</w:t>
            </w:r>
            <w:r w:rsidR="00CA0A25" w:rsidRPr="0032501C">
              <w:rPr>
                <w:rFonts w:ascii="Times New Roman" w:eastAsia="Times New Roman" w:hAnsi="Times New Roman" w:cs="Times New Roman"/>
                <w:b/>
                <w:bCs/>
                <w:color w:val="993300"/>
                <w:sz w:val="24"/>
                <w:szCs w:val="24"/>
                <w:lang w:eastAsia="en-IN"/>
              </w:rPr>
              <w:t xml:space="preserve"> 202</w:t>
            </w:r>
            <w:r w:rsidRPr="0032501C">
              <w:rPr>
                <w:rFonts w:ascii="Times New Roman" w:eastAsia="Times New Roman" w:hAnsi="Times New Roman" w:cs="Times New Roman"/>
                <w:b/>
                <w:bCs/>
                <w:color w:val="993300"/>
                <w:sz w:val="24"/>
                <w:szCs w:val="24"/>
                <w:lang w:eastAsia="en-IN"/>
              </w:rPr>
              <w:t>3</w:t>
            </w:r>
          </w:p>
          <w:p w14:paraId="365AFBB6" w14:textId="77777777" w:rsidR="00CA0A25" w:rsidRPr="0032501C" w:rsidRDefault="00CA0A25" w:rsidP="00CA0A25">
            <w:pPr>
              <w:shd w:val="clear" w:color="auto" w:fill="FFFFFF" w:themeFill="background1"/>
              <w:jc w:val="center"/>
              <w:rPr>
                <w:rFonts w:ascii="Times New Roman" w:eastAsia="Times New Roman" w:hAnsi="Times New Roman" w:cs="Times New Roman"/>
                <w:color w:val="000000"/>
                <w:sz w:val="20"/>
                <w:szCs w:val="20"/>
                <w:lang w:eastAsia="en-IN"/>
              </w:rPr>
            </w:pPr>
            <w:r w:rsidRPr="0032501C">
              <w:rPr>
                <w:rFonts w:ascii="Times New Roman" w:eastAsia="Times New Roman" w:hAnsi="Times New Roman" w:cs="Times New Roman"/>
                <w:b/>
                <w:bCs/>
                <w:color w:val="000080"/>
                <w:sz w:val="27"/>
                <w:szCs w:val="29"/>
                <w:lang w:eastAsia="en-IN"/>
              </w:rPr>
              <w:t>Amity University Rajasthan, Jaipur, India</w:t>
            </w:r>
          </w:p>
        </w:tc>
        <w:tc>
          <w:tcPr>
            <w:tcW w:w="2126" w:type="dxa"/>
          </w:tcPr>
          <w:p w14:paraId="5B774A89" w14:textId="09427C7C" w:rsidR="00CA0A25" w:rsidRPr="0032501C" w:rsidRDefault="00475412" w:rsidP="00CA0A25">
            <w:pPr>
              <w:jc w:val="center"/>
              <w:rPr>
                <w:rFonts w:ascii="Times New Roman" w:hAnsi="Times New Roman" w:cs="Times New Roman"/>
              </w:rPr>
            </w:pPr>
            <w:r w:rsidRPr="0032501C">
              <w:rPr>
                <w:rFonts w:ascii="Times New Roman" w:hAnsi="Times New Roman" w:cs="Times New Roman"/>
                <w:noProof/>
              </w:rPr>
              <w:drawing>
                <wp:inline distT="0" distB="0" distL="0" distR="0" wp14:anchorId="12796479" wp14:editId="6F7B88D9">
                  <wp:extent cx="1427256" cy="6096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7449" cy="613954"/>
                          </a:xfrm>
                          <a:prstGeom prst="rect">
                            <a:avLst/>
                          </a:prstGeom>
                          <a:noFill/>
                        </pic:spPr>
                      </pic:pic>
                    </a:graphicData>
                  </a:graphic>
                </wp:inline>
              </w:drawing>
            </w:r>
          </w:p>
        </w:tc>
      </w:tr>
    </w:tbl>
    <w:p w14:paraId="035D04B1" w14:textId="77777777" w:rsidR="002102A3" w:rsidRPr="0032501C" w:rsidRDefault="002102A3" w:rsidP="006E68BB">
      <w:pPr>
        <w:spacing w:after="0" w:line="240" w:lineRule="auto"/>
        <w:jc w:val="center"/>
        <w:rPr>
          <w:rFonts w:ascii="Times New Roman" w:hAnsi="Times New Roman" w:cs="Times New Roman"/>
          <w:b/>
          <w:color w:val="3333FF"/>
          <w:sz w:val="30"/>
          <w:u w:val="single"/>
        </w:rPr>
      </w:pPr>
    </w:p>
    <w:p w14:paraId="2289B26D" w14:textId="77777777" w:rsidR="00CA0A25" w:rsidRPr="0032501C" w:rsidRDefault="00CA0A25" w:rsidP="00CA0A25">
      <w:pPr>
        <w:jc w:val="center"/>
        <w:rPr>
          <w:rFonts w:ascii="Times New Roman" w:hAnsi="Times New Roman" w:cs="Times New Roman"/>
          <w:b/>
          <w:color w:val="3333FF"/>
          <w:sz w:val="30"/>
          <w:u w:val="single"/>
        </w:rPr>
      </w:pPr>
      <w:r w:rsidRPr="0032501C">
        <w:rPr>
          <w:rFonts w:ascii="Times New Roman" w:hAnsi="Times New Roman" w:cs="Times New Roman"/>
          <w:b/>
          <w:color w:val="3333FF"/>
          <w:sz w:val="30"/>
          <w:u w:val="single"/>
        </w:rPr>
        <w:t>CALL FOR PAPERS</w:t>
      </w:r>
    </w:p>
    <w:p w14:paraId="2650FCE7" w14:textId="6DAE14CA" w:rsidR="00B90D58" w:rsidRPr="0032501C" w:rsidRDefault="002102A3" w:rsidP="00B90D58">
      <w:pPr>
        <w:pStyle w:val="Heading3"/>
        <w:spacing w:before="0" w:beforeAutospacing="0" w:after="0" w:afterAutospacing="0"/>
        <w:jc w:val="center"/>
        <w:rPr>
          <w:caps/>
          <w:color w:val="323232"/>
          <w:spacing w:val="30"/>
        </w:rPr>
      </w:pPr>
      <w:r w:rsidRPr="0032501C">
        <w:rPr>
          <w:color w:val="F9B905"/>
          <w:sz w:val="30"/>
        </w:rPr>
        <w:t>Special Session</w:t>
      </w:r>
      <w:r w:rsidR="000C575C" w:rsidRPr="0032501C">
        <w:rPr>
          <w:color w:val="F9B905"/>
          <w:sz w:val="30"/>
        </w:rPr>
        <w:t xml:space="preserve"> </w:t>
      </w:r>
      <w:r w:rsidR="000C575C" w:rsidRPr="0032501C">
        <w:rPr>
          <w:color w:val="4F6228" w:themeColor="accent3" w:themeShade="80"/>
          <w:sz w:val="30"/>
        </w:rPr>
        <w:t>(</w:t>
      </w:r>
      <w:hyperlink r:id="rId8" w:tgtFrame="_blank" w:history="1">
        <w:r w:rsidR="00B90D58" w:rsidRPr="0032501C">
          <w:rPr>
            <w:rStyle w:val="Hyperlink"/>
            <w:caps/>
            <w:color w:val="323232"/>
            <w:spacing w:val="30"/>
            <w:bdr w:val="none" w:sz="0" w:space="0" w:color="auto" w:frame="1"/>
          </w:rPr>
          <w:t>AIAIA 2023</w:t>
        </w:r>
      </w:hyperlink>
      <w:r w:rsidR="00B90D58" w:rsidRPr="0032501C">
        <w:rPr>
          <w:caps/>
          <w:color w:val="323232"/>
          <w:spacing w:val="30"/>
        </w:rPr>
        <w:t>)</w:t>
      </w:r>
    </w:p>
    <w:p w14:paraId="61B504BD" w14:textId="77777777" w:rsidR="00B90D58" w:rsidRPr="0032501C" w:rsidRDefault="00B90D58" w:rsidP="00B90D58">
      <w:pPr>
        <w:pStyle w:val="Heading3"/>
        <w:spacing w:before="0" w:beforeAutospacing="0" w:after="0" w:afterAutospacing="0"/>
        <w:jc w:val="center"/>
        <w:rPr>
          <w:caps/>
          <w:color w:val="323232"/>
          <w:spacing w:val="30"/>
        </w:rPr>
      </w:pPr>
    </w:p>
    <w:p w14:paraId="178EB4F3" w14:textId="11261D3B" w:rsidR="002102A3" w:rsidRPr="0032501C" w:rsidRDefault="00000000" w:rsidP="00B90D58">
      <w:pPr>
        <w:jc w:val="center"/>
        <w:rPr>
          <w:rFonts w:ascii="Times New Roman" w:hAnsi="Times New Roman" w:cs="Times New Roman"/>
          <w:b/>
          <w:sz w:val="40"/>
          <w:szCs w:val="40"/>
        </w:rPr>
      </w:pPr>
      <w:hyperlink r:id="rId9" w:tgtFrame="_blank" w:history="1">
        <w:r w:rsidR="00B90D58" w:rsidRPr="0032501C">
          <w:rPr>
            <w:rStyle w:val="Hyperlink"/>
            <w:rFonts w:ascii="Times New Roman" w:hAnsi="Times New Roman" w:cs="Times New Roman"/>
            <w:i/>
            <w:iCs/>
            <w:color w:val="auto"/>
            <w:spacing w:val="30"/>
            <w:sz w:val="40"/>
            <w:szCs w:val="40"/>
            <w:bdr w:val="none" w:sz="0" w:space="0" w:color="auto" w:frame="1"/>
            <w:shd w:val="clear" w:color="auto" w:fill="FFFFFF"/>
          </w:rPr>
          <w:t>Advances in Intelligent Applications and Innovative Approach</w:t>
        </w:r>
      </w:hyperlink>
    </w:p>
    <w:p w14:paraId="43AB485E" w14:textId="4C1CAB37" w:rsidR="00F12E26" w:rsidRPr="0032501C" w:rsidRDefault="00F12E26" w:rsidP="00F12E26">
      <w:pPr>
        <w:rPr>
          <w:rFonts w:ascii="Times New Roman" w:hAnsi="Times New Roman" w:cs="Times New Roman"/>
          <w:b/>
          <w:sz w:val="28"/>
          <w:szCs w:val="28"/>
        </w:rPr>
      </w:pPr>
      <w:r w:rsidRPr="0032501C">
        <w:rPr>
          <w:rFonts w:ascii="Times New Roman" w:hAnsi="Times New Roman" w:cs="Times New Roman"/>
          <w:b/>
          <w:sz w:val="28"/>
          <w:szCs w:val="28"/>
        </w:rPr>
        <w:t xml:space="preserve">Session Title:  </w:t>
      </w:r>
      <w:r w:rsidR="00826988" w:rsidRPr="0032501C">
        <w:rPr>
          <w:rFonts w:ascii="Times New Roman" w:hAnsi="Times New Roman" w:cs="Times New Roman"/>
          <w:b/>
          <w:sz w:val="28"/>
          <w:szCs w:val="28"/>
        </w:rPr>
        <w:t>Artificial Intelligence in Education: A disruption.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4500"/>
      </w:tblGrid>
      <w:tr w:rsidR="00F12E26" w:rsidRPr="0032501C" w14:paraId="6CE3B11B" w14:textId="77777777">
        <w:tc>
          <w:tcPr>
            <w:tcW w:w="4621" w:type="dxa"/>
          </w:tcPr>
          <w:p w14:paraId="1D040A47" w14:textId="77777777" w:rsidR="00F12E26" w:rsidRPr="0032501C" w:rsidRDefault="00F12E26">
            <w:pPr>
              <w:jc w:val="both"/>
              <w:rPr>
                <w:rFonts w:ascii="Times New Roman" w:hAnsi="Times New Roman" w:cs="Times New Roman"/>
                <w:b/>
                <w:color w:val="548DD4" w:themeColor="text2" w:themeTint="99"/>
              </w:rPr>
            </w:pPr>
            <w:r w:rsidRPr="0032501C">
              <w:rPr>
                <w:rFonts w:ascii="Times New Roman" w:hAnsi="Times New Roman" w:cs="Times New Roman"/>
                <w:b/>
                <w:color w:val="548DD4" w:themeColor="text2" w:themeTint="99"/>
              </w:rPr>
              <w:t xml:space="preserve">SESSION CHAIR </w:t>
            </w:r>
          </w:p>
          <w:p w14:paraId="55856342" w14:textId="35232BE6" w:rsidR="0032501C" w:rsidRPr="0032501C" w:rsidRDefault="00F12E26">
            <w:pPr>
              <w:jc w:val="both"/>
              <w:rPr>
                <w:rFonts w:ascii="Times New Roman" w:hAnsi="Times New Roman" w:cs="Times New Roman"/>
                <w:b/>
                <w:color w:val="FF3300"/>
              </w:rPr>
            </w:pPr>
            <w:r w:rsidRPr="0032501C">
              <w:rPr>
                <w:rFonts w:ascii="Times New Roman" w:hAnsi="Times New Roman" w:cs="Times New Roman"/>
                <w:b/>
                <w:color w:val="FF3300"/>
              </w:rPr>
              <w:t>Proposer Name</w:t>
            </w:r>
            <w:r w:rsidR="0032501C">
              <w:rPr>
                <w:rFonts w:ascii="Times New Roman" w:hAnsi="Times New Roman" w:cs="Times New Roman"/>
                <w:b/>
                <w:color w:val="FF3300"/>
              </w:rPr>
              <w:t>(s)</w:t>
            </w:r>
            <w:r w:rsidRPr="0032501C">
              <w:rPr>
                <w:rFonts w:ascii="Times New Roman" w:hAnsi="Times New Roman" w:cs="Times New Roman"/>
                <w:b/>
                <w:color w:val="FF3300"/>
              </w:rPr>
              <w:t xml:space="preserve">- </w:t>
            </w:r>
          </w:p>
          <w:p w14:paraId="3B98C98F" w14:textId="0E6BFDAE" w:rsidR="00826988" w:rsidRPr="0032501C" w:rsidRDefault="00826988">
            <w:pPr>
              <w:jc w:val="both"/>
              <w:rPr>
                <w:rFonts w:ascii="Times New Roman" w:hAnsi="Times New Roman" w:cs="Times New Roman"/>
                <w:b/>
                <w:color w:val="FF3300"/>
              </w:rPr>
            </w:pPr>
            <w:r w:rsidRPr="0032501C">
              <w:rPr>
                <w:rFonts w:ascii="Times New Roman" w:hAnsi="Times New Roman" w:cs="Times New Roman"/>
                <w:b/>
                <w:color w:val="FF3300"/>
              </w:rPr>
              <w:t>Dr Madhu Bala Kaushik</w:t>
            </w:r>
          </w:p>
          <w:p w14:paraId="419AB34F" w14:textId="77777777" w:rsidR="0032501C" w:rsidRPr="0032501C" w:rsidRDefault="0032501C" w:rsidP="0032501C">
            <w:pPr>
              <w:jc w:val="both"/>
              <w:rPr>
                <w:rFonts w:ascii="Times New Roman" w:hAnsi="Times New Roman" w:cs="Times New Roman"/>
                <w:b/>
                <w:color w:val="FF3300"/>
              </w:rPr>
            </w:pPr>
            <w:r w:rsidRPr="0032501C">
              <w:rPr>
                <w:rFonts w:ascii="Times New Roman" w:hAnsi="Times New Roman" w:cs="Times New Roman"/>
                <w:b/>
                <w:color w:val="FF3300"/>
              </w:rPr>
              <w:t>Ms Anadi Trikha</w:t>
            </w:r>
          </w:p>
          <w:p w14:paraId="05A0225A" w14:textId="7C4479B2" w:rsidR="00F12E26" w:rsidRPr="0032501C" w:rsidRDefault="00F12E26">
            <w:pPr>
              <w:jc w:val="both"/>
              <w:rPr>
                <w:rFonts w:ascii="Times New Roman" w:hAnsi="Times New Roman" w:cs="Times New Roman"/>
                <w:b/>
              </w:rPr>
            </w:pPr>
          </w:p>
        </w:tc>
        <w:tc>
          <w:tcPr>
            <w:tcW w:w="4621" w:type="dxa"/>
          </w:tcPr>
          <w:p w14:paraId="5E6E8B48" w14:textId="77777777" w:rsidR="00F12E26" w:rsidRPr="0032501C" w:rsidRDefault="00F12E26">
            <w:pPr>
              <w:rPr>
                <w:rFonts w:ascii="Times New Roman" w:hAnsi="Times New Roman" w:cs="Times New Roman"/>
                <w:b/>
                <w:color w:val="595959" w:themeColor="text1" w:themeTint="A6"/>
              </w:rPr>
            </w:pPr>
          </w:p>
          <w:p w14:paraId="51E22CF6" w14:textId="77777777" w:rsidR="00F12E26" w:rsidRPr="0032501C" w:rsidRDefault="00F12E26">
            <w:pPr>
              <w:rPr>
                <w:rFonts w:ascii="Times New Roman" w:hAnsi="Times New Roman" w:cs="Times New Roman"/>
                <w:b/>
              </w:rPr>
            </w:pPr>
          </w:p>
        </w:tc>
      </w:tr>
    </w:tbl>
    <w:p w14:paraId="1DC1CDB3" w14:textId="146F2218" w:rsidR="00F12E26" w:rsidRDefault="00F12E26" w:rsidP="000D338D">
      <w:pPr>
        <w:spacing w:after="0"/>
        <w:jc w:val="both"/>
        <w:rPr>
          <w:rFonts w:ascii="Times New Roman" w:hAnsi="Times New Roman" w:cs="Times New Roman"/>
          <w:noProof/>
        </w:rPr>
      </w:pPr>
      <w:r w:rsidRPr="0032501C">
        <w:rPr>
          <w:rFonts w:ascii="Times New Roman" w:hAnsi="Times New Roman" w:cs="Times New Roman"/>
          <w:b/>
        </w:rPr>
        <w:t>Biography of Proposer</w:t>
      </w:r>
      <w:r w:rsidR="0032501C">
        <w:rPr>
          <w:rFonts w:ascii="Times New Roman" w:hAnsi="Times New Roman" w:cs="Times New Roman"/>
          <w:noProof/>
        </w:rPr>
        <w:t>(s)</w:t>
      </w:r>
    </w:p>
    <w:p w14:paraId="76604247" w14:textId="5A4B6D29" w:rsidR="0032501C" w:rsidRPr="0032501C" w:rsidRDefault="0032501C" w:rsidP="0032501C">
      <w:pPr>
        <w:spacing w:after="0" w:line="240" w:lineRule="auto"/>
        <w:rPr>
          <w:rFonts w:ascii="Times New Roman" w:eastAsia="Times New Roman" w:hAnsi="Times New Roman" w:cs="Times New Roman"/>
          <w:b/>
          <w:bCs/>
          <w:i/>
          <w:iCs/>
          <w:color w:val="000000"/>
          <w:lang w:eastAsia="en-IN"/>
        </w:rPr>
      </w:pPr>
      <w:r w:rsidRPr="0032501C">
        <w:rPr>
          <w:rFonts w:ascii="Times New Roman" w:eastAsia="Times New Roman" w:hAnsi="Times New Roman" w:cs="Times New Roman"/>
          <w:b/>
          <w:bCs/>
          <w:i/>
          <w:iCs/>
          <w:noProof/>
          <w:color w:val="000000"/>
          <w:lang w:eastAsia="en-IN"/>
        </w:rPr>
        <w:drawing>
          <wp:anchor distT="0" distB="0" distL="114300" distR="114300" simplePos="0" relativeHeight="251661312" behindDoc="1" locked="0" layoutInCell="1" allowOverlap="1" wp14:anchorId="1A3B54FA" wp14:editId="0013120F">
            <wp:simplePos x="0" y="0"/>
            <wp:positionH relativeFrom="margin">
              <wp:posOffset>4575810</wp:posOffset>
            </wp:positionH>
            <wp:positionV relativeFrom="paragraph">
              <wp:posOffset>94615</wp:posOffset>
            </wp:positionV>
            <wp:extent cx="1054100" cy="1499235"/>
            <wp:effectExtent l="0" t="0" r="0" b="5715"/>
            <wp:wrapTight wrapText="bothSides">
              <wp:wrapPolygon edited="0">
                <wp:start x="0" y="0"/>
                <wp:lineTo x="0" y="21408"/>
                <wp:lineTo x="21080" y="21408"/>
                <wp:lineTo x="21080" y="0"/>
                <wp:lineTo x="0" y="0"/>
              </wp:wrapPolygon>
            </wp:wrapTight>
            <wp:docPr id="3" name="Picture 3"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glass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054100" cy="1499235"/>
                    </a:xfrm>
                    <a:prstGeom prst="rect">
                      <a:avLst/>
                    </a:prstGeom>
                  </pic:spPr>
                </pic:pic>
              </a:graphicData>
            </a:graphic>
            <wp14:sizeRelH relativeFrom="page">
              <wp14:pctWidth>0</wp14:pctWidth>
            </wp14:sizeRelH>
            <wp14:sizeRelV relativeFrom="page">
              <wp14:pctHeight>0</wp14:pctHeight>
            </wp14:sizeRelV>
          </wp:anchor>
        </w:drawing>
      </w:r>
      <w:r w:rsidRPr="0032501C">
        <w:rPr>
          <w:rFonts w:ascii="Times New Roman" w:eastAsia="Times New Roman" w:hAnsi="Times New Roman" w:cs="Times New Roman"/>
          <w:b/>
          <w:bCs/>
          <w:i/>
          <w:iCs/>
          <w:color w:val="000000"/>
          <w:lang w:eastAsia="en-IN"/>
        </w:rPr>
        <w:t>Dr Madhu Bala Kaushik</w:t>
      </w:r>
    </w:p>
    <w:p w14:paraId="65DB947A" w14:textId="4161A6DE" w:rsidR="0032501C" w:rsidRPr="0032501C" w:rsidRDefault="0032501C" w:rsidP="0032501C">
      <w:pPr>
        <w:spacing w:after="0" w:line="240" w:lineRule="auto"/>
        <w:jc w:val="both"/>
        <w:rPr>
          <w:rFonts w:ascii="Times New Roman" w:hAnsi="Times New Roman" w:cs="Times New Roman"/>
          <w:color w:val="353740"/>
        </w:rPr>
      </w:pPr>
      <w:r w:rsidRPr="0032501C">
        <w:rPr>
          <w:rFonts w:ascii="Times New Roman" w:hAnsi="Times New Roman" w:cs="Times New Roman"/>
          <w:color w:val="353740"/>
        </w:rPr>
        <w:t>Dr Madhu Bala Kaushik is currently working as Assistant Professor at Manipal University Jaipur. She is a certified Start-up Mentor by MSME (PPDC, Agra). She was recently awarded the Degree of Doctoral of Philosophy in human resource management from Vivekananda Global University, Jaipur. She has 16 years plus of experience in academics and has contributed to many research studies in the field of human resource management. Dr Kaushik is an expert in the field of human resource management and has attended and presented papers in various national and international conferences. She has been instrumental in organizing Faculty Development Programs (FDPs), seminars and conferences as a convenor.</w:t>
      </w:r>
    </w:p>
    <w:p w14:paraId="33DC01BC" w14:textId="77777777" w:rsidR="0032501C" w:rsidRPr="0032501C" w:rsidRDefault="0032501C" w:rsidP="0032501C">
      <w:pPr>
        <w:spacing w:after="0" w:line="240" w:lineRule="auto"/>
        <w:jc w:val="both"/>
        <w:rPr>
          <w:rFonts w:ascii="Times New Roman" w:hAnsi="Times New Roman" w:cs="Times New Roman"/>
          <w:b/>
        </w:rPr>
      </w:pPr>
    </w:p>
    <w:p w14:paraId="6BE47475" w14:textId="3D723BD3" w:rsidR="0032501C" w:rsidRPr="0032501C" w:rsidRDefault="0032501C" w:rsidP="0032501C">
      <w:pPr>
        <w:spacing w:after="0" w:line="240" w:lineRule="auto"/>
        <w:jc w:val="both"/>
        <w:rPr>
          <w:rFonts w:ascii="Times New Roman" w:eastAsia="Times New Roman" w:hAnsi="Times New Roman" w:cs="Times New Roman"/>
          <w:b/>
          <w:bCs/>
          <w:i/>
          <w:iCs/>
          <w:color w:val="000000"/>
          <w:lang w:eastAsia="en-IN"/>
        </w:rPr>
      </w:pPr>
      <w:r w:rsidRPr="0032501C">
        <w:rPr>
          <w:rFonts w:ascii="Times New Roman" w:eastAsia="Times New Roman" w:hAnsi="Times New Roman" w:cs="Times New Roman"/>
          <w:b/>
          <w:bCs/>
          <w:i/>
          <w:iCs/>
          <w:noProof/>
          <w:color w:val="000000"/>
          <w:lang w:eastAsia="en-IN"/>
        </w:rPr>
        <w:drawing>
          <wp:anchor distT="0" distB="0" distL="114300" distR="114300" simplePos="0" relativeHeight="251659264" behindDoc="1" locked="0" layoutInCell="1" allowOverlap="1" wp14:anchorId="36549448" wp14:editId="17FD527B">
            <wp:simplePos x="0" y="0"/>
            <wp:positionH relativeFrom="margin">
              <wp:posOffset>4502150</wp:posOffset>
            </wp:positionH>
            <wp:positionV relativeFrom="paragraph">
              <wp:posOffset>73025</wp:posOffset>
            </wp:positionV>
            <wp:extent cx="1187450" cy="1379220"/>
            <wp:effectExtent l="0" t="0" r="0" b="0"/>
            <wp:wrapTight wrapText="bothSides">
              <wp:wrapPolygon edited="0">
                <wp:start x="0" y="0"/>
                <wp:lineTo x="0" y="21182"/>
                <wp:lineTo x="21138" y="21182"/>
                <wp:lineTo x="211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1" cstate="print">
                      <a:extLst>
                        <a:ext uri="{BEBA8EAE-BF5A-486C-A8C5-ECC9F3942E4B}">
                          <a14:imgProps xmlns:a14="http://schemas.microsoft.com/office/drawing/2010/main">
                            <a14:imgLayer r:embed="rId12">
                              <a14:imgEffect>
                                <a14:brightnessContrast contrast="-20000"/>
                              </a14:imgEffect>
                            </a14:imgLayer>
                          </a14:imgProps>
                        </a:ext>
                        <a:ext uri="{28A0092B-C50C-407E-A947-70E740481C1C}">
                          <a14:useLocalDpi xmlns:a14="http://schemas.microsoft.com/office/drawing/2010/main" val="0"/>
                        </a:ext>
                      </a:extLst>
                    </a:blip>
                    <a:srcRect l="14508" r="6218" b="10881"/>
                    <a:stretch/>
                  </pic:blipFill>
                  <pic:spPr bwMode="auto">
                    <a:xfrm>
                      <a:off x="0" y="0"/>
                      <a:ext cx="1187450" cy="1379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501C">
        <w:rPr>
          <w:rFonts w:ascii="Times New Roman" w:hAnsi="Times New Roman" w:cs="Times New Roman"/>
          <w:color w:val="353740"/>
        </w:rPr>
        <w:t xml:space="preserve">Ms Anadi Trikha is an advanced-level innovation ambassador and an esteemed member of the Institution Innovation Cell (IIC) at the Ministry of Education. She is currently working at Manipal University as Assistant Professor, and her research interests include exploring the influence of children on the purchase decisions of families. </w:t>
      </w:r>
      <w:r w:rsidRPr="0032501C">
        <w:rPr>
          <w:rFonts w:ascii="Times New Roman" w:hAnsi="Times New Roman" w:cs="Times New Roman"/>
          <w:color w:val="353740"/>
        </w:rPr>
        <w:t xml:space="preserve">Her other area of interests are Data Analytics and Artificial Intelligence. </w:t>
      </w:r>
      <w:r w:rsidRPr="0032501C">
        <w:rPr>
          <w:rFonts w:ascii="Times New Roman" w:hAnsi="Times New Roman" w:cs="Times New Roman"/>
          <w:color w:val="353740"/>
        </w:rPr>
        <w:t>Anadi has been a prolific author, having published numerous articles and research papers in reputable journals and conferences</w:t>
      </w:r>
      <w:r w:rsidRPr="0032501C">
        <w:rPr>
          <w:rFonts w:ascii="Times New Roman" w:hAnsi="Times New Roman" w:cs="Times New Roman"/>
          <w:color w:val="353740"/>
        </w:rPr>
        <w:t xml:space="preserve"> and books</w:t>
      </w:r>
      <w:r w:rsidRPr="0032501C">
        <w:rPr>
          <w:rFonts w:ascii="Times New Roman" w:hAnsi="Times New Roman" w:cs="Times New Roman"/>
          <w:color w:val="353740"/>
        </w:rPr>
        <w:t>. She has also presented her research work at various national and international conferences, earning recognition for her work. Anadi is passionate about travelling and exploring roads less travelled. Her love for adventure has taken her to places across the world, and her research has been instrumental in opening the doors of new marketing opportunities and ideas. She is an avid believer in the power of knowledge and innovation and uses her research to make a positive impact on the lives of people in her community.</w:t>
      </w:r>
      <w:r w:rsidRPr="0032501C">
        <w:rPr>
          <w:rFonts w:ascii="Times New Roman" w:hAnsi="Times New Roman" w:cs="Times New Roman"/>
          <w:color w:val="353740"/>
          <w:shd w:val="clear" w:color="auto" w:fill="FFFFFF"/>
        </w:rPr>
        <w:t xml:space="preserve"> Anadi is an inspiration to many, and her research is making a real difference in the world. She is a strong voice for innovation and is committed to creating opportunities for the next generation of innovators to thrive.</w:t>
      </w:r>
    </w:p>
    <w:p w14:paraId="535E246E" w14:textId="77777777" w:rsidR="0032501C" w:rsidRDefault="0032501C" w:rsidP="00F12E26">
      <w:pPr>
        <w:jc w:val="both"/>
        <w:rPr>
          <w:rFonts w:ascii="Times New Roman" w:hAnsi="Times New Roman" w:cs="Times New Roman"/>
          <w:b/>
        </w:rPr>
      </w:pPr>
    </w:p>
    <w:p w14:paraId="20E14FCB" w14:textId="77777777" w:rsidR="0032501C" w:rsidRDefault="0032501C" w:rsidP="00F12E26">
      <w:pPr>
        <w:jc w:val="both"/>
        <w:rPr>
          <w:rFonts w:ascii="Times New Roman" w:hAnsi="Times New Roman" w:cs="Times New Roman"/>
          <w:b/>
        </w:rPr>
      </w:pPr>
    </w:p>
    <w:p w14:paraId="407C930A" w14:textId="5DA8696D" w:rsidR="00F12E26" w:rsidRPr="0032501C" w:rsidRDefault="00F12E26" w:rsidP="00F12E26">
      <w:pPr>
        <w:jc w:val="both"/>
        <w:rPr>
          <w:rFonts w:ascii="Times New Roman" w:hAnsi="Times New Roman" w:cs="Times New Roman"/>
          <w:b/>
        </w:rPr>
      </w:pPr>
      <w:r w:rsidRPr="0032501C">
        <w:rPr>
          <w:rFonts w:ascii="Times New Roman" w:hAnsi="Times New Roman" w:cs="Times New Roman"/>
          <w:b/>
        </w:rPr>
        <w:lastRenderedPageBreak/>
        <w:t>Aim and Objectives:</w:t>
      </w:r>
    </w:p>
    <w:p w14:paraId="08431E2E" w14:textId="77777777" w:rsidR="0032501C" w:rsidRPr="0032501C" w:rsidRDefault="0032501C" w:rsidP="00F12E26">
      <w:pPr>
        <w:jc w:val="both"/>
        <w:rPr>
          <w:rFonts w:ascii="Times New Roman" w:hAnsi="Times New Roman" w:cs="Times New Roman"/>
          <w:color w:val="353740"/>
        </w:rPr>
      </w:pPr>
      <w:r w:rsidRPr="0032501C">
        <w:rPr>
          <w:rFonts w:ascii="Times New Roman" w:hAnsi="Times New Roman" w:cs="Times New Roman"/>
          <w:b/>
          <w:bCs/>
          <w:color w:val="353740"/>
        </w:rPr>
        <w:t>Aim:</w:t>
      </w:r>
      <w:r w:rsidRPr="0032501C">
        <w:rPr>
          <w:rFonts w:ascii="Times New Roman" w:hAnsi="Times New Roman" w:cs="Times New Roman"/>
          <w:color w:val="353740"/>
        </w:rPr>
        <w:t xml:space="preserve"> The aim of this special session is to bring together researchers, practitioners, and experts in the field of artificial intelligence to discuss the latest advancements and challenges in the application of AI in the field of education. </w:t>
      </w:r>
    </w:p>
    <w:p w14:paraId="43AF3F39" w14:textId="77777777" w:rsidR="0032501C" w:rsidRPr="0032501C" w:rsidRDefault="0032501C" w:rsidP="00F12E26">
      <w:pPr>
        <w:jc w:val="both"/>
        <w:rPr>
          <w:rFonts w:ascii="Times New Roman" w:hAnsi="Times New Roman" w:cs="Times New Roman"/>
          <w:b/>
          <w:bCs/>
          <w:color w:val="353740"/>
        </w:rPr>
      </w:pPr>
      <w:r w:rsidRPr="0032501C">
        <w:rPr>
          <w:rFonts w:ascii="Times New Roman" w:hAnsi="Times New Roman" w:cs="Times New Roman"/>
          <w:b/>
          <w:bCs/>
          <w:color w:val="353740"/>
        </w:rPr>
        <w:t xml:space="preserve">Objective: </w:t>
      </w:r>
    </w:p>
    <w:p w14:paraId="27E89FDE" w14:textId="77777777" w:rsidR="0032501C" w:rsidRPr="0032501C" w:rsidRDefault="0032501C" w:rsidP="00F12E26">
      <w:pPr>
        <w:jc w:val="both"/>
        <w:rPr>
          <w:rFonts w:ascii="Times New Roman" w:hAnsi="Times New Roman" w:cs="Times New Roman"/>
          <w:color w:val="353740"/>
        </w:rPr>
      </w:pPr>
      <w:r w:rsidRPr="0032501C">
        <w:rPr>
          <w:rFonts w:ascii="Times New Roman" w:hAnsi="Times New Roman" w:cs="Times New Roman"/>
          <w:color w:val="353740"/>
        </w:rPr>
        <w:t xml:space="preserve">1. To identify emerging trends and challenges in the application of AI in the education sector. 2. To explore innovative approaches to leveraging AI in improving the quality and effectiveness of education. </w:t>
      </w:r>
    </w:p>
    <w:p w14:paraId="03825672" w14:textId="77777777" w:rsidR="0032501C" w:rsidRPr="0032501C" w:rsidRDefault="0032501C" w:rsidP="00F12E26">
      <w:pPr>
        <w:jc w:val="both"/>
        <w:rPr>
          <w:rFonts w:ascii="Times New Roman" w:hAnsi="Times New Roman" w:cs="Times New Roman"/>
          <w:color w:val="353740"/>
        </w:rPr>
      </w:pPr>
      <w:r w:rsidRPr="0032501C">
        <w:rPr>
          <w:rFonts w:ascii="Times New Roman" w:hAnsi="Times New Roman" w:cs="Times New Roman"/>
          <w:color w:val="353740"/>
        </w:rPr>
        <w:t xml:space="preserve">3. To discuss best practices and challenges in the development of AI-based educational tools, technologies, and resources. </w:t>
      </w:r>
    </w:p>
    <w:p w14:paraId="048FD57F" w14:textId="3E806D65" w:rsidR="0032501C" w:rsidRPr="0032501C" w:rsidRDefault="0032501C" w:rsidP="00F12E26">
      <w:pPr>
        <w:jc w:val="both"/>
        <w:rPr>
          <w:rFonts w:ascii="Times New Roman" w:hAnsi="Times New Roman" w:cs="Times New Roman"/>
          <w:color w:val="353740"/>
        </w:rPr>
      </w:pPr>
      <w:r w:rsidRPr="0032501C">
        <w:rPr>
          <w:rFonts w:ascii="Times New Roman" w:hAnsi="Times New Roman" w:cs="Times New Roman"/>
          <w:color w:val="353740"/>
        </w:rPr>
        <w:t xml:space="preserve">4. To share and discuss strategies, </w:t>
      </w:r>
      <w:r w:rsidRPr="0032501C">
        <w:rPr>
          <w:rFonts w:ascii="Times New Roman" w:hAnsi="Times New Roman" w:cs="Times New Roman"/>
          <w:color w:val="353740"/>
        </w:rPr>
        <w:t>strategies,</w:t>
      </w:r>
      <w:r w:rsidRPr="0032501C">
        <w:rPr>
          <w:rFonts w:ascii="Times New Roman" w:hAnsi="Times New Roman" w:cs="Times New Roman"/>
          <w:color w:val="353740"/>
        </w:rPr>
        <w:t xml:space="preserve"> and collaborations for successful deployment of AI in education. </w:t>
      </w:r>
    </w:p>
    <w:p w14:paraId="7C80CDFC" w14:textId="3A3B0086" w:rsidR="00333C93" w:rsidRPr="0032501C" w:rsidRDefault="0032501C" w:rsidP="00F12E26">
      <w:pPr>
        <w:jc w:val="both"/>
        <w:rPr>
          <w:rFonts w:ascii="Times New Roman" w:hAnsi="Times New Roman" w:cs="Times New Roman"/>
          <w:bCs/>
        </w:rPr>
      </w:pPr>
      <w:r w:rsidRPr="0032501C">
        <w:rPr>
          <w:rFonts w:ascii="Times New Roman" w:hAnsi="Times New Roman" w:cs="Times New Roman"/>
          <w:color w:val="353740"/>
        </w:rPr>
        <w:t>5. To identify potential opportunities and risks associated with AI in educational settings.</w:t>
      </w:r>
    </w:p>
    <w:p w14:paraId="4F8534D3" w14:textId="77777777" w:rsidR="00333C93" w:rsidRPr="0032501C" w:rsidRDefault="00333C93" w:rsidP="00F12E26">
      <w:pPr>
        <w:jc w:val="both"/>
        <w:rPr>
          <w:rFonts w:ascii="Times New Roman" w:hAnsi="Times New Roman" w:cs="Times New Roman"/>
          <w:bCs/>
        </w:rPr>
      </w:pPr>
    </w:p>
    <w:p w14:paraId="42855EBB" w14:textId="77777777" w:rsidR="00F12E26" w:rsidRPr="0032501C" w:rsidRDefault="00F12E26" w:rsidP="00F12E26">
      <w:pPr>
        <w:pStyle w:val="ListParagraph"/>
        <w:numPr>
          <w:ilvl w:val="0"/>
          <w:numId w:val="1"/>
        </w:numPr>
        <w:rPr>
          <w:rFonts w:ascii="Times New Roman" w:hAnsi="Times New Roman" w:cs="Times New Roman"/>
        </w:rPr>
        <w:sectPr w:rsidR="00F12E26" w:rsidRPr="0032501C" w:rsidSect="006E68BB">
          <w:pgSz w:w="11906" w:h="16838"/>
          <w:pgMar w:top="851" w:right="1440" w:bottom="851"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2BBAF8EF" w14:textId="77777777" w:rsidR="00962D60" w:rsidRPr="0032501C" w:rsidRDefault="00962D60" w:rsidP="000D338D">
      <w:pPr>
        <w:rPr>
          <w:rFonts w:ascii="Times New Roman" w:hAnsi="Times New Roman" w:cs="Times New Roman"/>
          <w:sz w:val="28"/>
          <w:szCs w:val="28"/>
        </w:rPr>
      </w:pPr>
      <w:r w:rsidRPr="0032501C">
        <w:rPr>
          <w:rFonts w:ascii="Times New Roman" w:hAnsi="Times New Roman" w:cs="Times New Roman"/>
          <w:b/>
          <w:bCs/>
          <w:sz w:val="28"/>
          <w:szCs w:val="28"/>
        </w:rPr>
        <w:t>Sub Themes</w:t>
      </w:r>
    </w:p>
    <w:p w14:paraId="4CD33687" w14:textId="77777777" w:rsidR="006E68BB" w:rsidRPr="0032501C" w:rsidRDefault="006E68BB" w:rsidP="00946ABB">
      <w:pPr>
        <w:jc w:val="both"/>
        <w:rPr>
          <w:rFonts w:ascii="Times New Roman" w:hAnsi="Times New Roman" w:cs="Times New Roman"/>
          <w:b/>
          <w:sz w:val="30"/>
        </w:rPr>
        <w:sectPr w:rsidR="006E68BB" w:rsidRPr="0032501C" w:rsidSect="006E68BB">
          <w:type w:val="continuous"/>
          <w:pgSz w:w="11906" w:h="16838"/>
          <w:pgMar w:top="426" w:right="1440" w:bottom="851"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num="2" w:space="282"/>
          <w:docGrid w:linePitch="360"/>
        </w:sectPr>
      </w:pPr>
    </w:p>
    <w:p w14:paraId="06A2FA36" w14:textId="0526CD9C" w:rsidR="00826988" w:rsidRPr="0032501C" w:rsidRDefault="00826988" w:rsidP="00946ABB">
      <w:pPr>
        <w:jc w:val="both"/>
        <w:rPr>
          <w:rFonts w:ascii="Times New Roman" w:hAnsi="Times New Roman" w:cs="Times New Roman"/>
          <w:b/>
          <w:sz w:val="24"/>
          <w:szCs w:val="18"/>
        </w:rPr>
      </w:pPr>
      <w:r w:rsidRPr="0032501C">
        <w:rPr>
          <w:rFonts w:ascii="Times New Roman" w:hAnsi="Times New Roman" w:cs="Times New Roman"/>
          <w:b/>
          <w:sz w:val="24"/>
          <w:szCs w:val="18"/>
        </w:rPr>
        <w:t xml:space="preserve">AI in Traditional/Online Education   | AI In HealthCare Education | AR/VR in Education </w:t>
      </w:r>
    </w:p>
    <w:p w14:paraId="6CE14A91" w14:textId="6DAFA6E8" w:rsidR="00946ABB" w:rsidRPr="0032501C" w:rsidRDefault="00946ABB" w:rsidP="00946ABB">
      <w:pPr>
        <w:jc w:val="both"/>
        <w:rPr>
          <w:rFonts w:ascii="Times New Roman" w:hAnsi="Times New Roman" w:cs="Times New Roman"/>
          <w:b/>
          <w:sz w:val="30"/>
        </w:rPr>
      </w:pPr>
      <w:r w:rsidRPr="0032501C">
        <w:rPr>
          <w:rFonts w:ascii="Times New Roman" w:hAnsi="Times New Roman" w:cs="Times New Roman"/>
          <w:b/>
          <w:sz w:val="30"/>
        </w:rPr>
        <w:t>Important Dates</w:t>
      </w:r>
    </w:p>
    <w:tbl>
      <w:tblPr>
        <w:tblW w:w="11171" w:type="dxa"/>
        <w:tblCellMar>
          <w:left w:w="0" w:type="dxa"/>
          <w:right w:w="0" w:type="dxa"/>
        </w:tblCellMar>
        <w:tblLook w:val="04A0" w:firstRow="1" w:lastRow="0" w:firstColumn="1" w:lastColumn="0" w:noHBand="0" w:noVBand="1"/>
      </w:tblPr>
      <w:tblGrid>
        <w:gridCol w:w="3261"/>
        <w:gridCol w:w="165"/>
        <w:gridCol w:w="7745"/>
      </w:tblGrid>
      <w:tr w:rsidR="00726E97" w:rsidRPr="0032501C" w14:paraId="411B42BC" w14:textId="77777777" w:rsidTr="00B31397">
        <w:tc>
          <w:tcPr>
            <w:tcW w:w="3261"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01F0028E" w14:textId="77777777" w:rsidR="00726E97" w:rsidRPr="0032501C" w:rsidRDefault="00726E97" w:rsidP="00B31397">
            <w:pPr>
              <w:spacing w:after="0" w:line="240" w:lineRule="auto"/>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Notification Of Acceptance</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6F9EB9B4" w14:textId="77777777" w:rsidR="00726E97" w:rsidRPr="0032501C" w:rsidRDefault="00726E97" w:rsidP="00726E97">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37473078" w14:textId="1D6AB7BE" w:rsidR="00726E97" w:rsidRPr="0032501C" w:rsidRDefault="00A2235C" w:rsidP="00726E97">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June</w:t>
            </w:r>
            <w:r w:rsidR="00726E97" w:rsidRPr="0032501C">
              <w:rPr>
                <w:rFonts w:ascii="Times New Roman" w:eastAsia="Times New Roman" w:hAnsi="Times New Roman" w:cs="Times New Roman"/>
                <w:sz w:val="21"/>
                <w:szCs w:val="21"/>
                <w:lang w:eastAsia="en-IN" w:bidi="hi-IN"/>
              </w:rPr>
              <w:t xml:space="preserve"> 30, 2023</w:t>
            </w:r>
          </w:p>
        </w:tc>
      </w:tr>
      <w:tr w:rsidR="00726E97" w:rsidRPr="0032501C" w14:paraId="1F495E0A" w14:textId="77777777" w:rsidTr="00B31397">
        <w:tc>
          <w:tcPr>
            <w:tcW w:w="3261"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4DDC09A7" w14:textId="77777777" w:rsidR="00726E97" w:rsidRPr="0032501C" w:rsidRDefault="00726E97" w:rsidP="00B31397">
            <w:pPr>
              <w:spacing w:after="0" w:line="240" w:lineRule="auto"/>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Camera Ready Paper Due</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0D6B1FF7" w14:textId="77777777" w:rsidR="00726E97" w:rsidRPr="0032501C" w:rsidRDefault="00726E97" w:rsidP="00726E97">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61B60777" w14:textId="022B1809" w:rsidR="00726E97" w:rsidRPr="0032501C" w:rsidRDefault="00A2235C" w:rsidP="00726E97">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July</w:t>
            </w:r>
            <w:r w:rsidR="00726E97" w:rsidRPr="0032501C">
              <w:rPr>
                <w:rFonts w:ascii="Times New Roman" w:eastAsia="Times New Roman" w:hAnsi="Times New Roman" w:cs="Times New Roman"/>
                <w:sz w:val="21"/>
                <w:szCs w:val="21"/>
                <w:lang w:eastAsia="en-IN" w:bidi="hi-IN"/>
              </w:rPr>
              <w:t xml:space="preserve"> 15, 2023</w:t>
            </w:r>
          </w:p>
        </w:tc>
      </w:tr>
      <w:tr w:rsidR="00726E97" w:rsidRPr="0032501C" w14:paraId="0A4DC684" w14:textId="77777777" w:rsidTr="00B31397">
        <w:tc>
          <w:tcPr>
            <w:tcW w:w="3261"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5CA95822" w14:textId="77777777" w:rsidR="00726E97" w:rsidRPr="0032501C" w:rsidRDefault="00726E97" w:rsidP="00B31397">
            <w:pPr>
              <w:spacing w:after="0" w:line="240" w:lineRule="auto"/>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Last Date of Registration</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67A6FA86" w14:textId="77777777" w:rsidR="00726E97" w:rsidRPr="0032501C" w:rsidRDefault="00726E97" w:rsidP="00726E97">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0BE5CF48" w14:textId="77777777" w:rsidR="00726E97" w:rsidRPr="0032501C" w:rsidRDefault="00726E97" w:rsidP="00726E97">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Jul 10, 2023</w:t>
            </w:r>
          </w:p>
        </w:tc>
      </w:tr>
      <w:tr w:rsidR="00726E97" w:rsidRPr="0032501C" w14:paraId="708858B3" w14:textId="77777777" w:rsidTr="00B31397">
        <w:tc>
          <w:tcPr>
            <w:tcW w:w="3261"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64C562C2" w14:textId="0E3E52BC" w:rsidR="00726E97" w:rsidRPr="0032501C" w:rsidRDefault="00726E97" w:rsidP="00B31397">
            <w:pPr>
              <w:spacing w:after="0" w:line="240" w:lineRule="auto"/>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Conference Dates</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036A9E26" w14:textId="77777777" w:rsidR="00726E97" w:rsidRPr="0032501C" w:rsidRDefault="00726E97" w:rsidP="00726E97">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2C41B9F9" w14:textId="77777777" w:rsidR="00726E97" w:rsidRPr="0032501C" w:rsidRDefault="00726E97" w:rsidP="00726E97">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Aug 9-11, 2023 (Hybrid Format)</w:t>
            </w:r>
          </w:p>
        </w:tc>
      </w:tr>
    </w:tbl>
    <w:p w14:paraId="2897450B" w14:textId="77777777" w:rsidR="00946ABB" w:rsidRPr="0032501C" w:rsidRDefault="00946ABB" w:rsidP="00946ABB">
      <w:pPr>
        <w:jc w:val="both"/>
        <w:rPr>
          <w:rFonts w:ascii="Times New Roman" w:hAnsi="Times New Roman" w:cs="Times New Roman"/>
          <w:b/>
          <w:sz w:val="30"/>
        </w:rPr>
      </w:pPr>
      <w:r w:rsidRPr="0032501C">
        <w:rPr>
          <w:rFonts w:ascii="Times New Roman" w:hAnsi="Times New Roman" w:cs="Times New Roman"/>
          <w:b/>
          <w:sz w:val="30"/>
        </w:rPr>
        <w:t>Publication</w:t>
      </w:r>
    </w:p>
    <w:p w14:paraId="70A1745E" w14:textId="77777777" w:rsidR="00946ABB" w:rsidRPr="0032501C" w:rsidRDefault="00946ABB" w:rsidP="00946ABB">
      <w:pPr>
        <w:jc w:val="both"/>
        <w:rPr>
          <w:rFonts w:ascii="Times New Roman" w:hAnsi="Times New Roman" w:cs="Times New Roman"/>
          <w:b/>
          <w:sz w:val="30"/>
        </w:rPr>
      </w:pPr>
      <w:r w:rsidRPr="0032501C">
        <w:rPr>
          <w:rFonts w:ascii="Times New Roman" w:hAnsi="Times New Roman" w:cs="Times New Roman"/>
          <w:b/>
          <w:sz w:val="30"/>
        </w:rPr>
        <w:t>Paper Submission Process</w:t>
      </w:r>
    </w:p>
    <w:p w14:paraId="7CFA285D" w14:textId="5E7BF870" w:rsidR="00CA0A25" w:rsidRPr="0032501C" w:rsidRDefault="00946ABB" w:rsidP="00946ABB">
      <w:pPr>
        <w:jc w:val="both"/>
        <w:rPr>
          <w:rFonts w:ascii="Times New Roman" w:hAnsi="Times New Roman" w:cs="Times New Roman"/>
        </w:rPr>
      </w:pPr>
      <w:r w:rsidRPr="0032501C">
        <w:rPr>
          <w:rFonts w:ascii="Times New Roman" w:hAnsi="Times New Roman" w:cs="Times New Roman"/>
        </w:rPr>
        <w:t xml:space="preserve">Please submit your paper (in word/pdf format) at email: </w:t>
      </w:r>
      <w:r w:rsidR="0032501C" w:rsidRPr="0032501C">
        <w:rPr>
          <w:rFonts w:ascii="Times New Roman" w:hAnsi="Times New Roman" w:cs="Times New Roman"/>
          <w:b/>
          <w:i/>
        </w:rPr>
        <w:t>madhu.kaushik@jaipur.manipal.edu</w:t>
      </w:r>
      <w:r w:rsidR="0032501C" w:rsidRPr="0032501C">
        <w:rPr>
          <w:rFonts w:ascii="Times New Roman" w:hAnsi="Times New Roman" w:cs="Times New Roman"/>
          <w:b/>
          <w:i/>
        </w:rPr>
        <w:t xml:space="preserve"> </w:t>
      </w:r>
      <w:r w:rsidRPr="0032501C">
        <w:rPr>
          <w:rFonts w:ascii="Times New Roman" w:hAnsi="Times New Roman" w:cs="Times New Roman"/>
        </w:rPr>
        <w:t xml:space="preserve">with Name of </w:t>
      </w:r>
      <w:r w:rsidR="000C575C" w:rsidRPr="0032501C">
        <w:rPr>
          <w:rFonts w:ascii="Times New Roman" w:hAnsi="Times New Roman" w:cs="Times New Roman"/>
        </w:rPr>
        <w:t xml:space="preserve">Conference and </w:t>
      </w:r>
      <w:r w:rsidRPr="0032501C">
        <w:rPr>
          <w:rFonts w:ascii="Times New Roman" w:hAnsi="Times New Roman" w:cs="Times New Roman"/>
        </w:rPr>
        <w:t>Special Session mentioned in the subject line.</w:t>
      </w:r>
      <w:r w:rsidR="0032501C">
        <w:rPr>
          <w:rFonts w:ascii="Times New Roman" w:hAnsi="Times New Roman" w:cs="Times New Roman"/>
        </w:rPr>
        <w:t xml:space="preserve"> Similarity index of the paper should be below 10%.</w:t>
      </w:r>
    </w:p>
    <w:p w14:paraId="23EB7F7B" w14:textId="77777777" w:rsidR="00946ABB" w:rsidRPr="0032501C" w:rsidRDefault="00946ABB" w:rsidP="00946ABB">
      <w:pPr>
        <w:jc w:val="both"/>
        <w:rPr>
          <w:rFonts w:ascii="Times New Roman" w:hAnsi="Times New Roman" w:cs="Times New Roman"/>
          <w:b/>
          <w:sz w:val="30"/>
        </w:rPr>
      </w:pPr>
      <w:r w:rsidRPr="0032501C">
        <w:rPr>
          <w:rFonts w:ascii="Times New Roman" w:hAnsi="Times New Roman" w:cs="Times New Roman"/>
          <w:b/>
          <w:sz w:val="30"/>
        </w:rPr>
        <w:t>Submission Guidelines</w:t>
      </w:r>
    </w:p>
    <w:p w14:paraId="1C8669BA" w14:textId="3653082B" w:rsidR="00946ABB" w:rsidRDefault="00946ABB" w:rsidP="00946ABB">
      <w:pPr>
        <w:jc w:val="both"/>
        <w:rPr>
          <w:rFonts w:ascii="Times New Roman" w:hAnsi="Times New Roman" w:cs="Times New Roman"/>
        </w:rPr>
      </w:pPr>
      <w:r w:rsidRPr="0032501C">
        <w:rPr>
          <w:rFonts w:ascii="Times New Roman" w:hAnsi="Times New Roman" w:cs="Times New Roman"/>
        </w:rPr>
        <w:t xml:space="preserve">As per </w:t>
      </w:r>
      <w:r w:rsidR="000C575C" w:rsidRPr="0032501C">
        <w:rPr>
          <w:rFonts w:ascii="Times New Roman" w:hAnsi="Times New Roman" w:cs="Times New Roman"/>
        </w:rPr>
        <w:t>the paper format provided on the website.</w:t>
      </w:r>
    </w:p>
    <w:p w14:paraId="2A6D1873" w14:textId="364FC633" w:rsidR="0032501C" w:rsidRDefault="0032501C" w:rsidP="00946ABB">
      <w:pPr>
        <w:jc w:val="both"/>
        <w:rPr>
          <w:rFonts w:ascii="Times New Roman" w:hAnsi="Times New Roman" w:cs="Times New Roman"/>
        </w:rPr>
      </w:pPr>
    </w:p>
    <w:p w14:paraId="2D7364E0" w14:textId="3EF1B0C1" w:rsidR="0032501C" w:rsidRDefault="0032501C" w:rsidP="00946ABB">
      <w:pPr>
        <w:jc w:val="both"/>
        <w:rPr>
          <w:rFonts w:ascii="Times New Roman" w:hAnsi="Times New Roman" w:cs="Times New Roman"/>
        </w:rPr>
      </w:pPr>
    </w:p>
    <w:p w14:paraId="04DFEDFC" w14:textId="1DB986E2" w:rsidR="0032501C" w:rsidRDefault="0032501C" w:rsidP="00946ABB">
      <w:pPr>
        <w:jc w:val="both"/>
        <w:rPr>
          <w:rFonts w:ascii="Times New Roman" w:hAnsi="Times New Roman" w:cs="Times New Roman"/>
        </w:rPr>
      </w:pPr>
    </w:p>
    <w:p w14:paraId="717857A0" w14:textId="30C698ED" w:rsidR="0032501C" w:rsidRDefault="0032501C" w:rsidP="00946ABB">
      <w:pPr>
        <w:jc w:val="both"/>
        <w:rPr>
          <w:rFonts w:ascii="Times New Roman" w:hAnsi="Times New Roman" w:cs="Times New Roman"/>
        </w:rPr>
      </w:pPr>
    </w:p>
    <w:p w14:paraId="4DE5830E" w14:textId="78E18A72" w:rsidR="0032501C" w:rsidRDefault="0032501C" w:rsidP="00946ABB">
      <w:pPr>
        <w:jc w:val="both"/>
        <w:rPr>
          <w:rFonts w:ascii="Times New Roman" w:hAnsi="Times New Roman" w:cs="Times New Roman"/>
        </w:rPr>
      </w:pPr>
    </w:p>
    <w:p w14:paraId="7F8939DC" w14:textId="77777777" w:rsidR="0032501C" w:rsidRPr="0032501C" w:rsidRDefault="0032501C" w:rsidP="00946ABB">
      <w:pPr>
        <w:jc w:val="both"/>
        <w:rPr>
          <w:rFonts w:ascii="Times New Roman" w:hAnsi="Times New Roman" w:cs="Times New Roman"/>
        </w:rPr>
      </w:pPr>
    </w:p>
    <w:p w14:paraId="6B92C874" w14:textId="77777777" w:rsidR="00946ABB" w:rsidRPr="0032501C" w:rsidRDefault="00946ABB" w:rsidP="00946ABB">
      <w:pPr>
        <w:jc w:val="both"/>
        <w:rPr>
          <w:rFonts w:ascii="Times New Roman" w:hAnsi="Times New Roman" w:cs="Times New Roman"/>
          <w:b/>
          <w:sz w:val="30"/>
        </w:rPr>
      </w:pPr>
      <w:r w:rsidRPr="0032501C">
        <w:rPr>
          <w:rFonts w:ascii="Times New Roman" w:hAnsi="Times New Roman" w:cs="Times New Roman"/>
          <w:b/>
          <w:sz w:val="30"/>
        </w:rPr>
        <w:t xml:space="preserve">Registration </w:t>
      </w:r>
    </w:p>
    <w:p w14:paraId="7920F9B5" w14:textId="1BB2E9D3" w:rsidR="00946ABB" w:rsidRPr="0032501C" w:rsidRDefault="00946ABB" w:rsidP="00946ABB">
      <w:pPr>
        <w:jc w:val="both"/>
        <w:rPr>
          <w:rStyle w:val="Hyperlink"/>
          <w:rFonts w:ascii="Times New Roman" w:hAnsi="Times New Roman" w:cs="Times New Roman"/>
        </w:rPr>
      </w:pPr>
      <w:r w:rsidRPr="0032501C">
        <w:rPr>
          <w:rFonts w:ascii="Times New Roman" w:hAnsi="Times New Roman" w:cs="Times New Roman"/>
        </w:rPr>
        <w:t xml:space="preserve">Please visit conference webpage for registration and other details: </w:t>
      </w:r>
      <w:r w:rsidR="000D338D" w:rsidRPr="0032501C">
        <w:rPr>
          <w:rFonts w:ascii="Times New Roman" w:hAnsi="Times New Roman" w:cs="Times New Roman"/>
        </w:rPr>
        <w:t>https://icgetei.in/AIAIA.html</w:t>
      </w:r>
    </w:p>
    <w:tbl>
      <w:tblPr>
        <w:tblW w:w="11646" w:type="dxa"/>
        <w:tblInd w:w="-993" w:type="dxa"/>
        <w:tblCellMar>
          <w:left w:w="0" w:type="dxa"/>
          <w:right w:w="0" w:type="dxa"/>
        </w:tblCellMar>
        <w:tblLook w:val="04A0" w:firstRow="1" w:lastRow="0" w:firstColumn="1" w:lastColumn="0" w:noHBand="0" w:noVBand="1"/>
      </w:tblPr>
      <w:tblGrid>
        <w:gridCol w:w="3850"/>
        <w:gridCol w:w="2776"/>
        <w:gridCol w:w="5020"/>
      </w:tblGrid>
      <w:tr w:rsidR="00F104F5" w:rsidRPr="0032501C" w14:paraId="61F6DA2B" w14:textId="77777777" w:rsidTr="00F104F5">
        <w:tc>
          <w:tcPr>
            <w:tcW w:w="3850" w:type="dxa"/>
            <w:vMerge w:val="restart"/>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62692BE0" w14:textId="77777777" w:rsidR="00F104F5" w:rsidRPr="0032501C" w:rsidRDefault="00F104F5" w:rsidP="00F104F5">
            <w:pPr>
              <w:spacing w:after="0" w:line="240" w:lineRule="auto"/>
              <w:ind w:left="447" w:firstLine="142"/>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b/>
                <w:bCs/>
                <w:sz w:val="21"/>
                <w:szCs w:val="21"/>
                <w:bdr w:val="none" w:sz="0" w:space="0" w:color="auto" w:frame="1"/>
                <w:lang w:eastAsia="en-IN" w:bidi="hi-IN"/>
              </w:rPr>
              <w:t>Category</w:t>
            </w:r>
          </w:p>
        </w:tc>
        <w:tc>
          <w:tcPr>
            <w:tcW w:w="7796" w:type="dxa"/>
            <w:gridSpan w:val="2"/>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77C52A5B" w14:textId="77777777" w:rsidR="00F104F5" w:rsidRPr="0032501C" w:rsidRDefault="00F104F5" w:rsidP="00F104F5">
            <w:pPr>
              <w:spacing w:after="0" w:line="240" w:lineRule="auto"/>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b/>
                <w:bCs/>
                <w:sz w:val="21"/>
                <w:szCs w:val="21"/>
                <w:bdr w:val="none" w:sz="0" w:space="0" w:color="auto" w:frame="1"/>
                <w:lang w:eastAsia="en-IN" w:bidi="hi-IN"/>
              </w:rPr>
              <w:t>Registration on or before 10th July 2023</w:t>
            </w:r>
          </w:p>
        </w:tc>
      </w:tr>
      <w:tr w:rsidR="00F104F5" w:rsidRPr="0032501C" w14:paraId="31533CFD" w14:textId="77777777" w:rsidTr="00F104F5">
        <w:tc>
          <w:tcPr>
            <w:tcW w:w="3850" w:type="dxa"/>
            <w:vMerge/>
            <w:tcBorders>
              <w:top w:val="nil"/>
              <w:left w:val="nil"/>
              <w:bottom w:val="single" w:sz="6" w:space="0" w:color="DDDDDD"/>
              <w:right w:val="nil"/>
            </w:tcBorders>
            <w:shd w:val="clear" w:color="auto" w:fill="auto"/>
            <w:vAlign w:val="center"/>
            <w:hideMark/>
          </w:tcPr>
          <w:p w14:paraId="561CA03A"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233BAD89"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b/>
                <w:bCs/>
                <w:sz w:val="21"/>
                <w:szCs w:val="21"/>
                <w:bdr w:val="none" w:sz="0" w:space="0" w:color="auto" w:frame="1"/>
                <w:lang w:eastAsia="en-IN" w:bidi="hi-IN"/>
              </w:rPr>
              <w:t>Indian</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437D19CA"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b/>
                <w:bCs/>
                <w:sz w:val="21"/>
                <w:szCs w:val="21"/>
                <w:bdr w:val="none" w:sz="0" w:space="0" w:color="auto" w:frame="1"/>
                <w:lang w:eastAsia="en-IN" w:bidi="hi-IN"/>
              </w:rPr>
              <w:t>Foreigner</w:t>
            </w:r>
          </w:p>
        </w:tc>
      </w:tr>
      <w:tr w:rsidR="00F104F5" w:rsidRPr="0032501C" w14:paraId="62674E7B" w14:textId="77777777" w:rsidTr="00F104F5">
        <w:tc>
          <w:tcPr>
            <w:tcW w:w="3850"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6157913F"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Students / Research Scholars</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776C07D5"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INR 3000 + 18% GST</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06757071"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USD 100</w:t>
            </w:r>
          </w:p>
        </w:tc>
      </w:tr>
      <w:tr w:rsidR="00F104F5" w:rsidRPr="0032501C" w14:paraId="5F5591FC" w14:textId="77777777" w:rsidTr="00F104F5">
        <w:tc>
          <w:tcPr>
            <w:tcW w:w="3850"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303A9DB3"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Academician</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53C0ADC6"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INR 3500 + 18% GST</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21D7654A"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USD 125</w:t>
            </w:r>
          </w:p>
        </w:tc>
      </w:tr>
      <w:tr w:rsidR="00F104F5" w:rsidRPr="0032501C" w14:paraId="6500FA1D" w14:textId="77777777" w:rsidTr="00F104F5">
        <w:tc>
          <w:tcPr>
            <w:tcW w:w="3850"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70CE6309"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Corporate / Industry Professionals</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38BA3F17"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INR 4000 + 18% GST</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5C1321B5"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USD 150</w:t>
            </w:r>
          </w:p>
        </w:tc>
      </w:tr>
      <w:tr w:rsidR="00F104F5" w:rsidRPr="0032501C" w14:paraId="0FDC5323" w14:textId="77777777" w:rsidTr="00F104F5">
        <w:tc>
          <w:tcPr>
            <w:tcW w:w="3850"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718810CF"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Co - Author (Optional)</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0BF9D315"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INR 1500</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0A23861A"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USD 75</w:t>
            </w:r>
          </w:p>
        </w:tc>
      </w:tr>
      <w:tr w:rsidR="00F104F5" w:rsidRPr="0032501C" w14:paraId="5F9C4A84" w14:textId="77777777" w:rsidTr="00F104F5">
        <w:tc>
          <w:tcPr>
            <w:tcW w:w="3850"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126E2854"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Attendee</w:t>
            </w:r>
          </w:p>
        </w:tc>
        <w:tc>
          <w:tcPr>
            <w:tcW w:w="0" w:type="auto"/>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270DE45A"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INR 1000</w:t>
            </w:r>
          </w:p>
        </w:tc>
        <w:tc>
          <w:tcPr>
            <w:tcW w:w="3422" w:type="dxa"/>
            <w:tcBorders>
              <w:top w:val="nil"/>
              <w:left w:val="nil"/>
              <w:bottom w:val="single" w:sz="6" w:space="0" w:color="DDDDDD"/>
              <w:right w:val="nil"/>
            </w:tcBorders>
            <w:shd w:val="clear" w:color="auto" w:fill="auto"/>
            <w:tcMar>
              <w:top w:w="225" w:type="dxa"/>
              <w:left w:w="0" w:type="dxa"/>
              <w:bottom w:w="225" w:type="dxa"/>
              <w:right w:w="0" w:type="dxa"/>
            </w:tcMar>
            <w:vAlign w:val="center"/>
            <w:hideMark/>
          </w:tcPr>
          <w:p w14:paraId="5AFE0F42" w14:textId="77777777" w:rsidR="00F104F5" w:rsidRPr="0032501C" w:rsidRDefault="00F104F5" w:rsidP="00F104F5">
            <w:pPr>
              <w:spacing w:after="0" w:line="240" w:lineRule="auto"/>
              <w:jc w:val="center"/>
              <w:rPr>
                <w:rFonts w:ascii="Times New Roman" w:eastAsia="Times New Roman" w:hAnsi="Times New Roman" w:cs="Times New Roman"/>
                <w:sz w:val="21"/>
                <w:szCs w:val="21"/>
                <w:lang w:eastAsia="en-IN" w:bidi="hi-IN"/>
              </w:rPr>
            </w:pPr>
            <w:r w:rsidRPr="0032501C">
              <w:rPr>
                <w:rFonts w:ascii="Times New Roman" w:eastAsia="Times New Roman" w:hAnsi="Times New Roman" w:cs="Times New Roman"/>
                <w:sz w:val="21"/>
                <w:szCs w:val="21"/>
                <w:lang w:eastAsia="en-IN" w:bidi="hi-IN"/>
              </w:rPr>
              <w:t>USD 50</w:t>
            </w:r>
          </w:p>
        </w:tc>
      </w:tr>
    </w:tbl>
    <w:p w14:paraId="4963FF65" w14:textId="77777777" w:rsidR="00F104F5" w:rsidRPr="0032501C" w:rsidRDefault="00F104F5" w:rsidP="00946ABB">
      <w:pPr>
        <w:jc w:val="both"/>
        <w:rPr>
          <w:rFonts w:ascii="Times New Roman" w:hAnsi="Times New Roman" w:cs="Times New Roman"/>
          <w:b/>
          <w:sz w:val="30"/>
        </w:rPr>
      </w:pPr>
    </w:p>
    <w:p w14:paraId="0118806E" w14:textId="7BECE040" w:rsidR="00946ABB" w:rsidRPr="0032501C" w:rsidRDefault="00946ABB" w:rsidP="00946ABB">
      <w:pPr>
        <w:jc w:val="both"/>
        <w:rPr>
          <w:rFonts w:ascii="Times New Roman" w:hAnsi="Times New Roman" w:cs="Times New Roman"/>
          <w:b/>
          <w:sz w:val="30"/>
        </w:rPr>
      </w:pPr>
      <w:r w:rsidRPr="0032501C">
        <w:rPr>
          <w:rFonts w:ascii="Times New Roman" w:hAnsi="Times New Roman" w:cs="Times New Roman"/>
          <w:b/>
          <w:sz w:val="30"/>
        </w:rPr>
        <w:t>Conference Website</w:t>
      </w:r>
    </w:p>
    <w:p w14:paraId="2403B030" w14:textId="1C56D368" w:rsidR="00946ABB" w:rsidRPr="0032501C" w:rsidRDefault="00946ABB" w:rsidP="00946ABB">
      <w:pPr>
        <w:jc w:val="both"/>
        <w:rPr>
          <w:rFonts w:ascii="Times New Roman" w:hAnsi="Times New Roman" w:cs="Times New Roman"/>
        </w:rPr>
      </w:pPr>
      <w:r w:rsidRPr="0032501C">
        <w:rPr>
          <w:rFonts w:ascii="Times New Roman" w:hAnsi="Times New Roman" w:cs="Times New Roman"/>
          <w:sz w:val="24"/>
        </w:rPr>
        <w:t>Please visit</w:t>
      </w:r>
      <w:r w:rsidRPr="0032501C">
        <w:rPr>
          <w:rFonts w:ascii="Times New Roman" w:hAnsi="Times New Roman" w:cs="Times New Roman"/>
          <w:b/>
          <w:sz w:val="24"/>
        </w:rPr>
        <w:t xml:space="preserve"> </w:t>
      </w:r>
      <w:r w:rsidR="0032501C" w:rsidRPr="0032501C">
        <w:rPr>
          <w:rFonts w:ascii="Times New Roman" w:hAnsi="Times New Roman" w:cs="Times New Roman"/>
        </w:rPr>
        <w:t>https://icgetei.in.</w:t>
      </w:r>
    </w:p>
    <w:p w14:paraId="3C8AEC11" w14:textId="77777777" w:rsidR="00946ABB" w:rsidRPr="0032501C" w:rsidRDefault="00946ABB" w:rsidP="00946ABB">
      <w:pPr>
        <w:jc w:val="both"/>
        <w:rPr>
          <w:rFonts w:ascii="Times New Roman" w:hAnsi="Times New Roman" w:cs="Times New Roman"/>
        </w:rPr>
      </w:pPr>
    </w:p>
    <w:sectPr w:rsidR="00946ABB" w:rsidRPr="0032501C" w:rsidSect="006E68BB">
      <w:type w:val="continuous"/>
      <w:pgSz w:w="11906" w:h="16838"/>
      <w:pgMar w:top="426" w:right="1440" w:bottom="851"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D492D"/>
    <w:multiLevelType w:val="hybridMultilevel"/>
    <w:tmpl w:val="136C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0281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25"/>
    <w:rsid w:val="000C575C"/>
    <w:rsid w:val="000C7B46"/>
    <w:rsid w:val="000D338D"/>
    <w:rsid w:val="00191D75"/>
    <w:rsid w:val="001C4501"/>
    <w:rsid w:val="001D462D"/>
    <w:rsid w:val="002102A3"/>
    <w:rsid w:val="0021577D"/>
    <w:rsid w:val="00266E0C"/>
    <w:rsid w:val="002F4DBE"/>
    <w:rsid w:val="00322710"/>
    <w:rsid w:val="0032501C"/>
    <w:rsid w:val="00333C93"/>
    <w:rsid w:val="003B1033"/>
    <w:rsid w:val="003B4463"/>
    <w:rsid w:val="003D7037"/>
    <w:rsid w:val="003E4432"/>
    <w:rsid w:val="004026C2"/>
    <w:rsid w:val="00475412"/>
    <w:rsid w:val="00492509"/>
    <w:rsid w:val="004B216A"/>
    <w:rsid w:val="004B7F39"/>
    <w:rsid w:val="004D33A5"/>
    <w:rsid w:val="005037C1"/>
    <w:rsid w:val="00536B85"/>
    <w:rsid w:val="005A0F5A"/>
    <w:rsid w:val="005D60C4"/>
    <w:rsid w:val="0064347E"/>
    <w:rsid w:val="006608A1"/>
    <w:rsid w:val="006E68BB"/>
    <w:rsid w:val="00726E97"/>
    <w:rsid w:val="0077175A"/>
    <w:rsid w:val="00792BB7"/>
    <w:rsid w:val="007F4D45"/>
    <w:rsid w:val="007F6583"/>
    <w:rsid w:val="00826988"/>
    <w:rsid w:val="00874EA7"/>
    <w:rsid w:val="008823AF"/>
    <w:rsid w:val="00887C5F"/>
    <w:rsid w:val="00913C23"/>
    <w:rsid w:val="00914297"/>
    <w:rsid w:val="00927DF2"/>
    <w:rsid w:val="00944994"/>
    <w:rsid w:val="00946ABB"/>
    <w:rsid w:val="0095021D"/>
    <w:rsid w:val="00962D60"/>
    <w:rsid w:val="009765CA"/>
    <w:rsid w:val="009D7790"/>
    <w:rsid w:val="009E5525"/>
    <w:rsid w:val="00A2235C"/>
    <w:rsid w:val="00A71EF9"/>
    <w:rsid w:val="00A73474"/>
    <w:rsid w:val="00B236F3"/>
    <w:rsid w:val="00B31397"/>
    <w:rsid w:val="00B663F3"/>
    <w:rsid w:val="00B90D58"/>
    <w:rsid w:val="00BA3D2B"/>
    <w:rsid w:val="00C018D7"/>
    <w:rsid w:val="00C9276E"/>
    <w:rsid w:val="00CA0A25"/>
    <w:rsid w:val="00D04570"/>
    <w:rsid w:val="00D802A3"/>
    <w:rsid w:val="00E01265"/>
    <w:rsid w:val="00E358A3"/>
    <w:rsid w:val="00E86DA7"/>
    <w:rsid w:val="00EC6257"/>
    <w:rsid w:val="00ED7B05"/>
    <w:rsid w:val="00EE32B9"/>
    <w:rsid w:val="00F104F5"/>
    <w:rsid w:val="00F12E26"/>
    <w:rsid w:val="00F207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6CA5"/>
  <w15:docId w15:val="{E71B811D-CD04-434B-B4A4-58D8C889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3F3"/>
  </w:style>
  <w:style w:type="paragraph" w:styleId="Heading3">
    <w:name w:val="heading 3"/>
    <w:basedOn w:val="Normal"/>
    <w:link w:val="Heading3Char"/>
    <w:uiPriority w:val="9"/>
    <w:qFormat/>
    <w:rsid w:val="00B90D5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A25"/>
    <w:pPr>
      <w:ind w:left="720"/>
      <w:contextualSpacing/>
    </w:pPr>
  </w:style>
  <w:style w:type="table" w:styleId="TableGrid">
    <w:name w:val="Table Grid"/>
    <w:basedOn w:val="TableNormal"/>
    <w:uiPriority w:val="59"/>
    <w:rsid w:val="00CA0A2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A0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A25"/>
    <w:rPr>
      <w:rFonts w:ascii="Tahoma" w:hAnsi="Tahoma" w:cs="Tahoma"/>
      <w:sz w:val="16"/>
      <w:szCs w:val="16"/>
    </w:rPr>
  </w:style>
  <w:style w:type="character" w:styleId="Hyperlink">
    <w:name w:val="Hyperlink"/>
    <w:basedOn w:val="DefaultParagraphFont"/>
    <w:uiPriority w:val="99"/>
    <w:unhideWhenUsed/>
    <w:rsid w:val="00946ABB"/>
    <w:rPr>
      <w:color w:val="0000FF" w:themeColor="hyperlink"/>
      <w:u w:val="single"/>
    </w:rPr>
  </w:style>
  <w:style w:type="character" w:styleId="UnresolvedMention">
    <w:name w:val="Unresolved Mention"/>
    <w:basedOn w:val="DefaultParagraphFont"/>
    <w:uiPriority w:val="99"/>
    <w:semiHidden/>
    <w:unhideWhenUsed/>
    <w:rsid w:val="000C575C"/>
    <w:rPr>
      <w:color w:val="605E5C"/>
      <w:shd w:val="clear" w:color="auto" w:fill="E1DFDD"/>
    </w:rPr>
  </w:style>
  <w:style w:type="character" w:customStyle="1" w:styleId="Heading3Char">
    <w:name w:val="Heading 3 Char"/>
    <w:basedOn w:val="DefaultParagraphFont"/>
    <w:link w:val="Heading3"/>
    <w:uiPriority w:val="9"/>
    <w:rsid w:val="00B90D58"/>
    <w:rPr>
      <w:rFonts w:ascii="Times New Roman" w:eastAsia="Times New Roman" w:hAnsi="Times New Roman" w:cs="Times New Roman"/>
      <w:b/>
      <w:bCs/>
      <w:sz w:val="27"/>
      <w:szCs w:val="27"/>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93309">
      <w:bodyDiv w:val="1"/>
      <w:marLeft w:val="0"/>
      <w:marRight w:val="0"/>
      <w:marTop w:val="0"/>
      <w:marBottom w:val="0"/>
      <w:divBdr>
        <w:top w:val="none" w:sz="0" w:space="0" w:color="auto"/>
        <w:left w:val="none" w:sz="0" w:space="0" w:color="auto"/>
        <w:bottom w:val="none" w:sz="0" w:space="0" w:color="auto"/>
        <w:right w:val="none" w:sz="0" w:space="0" w:color="auto"/>
      </w:divBdr>
    </w:div>
    <w:div w:id="560989559">
      <w:bodyDiv w:val="1"/>
      <w:marLeft w:val="0"/>
      <w:marRight w:val="0"/>
      <w:marTop w:val="0"/>
      <w:marBottom w:val="0"/>
      <w:divBdr>
        <w:top w:val="none" w:sz="0" w:space="0" w:color="auto"/>
        <w:left w:val="none" w:sz="0" w:space="0" w:color="auto"/>
        <w:bottom w:val="none" w:sz="0" w:space="0" w:color="auto"/>
        <w:right w:val="none" w:sz="0" w:space="0" w:color="auto"/>
      </w:divBdr>
    </w:div>
    <w:div w:id="678234776">
      <w:bodyDiv w:val="1"/>
      <w:marLeft w:val="0"/>
      <w:marRight w:val="0"/>
      <w:marTop w:val="0"/>
      <w:marBottom w:val="0"/>
      <w:divBdr>
        <w:top w:val="none" w:sz="0" w:space="0" w:color="auto"/>
        <w:left w:val="none" w:sz="0" w:space="0" w:color="auto"/>
        <w:bottom w:val="none" w:sz="0" w:space="0" w:color="auto"/>
        <w:right w:val="none" w:sz="0" w:space="0" w:color="auto"/>
      </w:divBdr>
    </w:div>
    <w:div w:id="1383752173">
      <w:bodyDiv w:val="1"/>
      <w:marLeft w:val="0"/>
      <w:marRight w:val="0"/>
      <w:marTop w:val="0"/>
      <w:marBottom w:val="0"/>
      <w:divBdr>
        <w:top w:val="none" w:sz="0" w:space="0" w:color="auto"/>
        <w:left w:val="none" w:sz="0" w:space="0" w:color="auto"/>
        <w:bottom w:val="none" w:sz="0" w:space="0" w:color="auto"/>
        <w:right w:val="none" w:sz="0" w:space="0" w:color="auto"/>
      </w:divBdr>
    </w:div>
    <w:div w:id="1691837362">
      <w:bodyDiv w:val="1"/>
      <w:marLeft w:val="0"/>
      <w:marRight w:val="0"/>
      <w:marTop w:val="0"/>
      <w:marBottom w:val="0"/>
      <w:divBdr>
        <w:top w:val="none" w:sz="0" w:space="0" w:color="auto"/>
        <w:left w:val="none" w:sz="0" w:space="0" w:color="auto"/>
        <w:bottom w:val="none" w:sz="0" w:space="0" w:color="auto"/>
        <w:right w:val="none" w:sz="0" w:space="0" w:color="auto"/>
      </w:divBdr>
    </w:div>
    <w:div w:id="1865049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getei.in/AIAIA.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icgetei.in/AIAI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7ABA0-112D-4862-8F28-D4C33D88C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Anadi Trikha</cp:lastModifiedBy>
  <cp:revision>9</cp:revision>
  <cp:lastPrinted>2020-09-19T14:33:00Z</cp:lastPrinted>
  <dcterms:created xsi:type="dcterms:W3CDTF">2023-04-03T04:52:00Z</dcterms:created>
  <dcterms:modified xsi:type="dcterms:W3CDTF">2023-04-21T08:58:00Z</dcterms:modified>
</cp:coreProperties>
</file>