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</w:r>
    </w:p>
    <w:tbl>
      <w:tblPr>
        <w:tblW w:w="91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/>
      </w:tblPr>
      <w:tblGrid>
        <w:gridCol w:w="606"/>
        <w:gridCol w:w="1935"/>
        <w:gridCol w:w="2518"/>
        <w:gridCol w:w="4096"/>
      </w:tblGrid>
      <w:tr>
        <w:trPr>
          <w:trHeight w:val="458" w:hRule="atLeast"/>
        </w:trPr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Identifier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UC-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18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Assign Task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can assign task to class.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Priority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High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Actors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Pre-condition(s)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The teacher should be logged-in to the system.</w:t>
            </w:r>
          </w:p>
        </w:tc>
      </w:tr>
      <w:tr>
        <w:trPr/>
        <w:tc>
          <w:tcPr>
            <w:tcW w:w="2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Post-condition(s)</w:t>
            </w:r>
          </w:p>
        </w:tc>
        <w:tc>
          <w:tcPr>
            <w:tcW w:w="66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Class will be assigned with task.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Typical Course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S#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Actor Action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System Response</w:t>
            </w:r>
          </w:p>
        </w:tc>
      </w:tr>
      <w:tr>
        <w:trPr>
          <w:trHeight w:val="733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Teacher shall click “Assign Task”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 xml:space="preserve">button </w:t>
            </w: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in respective class.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Admin</w:t>
            </w:r>
            <w:r>
              <w:rPr>
                <w:color w:val="000000" w:themeColor="text1"/>
                <w:sz w:val="24"/>
              </w:rPr>
              <w:t xml:space="preserve"> shall be directed to “Assign </w:t>
            </w: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Task</w:t>
            </w:r>
            <w:r>
              <w:rPr>
                <w:color w:val="000000" w:themeColor="text1"/>
                <w:sz w:val="24"/>
              </w:rPr>
              <w:t>” window.</w:t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Teacher shall enter title of task.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Teacher may enter description of task.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</w:r>
          </w:p>
        </w:tc>
      </w:tr>
      <w:tr>
        <w:trPr>
          <w:trHeight w:val="359" w:hRule="atLeast"/>
        </w:trPr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4</w:t>
            </w:r>
          </w:p>
        </w:tc>
        <w:tc>
          <w:tcPr>
            <w:tcW w:w="445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shall press “Assign” button.</w:t>
            </w:r>
          </w:p>
        </w:tc>
        <w:tc>
          <w:tcPr>
            <w:tcW w:w="40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“Task Assigned Successfully”.</w:t>
            </w:r>
          </w:p>
        </w:tc>
      </w:tr>
      <w:tr>
        <w:trPr/>
        <w:tc>
          <w:tcPr>
            <w:tcW w:w="9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center"/>
              <w:rPr>
                <w:b/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Alternate Course(s) of Action</w:t>
            </w:r>
          </w:p>
        </w:tc>
      </w:tr>
      <w:tr>
        <w:trPr/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color w:val="000000" w:themeColor="text1"/>
                <w:sz w:val="24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2</w:t>
            </w:r>
            <w:r>
              <w:rPr>
                <w:color w:val="000000"/>
                <w:sz w:val="24"/>
              </w:rPr>
              <w:t>a</w:t>
            </w:r>
          </w:p>
        </w:tc>
        <w:tc>
          <w:tcPr>
            <w:tcW w:w="44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/>
                <w:kern w:val="2"/>
                <w:sz w:val="24"/>
                <w:szCs w:val="24"/>
                <w:lang w:val="en-US" w:eastAsia="zh-CN" w:bidi="ur-PK"/>
              </w:rPr>
              <w:t>Admin may forget to enter title.</w:t>
            </w:r>
          </w:p>
        </w:tc>
        <w:tc>
          <w:tcPr>
            <w:tcW w:w="4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jc w:val="right"/>
              <w:rPr>
                <w:rFonts w:ascii="Liberation Serif" w:hAnsi="Liberation Serif"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</w:pPr>
            <w:r>
              <w:rPr>
                <w:rFonts w:eastAsia="NSimSun" w:cs="Tahoma"/>
                <w:color w:val="000000" w:themeColor="text1"/>
                <w:kern w:val="2"/>
                <w:sz w:val="24"/>
                <w:szCs w:val="24"/>
                <w:lang w:val="en-US" w:eastAsia="zh-CN" w:bidi="ur-PK"/>
              </w:rPr>
              <w:t>System shall display message “Title is  missing”.</w:t>
            </w:r>
          </w:p>
        </w:tc>
      </w:tr>
    </w:tbl>
    <w:p>
      <w:pPr>
        <w:pStyle w:val="Normal"/>
        <w:bidi w:val="1"/>
        <w:jc w:val="left"/>
        <w:rPr/>
      </w:pPr>
      <w:r>
        <w:rPr>
          <w:rtl w:val="tru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  <w:jc w:val="left"/>
      </w:pPr>
    </w:pPrDefault>
  </w:docDefaults>
  <w:style w:type="paragraph" w:styleId="Normal">
    <w:name w:val="Normal"/>
    <w:qFormat/>
    <w:pPr>
      <w:widowControl/>
      <w:suppressAutoHyphens w:val="true"/>
      <w:bidi w:val="1"/>
      <w:spacing w:before="0" w:after="0"/>
      <w:jc w:val="left"/>
    </w:pPr>
    <w:rPr>
      <w:rFonts w:ascii="Liberation Serif" w:hAnsi="Liberation Serif" w:eastAsia="NSimSun" w:cs="Tahoma"/>
      <w:color w:val="auto"/>
      <w:kern w:val="2"/>
      <w:sz w:val="24"/>
      <w:szCs w:val="24"/>
      <w:lang w:val="en-US" w:eastAsia="zh-CN" w:bidi="ur-PK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</TotalTime>
  <Application>LibreOffice/7.2.1.2$Windows_X86_64 LibreOffice_project/87b77fad49947c1441b67c559c339af8f3517e22</Application>
  <AppVersion>15.0000</AppVersion>
  <Pages>1</Pages>
  <Words>104</Words>
  <Characters>580</Characters>
  <CharactersWithSpaces>653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2021-11-06T12:26:46Z</dcterms:created>
  <dc:creator/>
  <dc:description/>
  <dc:language>ur-PK</dc:language>
  <cp:lastModifiedBy/>
  <dcterms:modified xsi:type="dcterms:W3CDTF">2021-11-07T16:19:22Z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