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color w:val="000000" w:themeColor="text1"/>
                <w:sz w:val="24"/>
              </w:rPr>
              <w:t>5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Check Credentials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To match username and password with data in database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Users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The user have pressed log in button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Responded in Yes or No to UC-4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Username is valid.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Respond in Yes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Password is valid.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Respond in Yes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Username is invalid.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Respond in No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Password is invalid.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Respond in No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LibreOffice/7.2.1.2$Windows_X86_64 LibreOffice_project/87b77fad49947c1441b67c559c339af8f3517e22</Application>
  <AppVersion>15.0000</AppVersion>
  <Pages>1</Pages>
  <Words>76</Words>
  <Characters>392</Characters>
  <CharactersWithSpaces>438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2021-11-06T13:49:23Z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