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18"/>
          <w:szCs w:val="18"/>
          <w:u w:val="single"/>
          <w:lang w:val="en-US" w:bidi="ar-SA"/>
        </w:rPr>
      </w:pPr>
      <w:bookmarkStart w:id="0" w:name="_top"/>
      <w:bookmarkEnd w:id="0"/>
      <w:r w:rsidRPr="00B219F4">
        <w:rPr>
          <w:rFonts w:ascii="Calibri" w:eastAsia="Times New Roman" w:hAnsi="Calibri" w:cs="Calibri"/>
          <w:b/>
          <w:bCs/>
          <w:sz w:val="40"/>
          <w:szCs w:val="40"/>
          <w:u w:val="single"/>
          <w:lang w:val="en-US" w:bidi="ar-SA"/>
        </w:rPr>
        <w:t>Group #3 Term Project (Part I</w:t>
      </w:r>
      <w:r w:rsidR="00EC0D21">
        <w:rPr>
          <w:rFonts w:ascii="Calibri" w:eastAsia="Times New Roman" w:hAnsi="Calibri" w:cs="Calibri"/>
          <w:b/>
          <w:bCs/>
          <w:sz w:val="40"/>
          <w:szCs w:val="40"/>
          <w:u w:val="single"/>
          <w:lang w:val="en-US" w:bidi="ar-SA"/>
        </w:rPr>
        <w:t>I</w:t>
      </w:r>
      <w:r w:rsidRPr="00B219F4">
        <w:rPr>
          <w:rFonts w:ascii="Calibri" w:eastAsia="Times New Roman" w:hAnsi="Calibri" w:cs="Calibri"/>
          <w:b/>
          <w:bCs/>
          <w:sz w:val="40"/>
          <w:szCs w:val="40"/>
          <w:u w:val="single"/>
          <w:lang w:val="en-US" w:bidi="ar-SA"/>
        </w:rPr>
        <w:t>): Visualization of Chemical Analysis of Soil and Water Samples </w:t>
      </w: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44"/>
          <w:szCs w:val="44"/>
          <w:lang w:val="en-US" w:bidi="ar-SA"/>
        </w:rPr>
      </w:pPr>
      <w:r w:rsidRPr="00B219F4">
        <w:rPr>
          <w:rFonts w:ascii="Calibri" w:eastAsia="Times New Roman" w:hAnsi="Calibri" w:cs="Calibri"/>
          <w:b/>
          <w:bCs/>
          <w:sz w:val="44"/>
          <w:szCs w:val="44"/>
          <w:lang w:val="en-US" w:bidi="ar-SA"/>
        </w:rPr>
        <w:t xml:space="preserve">Part I: </w:t>
      </w: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u w:val="single"/>
          <w:lang w:val="en-US" w:bidi="ar-SA"/>
        </w:rPr>
      </w:pPr>
      <w:r w:rsidRPr="00B219F4">
        <w:rPr>
          <w:rFonts w:ascii="Calibri" w:eastAsia="Times New Roman" w:hAnsi="Calibri" w:cs="Calibri"/>
          <w:b/>
          <w:bCs/>
          <w:sz w:val="44"/>
          <w:szCs w:val="44"/>
          <w:u w:val="single"/>
          <w:lang w:val="en-US" w:bidi="ar-SA"/>
        </w:rPr>
        <w:t>Group Member Names:</w:t>
      </w:r>
      <w:r w:rsidRPr="00B219F4">
        <w:rPr>
          <w:rFonts w:ascii="Calibri" w:eastAsia="Times New Roman" w:hAnsi="Calibri" w:cs="Calibri"/>
          <w:sz w:val="28"/>
          <w:szCs w:val="28"/>
          <w:u w:val="single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val="en-US" w:bidi="ar-SA"/>
        </w:rPr>
      </w:pPr>
      <w:r w:rsidRPr="00B219F4">
        <w:rPr>
          <w:rFonts w:ascii="Calibri" w:eastAsia="Times New Roman" w:hAnsi="Calibri" w:cs="Calibri"/>
          <w:sz w:val="36"/>
          <w:szCs w:val="36"/>
          <w:lang w:val="en-US" w:bidi="ar-SA"/>
        </w:rPr>
        <w:t xml:space="preserve">Ryan </w:t>
      </w:r>
      <w:proofErr w:type="spellStart"/>
      <w:r w:rsidRPr="00B219F4">
        <w:rPr>
          <w:rFonts w:ascii="Calibri" w:eastAsia="Times New Roman" w:hAnsi="Calibri" w:cs="Calibri"/>
          <w:sz w:val="36"/>
          <w:szCs w:val="36"/>
          <w:lang w:val="en-US" w:bidi="ar-SA"/>
        </w:rPr>
        <w:t>Renken</w:t>
      </w:r>
      <w:proofErr w:type="spellEnd"/>
      <w:r w:rsidRPr="00B219F4">
        <w:rPr>
          <w:rFonts w:ascii="Calibri" w:eastAsia="Times New Roman" w:hAnsi="Calibri" w:cs="Calibri"/>
          <w:sz w:val="36"/>
          <w:szCs w:val="36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val="en-US" w:bidi="ar-SA"/>
        </w:rPr>
      </w:pPr>
      <w:r w:rsidRPr="00B219F4">
        <w:rPr>
          <w:rFonts w:ascii="Calibri" w:eastAsia="Times New Roman" w:hAnsi="Calibri" w:cs="Calibri"/>
          <w:sz w:val="36"/>
          <w:szCs w:val="36"/>
          <w:lang w:val="en-US" w:bidi="ar-SA"/>
        </w:rPr>
        <w:t>Sameer Khan </w:t>
      </w: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36"/>
          <w:szCs w:val="36"/>
          <w:lang w:val="en-US" w:bidi="ar-SA"/>
        </w:rPr>
      </w:pPr>
      <w:r w:rsidRPr="00B219F4">
        <w:rPr>
          <w:rFonts w:ascii="Calibri" w:eastAsia="Times New Roman" w:hAnsi="Calibri" w:cs="Calibri"/>
          <w:sz w:val="36"/>
          <w:szCs w:val="36"/>
          <w:lang w:val="en-US" w:bidi="ar-SA"/>
        </w:rPr>
        <w:t>Ajay Singh </w:t>
      </w:r>
    </w:p>
    <w:p w:rsid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44"/>
          <w:szCs w:val="44"/>
          <w:u w:val="single"/>
          <w:lang w:val="en-US" w:bidi="ar-SA"/>
        </w:rPr>
      </w:pPr>
      <w:r w:rsidRPr="00B219F4">
        <w:rPr>
          <w:rFonts w:ascii="Calibri" w:eastAsia="Times New Roman" w:hAnsi="Calibri" w:cs="Calibri"/>
          <w:b/>
          <w:bCs/>
          <w:sz w:val="44"/>
          <w:szCs w:val="44"/>
          <w:u w:val="single"/>
          <w:lang w:val="en-US" w:bidi="ar-SA"/>
        </w:rPr>
        <w:t>Link to the Visualization:</w:t>
      </w: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2"/>
          <w:szCs w:val="32"/>
          <w:lang w:val="en-US" w:bidi="ar-SA"/>
        </w:rPr>
      </w:pPr>
      <w:hyperlink r:id="rId6" w:history="1">
        <w:r w:rsidRPr="00B219F4">
          <w:rPr>
            <w:rStyle w:val="Hyperlink"/>
            <w:rFonts w:ascii="Segoe UI" w:eastAsia="Times New Roman" w:hAnsi="Segoe UI" w:cs="Segoe UI"/>
            <w:sz w:val="32"/>
            <w:szCs w:val="32"/>
            <w:lang w:val="en-US" w:bidi="ar-SA"/>
          </w:rPr>
          <w:t>https://rrenken.github.io/6260_proj4_</w:t>
        </w:r>
        <w:r w:rsidRPr="00B219F4">
          <w:rPr>
            <w:rStyle w:val="Hyperlink"/>
            <w:rFonts w:ascii="Segoe UI" w:eastAsia="Times New Roman" w:hAnsi="Segoe UI" w:cs="Segoe UI"/>
            <w:sz w:val="32"/>
            <w:szCs w:val="32"/>
            <w:lang w:val="en-US" w:bidi="ar-SA"/>
          </w:rPr>
          <w:t>w</w:t>
        </w:r>
        <w:r w:rsidRPr="00B219F4">
          <w:rPr>
            <w:rStyle w:val="Hyperlink"/>
            <w:rFonts w:ascii="Segoe UI" w:eastAsia="Times New Roman" w:hAnsi="Segoe UI" w:cs="Segoe UI"/>
            <w:sz w:val="32"/>
            <w:szCs w:val="32"/>
            <w:lang w:val="en-US" w:bidi="ar-SA"/>
          </w:rPr>
          <w:t>etlan</w:t>
        </w:r>
        <w:r w:rsidRPr="00B219F4">
          <w:rPr>
            <w:rStyle w:val="Hyperlink"/>
            <w:rFonts w:ascii="Segoe UI" w:eastAsia="Times New Roman" w:hAnsi="Segoe UI" w:cs="Segoe UI"/>
            <w:sz w:val="32"/>
            <w:szCs w:val="32"/>
            <w:lang w:val="en-US" w:bidi="ar-SA"/>
          </w:rPr>
          <w:t>d</w:t>
        </w:r>
        <w:r w:rsidRPr="00B219F4">
          <w:rPr>
            <w:rStyle w:val="Hyperlink"/>
            <w:rFonts w:ascii="Segoe UI" w:eastAsia="Times New Roman" w:hAnsi="Segoe UI" w:cs="Segoe UI"/>
            <w:sz w:val="32"/>
            <w:szCs w:val="32"/>
            <w:lang w:val="en-US" w:bidi="ar-SA"/>
          </w:rPr>
          <w:t>s_Group3/</w:t>
        </w:r>
      </w:hyperlink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A66D65" w:rsidRDefault="00A66D65" w:rsidP="00A66D65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B219F4" w:rsidRPr="00B219F4" w:rsidRDefault="00B219F4" w:rsidP="00A66D65">
      <w:pPr>
        <w:spacing w:after="0" w:line="240" w:lineRule="auto"/>
        <w:textAlignment w:val="baseline"/>
        <w:rPr>
          <w:rFonts w:ascii="Segoe UI" w:eastAsia="Times New Roman" w:hAnsi="Segoe UI" w:cs="Segoe UI"/>
          <w:sz w:val="32"/>
          <w:szCs w:val="32"/>
          <w:lang w:val="en-US" w:bidi="ar-SA"/>
        </w:rPr>
      </w:pPr>
      <w:r w:rsidRPr="00880EC0">
        <w:rPr>
          <w:rFonts w:ascii="Calibri" w:eastAsia="Times New Roman" w:hAnsi="Calibri" w:cs="Calibri"/>
          <w:b/>
          <w:bCs/>
          <w:sz w:val="32"/>
          <w:szCs w:val="32"/>
          <w:lang w:val="en-US" w:bidi="ar-SA"/>
        </w:rPr>
        <w:lastRenderedPageBreak/>
        <w:t xml:space="preserve">Part II: Detailed explanation of the visualization </w:t>
      </w:r>
      <w:r w:rsidR="00A66D65" w:rsidRPr="00880EC0">
        <w:rPr>
          <w:rFonts w:ascii="Calibri" w:eastAsia="Times New Roman" w:hAnsi="Calibri" w:cs="Calibri"/>
          <w:b/>
          <w:bCs/>
          <w:sz w:val="32"/>
          <w:szCs w:val="32"/>
          <w:lang w:bidi="ar-SA"/>
        </w:rPr>
        <w:t>implementation</w:t>
      </w:r>
      <w:r w:rsidRPr="00880EC0">
        <w:rPr>
          <w:rFonts w:ascii="Calibri" w:eastAsia="Times New Roman" w:hAnsi="Calibri" w:cs="Calibri"/>
          <w:b/>
          <w:bCs/>
          <w:sz w:val="32"/>
          <w:szCs w:val="32"/>
          <w:lang w:val="en-US" w:bidi="ar-SA"/>
        </w:rPr>
        <w:t>.</w:t>
      </w:r>
      <w:r w:rsidRPr="00880EC0">
        <w:rPr>
          <w:rFonts w:ascii="Calibri" w:eastAsia="Times New Roman" w:hAnsi="Calibri" w:cs="Calibri"/>
          <w:sz w:val="32"/>
          <w:szCs w:val="32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Default="00B219F4" w:rsidP="00B219F4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bidi="ar-SA"/>
        </w:rPr>
      </w:pPr>
    </w:p>
    <w:p w:rsidR="000D1A14" w:rsidRDefault="000D1A14" w:rsidP="00B219F4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bidi="ar-SA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bidi="ar-SA"/>
        </w:rPr>
        <w:t>Menu:</w:t>
      </w:r>
    </w:p>
    <w:p w:rsidR="000D1A14" w:rsidRDefault="000D1A14" w:rsidP="00B219F4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bidi="ar-SA"/>
        </w:rPr>
      </w:pPr>
    </w:p>
    <w:p w:rsidR="000D1A14" w:rsidRPr="006C3F54" w:rsidRDefault="006C3F54" w:rsidP="006C3F54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val="en-US" w:bidi="ar-SA"/>
        </w:rPr>
      </w:pPr>
      <w:r w:rsidRPr="006C3F54">
        <w:rPr>
          <w:rFonts w:ascii="Calibri" w:eastAsia="Times New Roman" w:hAnsi="Calibri" w:cs="Calibri"/>
          <w:color w:val="000000"/>
          <w:sz w:val="24"/>
          <w:szCs w:val="24"/>
          <w:lang w:val="en-US" w:bidi="ar-SA"/>
        </w:rPr>
        <w:t>The menu is fixed at the top of the screen with buttons for soil and water. Users can switch between options to view visualization for soil and data.</w:t>
      </w:r>
    </w:p>
    <w:p w:rsidR="006C3F54" w:rsidRDefault="006C3F54" w:rsidP="006C3F54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val="en-US" w:bidi="ar-SA"/>
        </w:rPr>
      </w:pPr>
    </w:p>
    <w:p w:rsidR="006C3F54" w:rsidRPr="006C3F54" w:rsidRDefault="006C3F54" w:rsidP="006C3F54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val="en-US" w:bidi="ar-SA"/>
        </w:rPr>
      </w:pPr>
    </w:p>
    <w:p w:rsidR="000D1A14" w:rsidRPr="000D1A14" w:rsidRDefault="000D1A14" w:rsidP="00B219F4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bidi="ar-SA"/>
        </w:rPr>
      </w:pPr>
      <w:r w:rsidRPr="000D1A14">
        <w:rPr>
          <w:rFonts w:ascii="Calibri" w:eastAsia="Times New Roman" w:hAnsi="Calibri" w:cs="Calibri"/>
          <w:color w:val="000000"/>
          <w:sz w:val="24"/>
          <w:szCs w:val="24"/>
          <w:lang w:val="en-US" w:bidi="ar-SA"/>
        </w:rPr>
        <w:drawing>
          <wp:inline distT="0" distB="0" distL="0" distR="0" wp14:anchorId="4B09E914" wp14:editId="67897537">
            <wp:extent cx="5731510" cy="513754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14" w:rsidRDefault="00B219F4" w:rsidP="00B219F4">
      <w:pPr>
        <w:spacing w:after="0" w:line="240" w:lineRule="auto"/>
        <w:textAlignment w:val="baseline"/>
        <w:rPr>
          <w:rFonts w:ascii="Calibri" w:eastAsia="Times New Roman" w:hAnsi="Calibri" w:cs="Calibri"/>
          <w:szCs w:val="22"/>
          <w:lang w:val="en-US" w:bidi="ar-SA"/>
        </w:rPr>
      </w:pPr>
      <w:r w:rsidRPr="00B219F4">
        <w:rPr>
          <w:rFonts w:ascii="Calibri" w:eastAsia="Times New Roman" w:hAnsi="Calibri" w:cs="Calibri"/>
          <w:szCs w:val="22"/>
          <w:lang w:val="en-US" w:bidi="ar-SA"/>
        </w:rPr>
        <w:t> </w:t>
      </w:r>
    </w:p>
    <w:p w:rsidR="000D1A14" w:rsidRDefault="000D1A14" w:rsidP="00B219F4">
      <w:pPr>
        <w:spacing w:after="0" w:line="240" w:lineRule="auto"/>
        <w:textAlignment w:val="baseline"/>
        <w:rPr>
          <w:rFonts w:ascii="Calibri" w:eastAsia="Times New Roman" w:hAnsi="Calibri" w:cs="Calibri"/>
          <w:szCs w:val="22"/>
          <w:lang w:val="en-US" w:bidi="ar-SA"/>
        </w:rPr>
      </w:pPr>
    </w:p>
    <w:p w:rsidR="000D1A14" w:rsidRDefault="000D1A14" w:rsidP="00B219F4">
      <w:pPr>
        <w:spacing w:after="0" w:line="240" w:lineRule="auto"/>
        <w:textAlignment w:val="baseline"/>
        <w:rPr>
          <w:rFonts w:ascii="Calibri" w:eastAsia="Times New Roman" w:hAnsi="Calibri" w:cs="Calibri"/>
          <w:szCs w:val="22"/>
          <w:lang w:val="en-US" w:bidi="ar-SA"/>
        </w:rPr>
      </w:pPr>
    </w:p>
    <w:p w:rsidR="00B219F4" w:rsidRPr="00880EC0" w:rsidRDefault="00B219F4" w:rsidP="00B219F4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</w:pPr>
      <w:r w:rsidRPr="00880EC0"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t>Visualization 1</w:t>
      </w:r>
      <w:r w:rsidR="00A66D65" w:rsidRPr="00880EC0"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t>:  (</w:t>
      </w:r>
      <w:r w:rsidRPr="00880EC0"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t>Ma</w:t>
      </w:r>
      <w:r w:rsidR="00A66D65" w:rsidRPr="00880EC0"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t>p Visualization)</w:t>
      </w:r>
    </w:p>
    <w:p w:rsidR="00880EC0" w:rsidRDefault="00880EC0" w:rsidP="00B219F4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880EC0" w:rsidRPr="00880EC0" w:rsidRDefault="00880EC0" w:rsidP="00880EC0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880EC0">
        <w:rPr>
          <w:rFonts w:eastAsia="Times New Roman" w:cstheme="minorHAnsi"/>
          <w:sz w:val="24"/>
          <w:szCs w:val="24"/>
          <w:lang w:val="en-US" w:bidi="ar-SA"/>
        </w:rPr>
        <w:t>This Visualization Shows</w:t>
      </w:r>
      <w:r>
        <w:rPr>
          <w:rFonts w:eastAsia="Times New Roman" w:cstheme="minorHAnsi"/>
          <w:sz w:val="24"/>
          <w:szCs w:val="24"/>
          <w:lang w:val="en-US" w:bidi="ar-SA"/>
        </w:rPr>
        <w:t xml:space="preserve"> 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880EC0">
        <w:rPr>
          <w:rFonts w:eastAsia="Times New Roman" w:cstheme="minorHAnsi"/>
          <w:sz w:val="24"/>
          <w:szCs w:val="24"/>
          <w:lang w:val="en-US" w:bidi="ar-SA"/>
        </w:rPr>
        <w:t> </w:t>
      </w:r>
    </w:p>
    <w:p w:rsidR="00B219F4" w:rsidRPr="00B219F4" w:rsidRDefault="00A66D65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A66D65">
        <w:rPr>
          <w:rFonts w:ascii="Calibri" w:eastAsia="Times New Roman" w:hAnsi="Calibri" w:cs="Calibri"/>
          <w:szCs w:val="22"/>
          <w:lang w:val="en-US" w:bidi="ar-SA"/>
        </w:rPr>
        <w:lastRenderedPageBreak/>
        <w:drawing>
          <wp:inline distT="0" distB="0" distL="0" distR="0" wp14:anchorId="1ED7A156" wp14:editId="5B1F72F0">
            <wp:extent cx="5551714" cy="375155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8437" cy="37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EC0" w:rsidRPr="00880EC0">
        <w:rPr>
          <w:noProof/>
          <w:lang w:eastAsia="en-IN"/>
        </w:rPr>
        <w:t xml:space="preserve"> </w:t>
      </w:r>
      <w:r w:rsidR="00880EC0" w:rsidRPr="00880EC0">
        <w:rPr>
          <w:rFonts w:ascii="Calibri" w:eastAsia="Times New Roman" w:hAnsi="Calibri" w:cs="Calibri"/>
          <w:szCs w:val="22"/>
          <w:lang w:val="en-US" w:bidi="ar-SA"/>
        </w:rPr>
        <w:drawing>
          <wp:inline distT="0" distB="0" distL="0" distR="0" wp14:anchorId="2F5C9DC2" wp14:editId="62BFEFD5">
            <wp:extent cx="5551714" cy="3739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2770" cy="37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F4" w:rsidRPr="00B219F4">
        <w:rPr>
          <w:rFonts w:ascii="Calibri" w:eastAsia="Times New Roman" w:hAnsi="Calibri" w:cs="Calibri"/>
          <w:szCs w:val="22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6C3F54" w:rsidRDefault="006C3F54" w:rsidP="00B219F4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</w:pPr>
    </w:p>
    <w:p w:rsidR="00880EC0" w:rsidRDefault="000D1A14" w:rsidP="00B219F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lang w:val="en-US" w:bidi="ar-SA"/>
        </w:rPr>
      </w:pPr>
      <w:r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lastRenderedPageBreak/>
        <w:t xml:space="preserve">Visualization </w:t>
      </w:r>
      <w:r w:rsidR="00B219F4" w:rsidRPr="00880EC0"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t>2 (Scatte</w:t>
      </w:r>
      <w:r w:rsidR="00212D1C"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t>r plot</w:t>
      </w:r>
      <w:r w:rsidR="00B219F4" w:rsidRPr="00880EC0"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t>):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lang w:val="en-US" w:bidi="ar-SA"/>
        </w:rPr>
      </w:pPr>
      <w:r w:rsidRPr="00B219F4">
        <w:rPr>
          <w:rFonts w:ascii="Calibri" w:eastAsia="Times New Roman" w:hAnsi="Calibri" w:cs="Calibri"/>
          <w:szCs w:val="22"/>
          <w:lang w:val="en-US" w:bidi="ar-SA"/>
        </w:rPr>
        <w:t> </w:t>
      </w:r>
    </w:p>
    <w:p w:rsidR="0096064E" w:rsidRPr="006C3F54" w:rsidRDefault="0096064E" w:rsidP="006C3F54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6C3F54">
        <w:rPr>
          <w:rFonts w:eastAsia="Times New Roman" w:cstheme="minorHAnsi"/>
          <w:sz w:val="24"/>
          <w:szCs w:val="24"/>
          <w:lang w:val="en-US" w:bidi="ar-SA"/>
        </w:rPr>
        <w:t>This visualization displays how the water or soil chemical parameters have changed over time.</w:t>
      </w:r>
    </w:p>
    <w:p w:rsidR="0096064E" w:rsidRPr="006C3F54" w:rsidRDefault="0096064E" w:rsidP="006C3F54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6C3F54">
        <w:rPr>
          <w:rFonts w:eastAsia="Times New Roman" w:cstheme="minorHAnsi"/>
          <w:sz w:val="24"/>
          <w:szCs w:val="24"/>
          <w:lang w:val="en-US" w:bidi="ar-SA"/>
        </w:rPr>
        <w:t xml:space="preserve">You can view the data either for the entire duration or for a specific period. </w:t>
      </w:r>
    </w:p>
    <w:p w:rsidR="0096064E" w:rsidRPr="006C3F54" w:rsidRDefault="0096064E" w:rsidP="006C3F54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6C3F54">
        <w:rPr>
          <w:rFonts w:eastAsia="Times New Roman" w:cstheme="minorHAnsi"/>
          <w:sz w:val="24"/>
          <w:szCs w:val="24"/>
          <w:lang w:val="en-US" w:bidi="ar-SA"/>
        </w:rPr>
        <w:t xml:space="preserve">Use the slider located at the bottom to select the desired date </w:t>
      </w:r>
      <w:proofErr w:type="gramStart"/>
      <w:r w:rsidRPr="006C3F54">
        <w:rPr>
          <w:rFonts w:eastAsia="Times New Roman" w:cstheme="minorHAnsi"/>
          <w:sz w:val="24"/>
          <w:szCs w:val="24"/>
          <w:lang w:val="en-US" w:bidi="ar-SA"/>
        </w:rPr>
        <w:t>range</w:t>
      </w:r>
      <w:r w:rsidR="00F2204E">
        <w:rPr>
          <w:rFonts w:eastAsia="Times New Roman" w:cstheme="minorHAnsi"/>
          <w:sz w:val="24"/>
          <w:szCs w:val="24"/>
          <w:lang w:val="en-US" w:bidi="ar-SA"/>
        </w:rPr>
        <w:t>,</w:t>
      </w:r>
      <w:proofErr w:type="gramEnd"/>
      <w:r w:rsidR="00F2204E">
        <w:rPr>
          <w:rFonts w:eastAsia="Times New Roman" w:cstheme="minorHAnsi"/>
          <w:sz w:val="24"/>
          <w:szCs w:val="24"/>
          <w:lang w:val="en-US" w:bidi="ar-SA"/>
        </w:rPr>
        <w:t xml:space="preserve"> there are two sliders one for start date and one for end date</w:t>
      </w:r>
      <w:r w:rsidRPr="006C3F54">
        <w:rPr>
          <w:rFonts w:eastAsia="Times New Roman" w:cstheme="minorHAnsi"/>
          <w:sz w:val="24"/>
          <w:szCs w:val="24"/>
          <w:lang w:val="en-US" w:bidi="ar-SA"/>
        </w:rPr>
        <w:t>.</w:t>
      </w:r>
    </w:p>
    <w:p w:rsidR="0096064E" w:rsidRPr="006C3F54" w:rsidRDefault="0096064E" w:rsidP="006C3F54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6C3F54">
        <w:rPr>
          <w:rFonts w:eastAsia="Times New Roman" w:cstheme="minorHAnsi"/>
          <w:sz w:val="24"/>
          <w:szCs w:val="24"/>
          <w:lang w:val="en-US" w:bidi="ar-SA"/>
        </w:rPr>
        <w:t>Using the time button, you can easily visualize the data you need, whether it's for a specific year, two years, or all the data. This feature makes it simple to find the information you're looking for.</w:t>
      </w:r>
    </w:p>
    <w:p w:rsidR="0096064E" w:rsidRPr="006C3F54" w:rsidRDefault="0096064E" w:rsidP="006C3F54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6C3F54">
        <w:rPr>
          <w:rFonts w:eastAsia="Times New Roman" w:cstheme="minorHAnsi"/>
          <w:sz w:val="24"/>
          <w:szCs w:val="24"/>
          <w:lang w:val="en-US" w:bidi="ar-SA"/>
        </w:rPr>
        <w:t>Using dropdowns, you can effortlessly choose the field type and parameters that suit your needs.</w:t>
      </w:r>
    </w:p>
    <w:p w:rsidR="00B219F4" w:rsidRPr="002346D8" w:rsidRDefault="0096064E" w:rsidP="006C3F54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val="en-US" w:bidi="ar-SA"/>
        </w:rPr>
      </w:pPr>
      <w:r w:rsidRPr="006C3F54">
        <w:rPr>
          <w:rFonts w:eastAsia="Times New Roman" w:cstheme="minorHAnsi"/>
          <w:sz w:val="24"/>
          <w:szCs w:val="24"/>
          <w:lang w:val="en-US" w:bidi="ar-SA"/>
        </w:rPr>
        <w:t>When hovering over a data point, additional details about the sample are displayed including location coordinates, visit date, field name, sample date, and sample note.</w:t>
      </w:r>
      <w:r w:rsidR="00B219F4" w:rsidRPr="006C3F5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2346D8" w:rsidRPr="002346D8" w:rsidRDefault="002346D8" w:rsidP="002346D8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>
        <w:rPr>
          <w:rFonts w:eastAsia="Times New Roman" w:cstheme="minorHAnsi"/>
          <w:sz w:val="24"/>
          <w:szCs w:val="24"/>
          <w:lang w:val="en-US" w:bidi="ar-SA"/>
        </w:rPr>
        <w:t xml:space="preserve">While, </w:t>
      </w:r>
      <w:r w:rsidRPr="006832E3">
        <w:rPr>
          <w:rFonts w:eastAsia="Times New Roman" w:cstheme="minorHAnsi"/>
          <w:sz w:val="24"/>
          <w:szCs w:val="24"/>
          <w:lang w:val="en-US" w:bidi="ar-SA"/>
        </w:rPr>
        <w:t>clicking on a data point displays related information.</w:t>
      </w:r>
    </w:p>
    <w:p w:rsidR="00B219F4" w:rsidRDefault="00B219F4" w:rsidP="00B219F4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86652E" w:rsidRPr="00B219F4" w:rsidRDefault="0086652E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  <w:r w:rsidR="00880EC0" w:rsidRPr="00880EC0">
        <w:rPr>
          <w:rFonts w:ascii="Calibri" w:eastAsia="Times New Roman" w:hAnsi="Calibri" w:cs="Calibri"/>
          <w:sz w:val="24"/>
          <w:szCs w:val="24"/>
          <w:lang w:val="en-US" w:bidi="ar-SA"/>
        </w:rPr>
        <w:drawing>
          <wp:inline distT="0" distB="0" distL="0" distR="0" wp14:anchorId="51F4579A" wp14:editId="73DDC8A7">
            <wp:extent cx="6319795" cy="450015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416" cy="44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065D11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 w:val="24"/>
          <w:szCs w:val="24"/>
          <w:lang w:val="en-US" w:bidi="ar-SA"/>
        </w:rPr>
        <w:t> </w:t>
      </w:r>
    </w:p>
    <w:p w:rsidR="00B219F4" w:rsidRPr="00B219F4" w:rsidRDefault="000D1A1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lastRenderedPageBreak/>
        <w:t xml:space="preserve">Visualization </w:t>
      </w:r>
      <w:r w:rsidR="00880EC0"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t>3 (Line Graph</w:t>
      </w:r>
      <w:r w:rsidR="00B219F4" w:rsidRPr="00880EC0">
        <w:rPr>
          <w:rFonts w:ascii="Calibri" w:eastAsia="Times New Roman" w:hAnsi="Calibri" w:cs="Calibri"/>
          <w:b/>
          <w:bCs/>
          <w:sz w:val="28"/>
          <w:szCs w:val="28"/>
          <w:lang w:val="en-US" w:bidi="ar-SA"/>
        </w:rPr>
        <w:t>): </w:t>
      </w:r>
    </w:p>
    <w:p w:rsidR="00B219F4" w:rsidRDefault="00B219F4" w:rsidP="00B219F4">
      <w:pPr>
        <w:spacing w:after="0" w:line="240" w:lineRule="auto"/>
        <w:textAlignment w:val="baseline"/>
        <w:rPr>
          <w:rFonts w:ascii="Calibri" w:eastAsia="Times New Roman" w:hAnsi="Calibri" w:cs="Calibri"/>
          <w:szCs w:val="22"/>
          <w:lang w:val="en-US" w:bidi="ar-SA"/>
        </w:rPr>
      </w:pPr>
      <w:r w:rsidRPr="00B219F4">
        <w:rPr>
          <w:rFonts w:ascii="Calibri" w:eastAsia="Times New Roman" w:hAnsi="Calibri" w:cs="Calibri"/>
          <w:szCs w:val="22"/>
          <w:lang w:val="en-US" w:bidi="ar-SA"/>
        </w:rPr>
        <w:t> </w:t>
      </w:r>
    </w:p>
    <w:p w:rsidR="00916399" w:rsidRDefault="00916399" w:rsidP="00B219F4">
      <w:pPr>
        <w:spacing w:after="0" w:line="240" w:lineRule="auto"/>
        <w:textAlignment w:val="baseline"/>
        <w:rPr>
          <w:rFonts w:ascii="Calibri" w:eastAsia="Times New Roman" w:hAnsi="Calibri" w:cs="Calibri"/>
          <w:szCs w:val="22"/>
          <w:lang w:val="en-US" w:bidi="ar-SA"/>
        </w:rPr>
      </w:pPr>
    </w:p>
    <w:p w:rsidR="00916399" w:rsidRDefault="00916399" w:rsidP="00916399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916399">
        <w:rPr>
          <w:rFonts w:eastAsia="Times New Roman" w:cstheme="minorHAnsi"/>
          <w:sz w:val="24"/>
          <w:szCs w:val="24"/>
          <w:lang w:val="en-US" w:bidi="ar-SA"/>
        </w:rPr>
        <w:t>By using this graph, users</w:t>
      </w:r>
      <w:r>
        <w:rPr>
          <w:rFonts w:eastAsia="Times New Roman" w:cstheme="minorHAnsi"/>
          <w:sz w:val="24"/>
          <w:szCs w:val="24"/>
          <w:lang w:val="en-US" w:bidi="ar-SA"/>
        </w:rPr>
        <w:t xml:space="preserve"> can gain a clear </w:t>
      </w:r>
      <w:r w:rsidRPr="00916399">
        <w:rPr>
          <w:rFonts w:eastAsia="Times New Roman" w:cstheme="minorHAnsi"/>
          <w:sz w:val="24"/>
          <w:szCs w:val="24"/>
          <w:lang w:val="en-US" w:bidi="ar-SA"/>
        </w:rPr>
        <w:t>understanding of the trends and patterns in their data over time. This can help to uncover important insights into environmental changes and inform decisions that promote positive outcomes.</w:t>
      </w:r>
    </w:p>
    <w:p w:rsidR="00916399" w:rsidRDefault="00916399" w:rsidP="00916399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>
        <w:rPr>
          <w:rFonts w:eastAsia="Times New Roman" w:cstheme="minorHAnsi"/>
          <w:sz w:val="24"/>
          <w:szCs w:val="24"/>
          <w:lang w:val="en-US" w:bidi="ar-SA"/>
        </w:rPr>
        <w:t xml:space="preserve">One can </w:t>
      </w:r>
      <w:r w:rsidRPr="00916399">
        <w:rPr>
          <w:rFonts w:eastAsia="Times New Roman" w:cstheme="minorHAnsi"/>
          <w:sz w:val="24"/>
          <w:szCs w:val="24"/>
          <w:lang w:val="en-US" w:bidi="ar-SA"/>
        </w:rPr>
        <w:t>visualize two distinct lines, each representing a differen</w:t>
      </w:r>
      <w:r>
        <w:rPr>
          <w:rFonts w:eastAsia="Times New Roman" w:cstheme="minorHAnsi"/>
          <w:sz w:val="24"/>
          <w:szCs w:val="24"/>
          <w:lang w:val="en-US" w:bidi="ar-SA"/>
        </w:rPr>
        <w:t xml:space="preserve">t parameter. This </w:t>
      </w:r>
      <w:r w:rsidRPr="00916399">
        <w:rPr>
          <w:rFonts w:eastAsia="Times New Roman" w:cstheme="minorHAnsi"/>
          <w:sz w:val="24"/>
          <w:szCs w:val="24"/>
          <w:lang w:val="en-US" w:bidi="ar-SA"/>
        </w:rPr>
        <w:t>allows us to effectively compare and contrast the two parameters and identify any patterns or trends.</w:t>
      </w:r>
    </w:p>
    <w:p w:rsidR="00916399" w:rsidRDefault="00916399" w:rsidP="00916399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>
        <w:rPr>
          <w:rFonts w:eastAsia="Times New Roman" w:cstheme="minorHAnsi"/>
          <w:sz w:val="24"/>
          <w:szCs w:val="24"/>
          <w:lang w:val="en-US" w:bidi="ar-SA"/>
        </w:rPr>
        <w:t>The graph has two y-axi</w:t>
      </w:r>
      <w:r w:rsidRPr="00916399">
        <w:rPr>
          <w:rFonts w:eastAsia="Times New Roman" w:cstheme="minorHAnsi"/>
          <w:sz w:val="24"/>
          <w:szCs w:val="24"/>
          <w:lang w:val="en-US" w:bidi="ar-SA"/>
        </w:rPr>
        <w:t>s displaying the selected parameters, and the dates are shown on the x-axis.</w:t>
      </w:r>
    </w:p>
    <w:p w:rsidR="00916399" w:rsidRDefault="00916399" w:rsidP="00916399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916399">
        <w:rPr>
          <w:rFonts w:eastAsia="Times New Roman" w:cstheme="minorHAnsi"/>
          <w:sz w:val="24"/>
          <w:szCs w:val="24"/>
          <w:lang w:val="en-US" w:bidi="ar-SA"/>
        </w:rPr>
        <w:t>Data points on each line are represented by colored dots, such as red for TP and green for TN, making it easy to distinguish individual values.</w:t>
      </w:r>
    </w:p>
    <w:p w:rsidR="00916399" w:rsidRDefault="00916399" w:rsidP="006832E3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916399">
        <w:rPr>
          <w:rFonts w:eastAsia="Times New Roman" w:cstheme="minorHAnsi"/>
          <w:sz w:val="24"/>
          <w:szCs w:val="24"/>
          <w:lang w:val="en-US" w:bidi="ar-SA"/>
        </w:rPr>
        <w:t>Hovering over the dots displays exact parameter values</w:t>
      </w:r>
      <w:r>
        <w:rPr>
          <w:rFonts w:eastAsia="Times New Roman" w:cstheme="minorHAnsi"/>
          <w:sz w:val="24"/>
          <w:szCs w:val="24"/>
          <w:lang w:val="en-US" w:bidi="ar-SA"/>
        </w:rPr>
        <w:t>.</w:t>
      </w:r>
      <w:r w:rsidR="006832E3">
        <w:rPr>
          <w:rFonts w:eastAsia="Times New Roman" w:cstheme="minorHAnsi"/>
          <w:sz w:val="24"/>
          <w:szCs w:val="24"/>
          <w:lang w:val="en-US" w:bidi="ar-SA"/>
        </w:rPr>
        <w:t xml:space="preserve"> While, </w:t>
      </w:r>
      <w:r w:rsidR="006832E3" w:rsidRPr="006832E3">
        <w:rPr>
          <w:rFonts w:eastAsia="Times New Roman" w:cstheme="minorHAnsi"/>
          <w:sz w:val="24"/>
          <w:szCs w:val="24"/>
          <w:lang w:val="en-US" w:bidi="ar-SA"/>
        </w:rPr>
        <w:t>clicking on a data point displays related information.</w:t>
      </w:r>
    </w:p>
    <w:p w:rsidR="00916399" w:rsidRPr="00916399" w:rsidRDefault="006832E3" w:rsidP="006832E3">
      <w:pPr>
        <w:pStyle w:val="ListParagraph"/>
        <w:numPr>
          <w:ilvl w:val="0"/>
          <w:numId w:val="34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US" w:bidi="ar-SA"/>
        </w:rPr>
      </w:pPr>
      <w:r w:rsidRPr="006832E3">
        <w:rPr>
          <w:rFonts w:eastAsia="Times New Roman" w:cstheme="minorHAnsi"/>
          <w:sz w:val="24"/>
          <w:szCs w:val="24"/>
          <w:lang w:val="en-US" w:bidi="ar-SA"/>
        </w:rPr>
        <w:t>Users can dynamically select different parameters using two dropdown menus placed at the top of the visualization.</w:t>
      </w:r>
    </w:p>
    <w:p w:rsidR="00B219F4" w:rsidRPr="00B219F4" w:rsidRDefault="00B219F4" w:rsidP="00B219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  <w:r w:rsidRPr="00B219F4">
        <w:rPr>
          <w:rFonts w:ascii="Calibri" w:eastAsia="Times New Roman" w:hAnsi="Calibri" w:cs="Calibri"/>
          <w:szCs w:val="22"/>
          <w:lang w:val="en-US" w:bidi="ar-SA"/>
        </w:rPr>
        <w:t> </w:t>
      </w:r>
    </w:p>
    <w:p w:rsidR="000D1A14" w:rsidRDefault="000D1A14" w:rsidP="000D1A14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0D1A14" w:rsidRDefault="000D1A14" w:rsidP="000D1A14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</w:p>
    <w:p w:rsidR="00065D11" w:rsidRPr="00B219F4" w:rsidRDefault="00275C1C" w:rsidP="000D1A14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val="en-US" w:bidi="ar-SA"/>
        </w:rPr>
      </w:pPr>
      <w:r w:rsidRPr="00275C1C">
        <w:rPr>
          <w:rFonts w:ascii="Calibri" w:eastAsia="Times New Roman" w:hAnsi="Calibri" w:cs="Calibri"/>
          <w:sz w:val="24"/>
          <w:szCs w:val="24"/>
          <w:lang w:val="en-US" w:bidi="ar-SA"/>
        </w:rPr>
        <w:drawing>
          <wp:inline distT="0" distB="0" distL="0" distR="0" wp14:anchorId="0F650C1C" wp14:editId="1556FC0B">
            <wp:extent cx="6355785" cy="2449286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923" cy="24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D11" w:rsidRPr="00065D11">
        <w:rPr>
          <w:rFonts w:ascii="Calibri" w:eastAsia="Times New Roman" w:hAnsi="Calibri" w:cs="Calibri"/>
          <w:sz w:val="24"/>
          <w:szCs w:val="24"/>
          <w:lang w:val="en-US" w:bidi="ar-SA"/>
        </w:rPr>
        <w:drawing>
          <wp:inline distT="0" distB="0" distL="0" distR="0" wp14:anchorId="28E0D1A3" wp14:editId="01C6D0D5">
            <wp:extent cx="6363970" cy="248847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6490" cy="24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C6" w:rsidRDefault="004926C6" w:rsidP="00065D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bidi="ar-SA"/>
        </w:rPr>
      </w:pPr>
    </w:p>
    <w:p w:rsidR="00AE10F5" w:rsidRDefault="00AE10F5" w:rsidP="00065D11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val="en-US" w:bidi="ar-SA"/>
        </w:rPr>
      </w:pPr>
      <w:r w:rsidRPr="00880EC0">
        <w:rPr>
          <w:rFonts w:ascii="Calibri" w:eastAsia="Times New Roman" w:hAnsi="Calibri" w:cs="Calibri"/>
          <w:b/>
          <w:bCs/>
          <w:sz w:val="32"/>
          <w:szCs w:val="32"/>
          <w:lang w:val="en-US" w:bidi="ar-SA"/>
        </w:rPr>
        <w:lastRenderedPageBreak/>
        <w:t>Part II</w:t>
      </w:r>
      <w:r>
        <w:rPr>
          <w:rFonts w:ascii="Calibri" w:eastAsia="Times New Roman" w:hAnsi="Calibri" w:cs="Calibri"/>
          <w:b/>
          <w:bCs/>
          <w:sz w:val="32"/>
          <w:szCs w:val="32"/>
          <w:lang w:val="en-US" w:bidi="ar-SA"/>
        </w:rPr>
        <w:t>I</w:t>
      </w:r>
      <w:r w:rsidRPr="00880EC0">
        <w:rPr>
          <w:rFonts w:ascii="Calibri" w:eastAsia="Times New Roman" w:hAnsi="Calibri" w:cs="Calibri"/>
          <w:b/>
          <w:bCs/>
          <w:sz w:val="32"/>
          <w:szCs w:val="32"/>
          <w:lang w:val="en-US" w:bidi="ar-SA"/>
        </w:rPr>
        <w:t>:</w:t>
      </w:r>
      <w:r>
        <w:rPr>
          <w:rFonts w:ascii="Calibri" w:eastAsia="Times New Roman" w:hAnsi="Calibri" w:cs="Calibri"/>
          <w:b/>
          <w:bCs/>
          <w:sz w:val="32"/>
          <w:szCs w:val="32"/>
          <w:lang w:val="en-US" w:bidi="ar-SA"/>
        </w:rPr>
        <w:t xml:space="preserve"> </w:t>
      </w:r>
      <w:r>
        <w:rPr>
          <w:rFonts w:ascii="Calibri" w:eastAsia="Times New Roman" w:hAnsi="Calibri" w:cs="Calibri"/>
          <w:b/>
          <w:bCs/>
          <w:sz w:val="32"/>
          <w:szCs w:val="32"/>
          <w:lang w:bidi="ar-SA"/>
        </w:rPr>
        <w:t>C</w:t>
      </w:r>
      <w:r w:rsidRPr="00AE10F5">
        <w:rPr>
          <w:rFonts w:ascii="Calibri" w:eastAsia="Times New Roman" w:hAnsi="Calibri" w:cs="Calibri"/>
          <w:b/>
          <w:bCs/>
          <w:sz w:val="32"/>
          <w:szCs w:val="32"/>
          <w:lang w:bidi="ar-SA"/>
        </w:rPr>
        <w:t>ontributed for the team work</w:t>
      </w:r>
    </w:p>
    <w:p w:rsidR="00AE10F5" w:rsidRDefault="00AE10F5" w:rsidP="00065D11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val="en-US" w:bidi="ar-SA"/>
        </w:rPr>
      </w:pPr>
    </w:p>
    <w:p w:rsidR="00AE10F5" w:rsidRPr="00AE10F5" w:rsidRDefault="00AE10F5" w:rsidP="00065D11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val="en-US" w:bidi="ar-SA"/>
        </w:rPr>
      </w:pPr>
      <w:r>
        <w:rPr>
          <w:rFonts w:ascii="Calibri" w:eastAsia="Times New Roman" w:hAnsi="Calibri" w:cs="Calibri"/>
          <w:sz w:val="24"/>
          <w:szCs w:val="24"/>
          <w:lang w:val="en-US" w:bidi="ar-SA"/>
        </w:rPr>
        <w:t>My Contribution:</w:t>
      </w:r>
      <w:bookmarkStart w:id="1" w:name="_GoBack"/>
      <w:bookmarkEnd w:id="1"/>
    </w:p>
    <w:sectPr w:rsidR="00AE10F5" w:rsidRPr="00AE10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F1891"/>
    <w:multiLevelType w:val="multilevel"/>
    <w:tmpl w:val="759C6B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ED64B66"/>
    <w:multiLevelType w:val="multilevel"/>
    <w:tmpl w:val="BFB2A6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0F1A1761"/>
    <w:multiLevelType w:val="multilevel"/>
    <w:tmpl w:val="3CB662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11B1663C"/>
    <w:multiLevelType w:val="multilevel"/>
    <w:tmpl w:val="D116BF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171E7FE0"/>
    <w:multiLevelType w:val="hybridMultilevel"/>
    <w:tmpl w:val="2B4EA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352CDD"/>
    <w:multiLevelType w:val="hybridMultilevel"/>
    <w:tmpl w:val="6BBEB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F326E1"/>
    <w:multiLevelType w:val="multilevel"/>
    <w:tmpl w:val="756E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69F4908"/>
    <w:multiLevelType w:val="multilevel"/>
    <w:tmpl w:val="1572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8F6176E"/>
    <w:multiLevelType w:val="multilevel"/>
    <w:tmpl w:val="0B90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B0067BB"/>
    <w:multiLevelType w:val="multilevel"/>
    <w:tmpl w:val="85BC0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2B564FEA"/>
    <w:multiLevelType w:val="multilevel"/>
    <w:tmpl w:val="2C70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D3B770A"/>
    <w:multiLevelType w:val="multilevel"/>
    <w:tmpl w:val="0BCA9E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35DA27BD"/>
    <w:multiLevelType w:val="multilevel"/>
    <w:tmpl w:val="680E41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38BE0498"/>
    <w:multiLevelType w:val="multilevel"/>
    <w:tmpl w:val="F5DC7CF4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14">
    <w:nsid w:val="3B892C96"/>
    <w:multiLevelType w:val="multilevel"/>
    <w:tmpl w:val="7CC0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BB00DF2"/>
    <w:multiLevelType w:val="multilevel"/>
    <w:tmpl w:val="5FBE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CDA2E25"/>
    <w:multiLevelType w:val="multilevel"/>
    <w:tmpl w:val="05BC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D0F1D64"/>
    <w:multiLevelType w:val="multilevel"/>
    <w:tmpl w:val="842871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>
    <w:nsid w:val="414E7C89"/>
    <w:multiLevelType w:val="multilevel"/>
    <w:tmpl w:val="AEC073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>
    <w:nsid w:val="41726F78"/>
    <w:multiLevelType w:val="multilevel"/>
    <w:tmpl w:val="5ABE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70B3C3E"/>
    <w:multiLevelType w:val="multilevel"/>
    <w:tmpl w:val="A926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7D44445"/>
    <w:multiLevelType w:val="multilevel"/>
    <w:tmpl w:val="95FA3D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>
    <w:nsid w:val="4A962D88"/>
    <w:multiLevelType w:val="multilevel"/>
    <w:tmpl w:val="D47A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D6C725A"/>
    <w:multiLevelType w:val="multilevel"/>
    <w:tmpl w:val="59FED6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>
    <w:nsid w:val="4F9A0F67"/>
    <w:multiLevelType w:val="multilevel"/>
    <w:tmpl w:val="2A30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16604DF"/>
    <w:multiLevelType w:val="multilevel"/>
    <w:tmpl w:val="3F144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17F311E"/>
    <w:multiLevelType w:val="multilevel"/>
    <w:tmpl w:val="1FE057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>
    <w:nsid w:val="5E647401"/>
    <w:multiLevelType w:val="multilevel"/>
    <w:tmpl w:val="41C458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>
    <w:nsid w:val="67574998"/>
    <w:multiLevelType w:val="multilevel"/>
    <w:tmpl w:val="2676DC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>
    <w:nsid w:val="694D729A"/>
    <w:multiLevelType w:val="multilevel"/>
    <w:tmpl w:val="7E0E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DEB1571"/>
    <w:multiLevelType w:val="multilevel"/>
    <w:tmpl w:val="97F2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356709A"/>
    <w:multiLevelType w:val="multilevel"/>
    <w:tmpl w:val="4C8E69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>
    <w:nsid w:val="76EA4E9A"/>
    <w:multiLevelType w:val="hybridMultilevel"/>
    <w:tmpl w:val="7D26C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3B0005"/>
    <w:multiLevelType w:val="multilevel"/>
    <w:tmpl w:val="BDA4D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1"/>
  </w:num>
  <w:num w:numId="3">
    <w:abstractNumId w:val="22"/>
  </w:num>
  <w:num w:numId="4">
    <w:abstractNumId w:val="17"/>
  </w:num>
  <w:num w:numId="5">
    <w:abstractNumId w:val="14"/>
  </w:num>
  <w:num w:numId="6">
    <w:abstractNumId w:val="26"/>
  </w:num>
  <w:num w:numId="7">
    <w:abstractNumId w:val="30"/>
  </w:num>
  <w:num w:numId="8">
    <w:abstractNumId w:val="12"/>
  </w:num>
  <w:num w:numId="9">
    <w:abstractNumId w:val="29"/>
  </w:num>
  <w:num w:numId="10">
    <w:abstractNumId w:val="21"/>
  </w:num>
  <w:num w:numId="11">
    <w:abstractNumId w:val="25"/>
  </w:num>
  <w:num w:numId="12">
    <w:abstractNumId w:val="23"/>
  </w:num>
  <w:num w:numId="13">
    <w:abstractNumId w:val="33"/>
  </w:num>
  <w:num w:numId="14">
    <w:abstractNumId w:val="0"/>
  </w:num>
  <w:num w:numId="15">
    <w:abstractNumId w:val="8"/>
  </w:num>
  <w:num w:numId="16">
    <w:abstractNumId w:val="3"/>
  </w:num>
  <w:num w:numId="17">
    <w:abstractNumId w:val="27"/>
  </w:num>
  <w:num w:numId="18">
    <w:abstractNumId w:val="7"/>
  </w:num>
  <w:num w:numId="19">
    <w:abstractNumId w:val="2"/>
  </w:num>
  <w:num w:numId="20">
    <w:abstractNumId w:val="6"/>
  </w:num>
  <w:num w:numId="21">
    <w:abstractNumId w:val="11"/>
  </w:num>
  <w:num w:numId="22">
    <w:abstractNumId w:val="10"/>
  </w:num>
  <w:num w:numId="23">
    <w:abstractNumId w:val="18"/>
  </w:num>
  <w:num w:numId="24">
    <w:abstractNumId w:val="20"/>
  </w:num>
  <w:num w:numId="25">
    <w:abstractNumId w:val="9"/>
  </w:num>
  <w:num w:numId="26">
    <w:abstractNumId w:val="28"/>
  </w:num>
  <w:num w:numId="27">
    <w:abstractNumId w:val="16"/>
  </w:num>
  <w:num w:numId="28">
    <w:abstractNumId w:val="31"/>
  </w:num>
  <w:num w:numId="29">
    <w:abstractNumId w:val="24"/>
  </w:num>
  <w:num w:numId="30">
    <w:abstractNumId w:val="13"/>
  </w:num>
  <w:num w:numId="31">
    <w:abstractNumId w:val="19"/>
  </w:num>
  <w:num w:numId="32">
    <w:abstractNumId w:val="5"/>
  </w:num>
  <w:num w:numId="33">
    <w:abstractNumId w:val="4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9E0"/>
    <w:rsid w:val="00065D11"/>
    <w:rsid w:val="000D1A14"/>
    <w:rsid w:val="00212D1C"/>
    <w:rsid w:val="002346D8"/>
    <w:rsid w:val="00275C1C"/>
    <w:rsid w:val="004926C6"/>
    <w:rsid w:val="005219E0"/>
    <w:rsid w:val="006832E3"/>
    <w:rsid w:val="006C3F54"/>
    <w:rsid w:val="0086652E"/>
    <w:rsid w:val="00880EC0"/>
    <w:rsid w:val="008B2D69"/>
    <w:rsid w:val="00916399"/>
    <w:rsid w:val="0096064E"/>
    <w:rsid w:val="009A09EF"/>
    <w:rsid w:val="00A66D65"/>
    <w:rsid w:val="00AE10F5"/>
    <w:rsid w:val="00B219F4"/>
    <w:rsid w:val="00BF051C"/>
    <w:rsid w:val="00EC0D21"/>
    <w:rsid w:val="00F2204E"/>
    <w:rsid w:val="00FF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19F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9F4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unhideWhenUsed/>
    <w:rsid w:val="00B219F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219F4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80EC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19F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9F4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unhideWhenUsed/>
    <w:rsid w:val="00B219F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219F4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80E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renken.github.io/6260_proj4_wetlands_Group3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khan</dc:creator>
  <cp:keywords/>
  <dc:description/>
  <cp:lastModifiedBy>Sameer khan</cp:lastModifiedBy>
  <cp:revision>18</cp:revision>
  <dcterms:created xsi:type="dcterms:W3CDTF">2023-12-03T07:44:00Z</dcterms:created>
  <dcterms:modified xsi:type="dcterms:W3CDTF">2023-12-03T08:36:00Z</dcterms:modified>
</cp:coreProperties>
</file>