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2EBAD" w14:textId="77777777" w:rsidR="00B603ED" w:rsidRPr="00B603ED" w:rsidRDefault="00B603ED" w:rsidP="00B603ED">
      <w:pPr>
        <w:shd w:val="clear" w:color="auto" w:fill="FFFFFF"/>
        <w:spacing w:after="0" w:line="240" w:lineRule="auto"/>
        <w:outlineLvl w:val="0"/>
        <w:rPr>
          <w:rFonts w:ascii="Times New Roman" w:eastAsia="Times New Roman" w:hAnsi="Times New Roman" w:cs="Times New Roman"/>
          <w:b/>
          <w:bCs/>
          <w:color w:val="1F1F1F"/>
          <w:kern w:val="36"/>
          <w:sz w:val="48"/>
          <w:szCs w:val="48"/>
          <w:u w:val="single"/>
          <w:lang w:eastAsia="en-IN"/>
          <w14:ligatures w14:val="none"/>
        </w:rPr>
      </w:pPr>
      <w:r w:rsidRPr="00B603ED">
        <w:rPr>
          <w:rFonts w:ascii="Times New Roman" w:eastAsia="Times New Roman" w:hAnsi="Times New Roman" w:cs="Times New Roman"/>
          <w:b/>
          <w:bCs/>
          <w:color w:val="1F1F1F"/>
          <w:kern w:val="36"/>
          <w:sz w:val="48"/>
          <w:szCs w:val="48"/>
          <w:u w:val="single"/>
          <w:lang w:eastAsia="en-IN"/>
          <w14:ligatures w14:val="none"/>
        </w:rPr>
        <w:t>Prepare and transform data with Azure Synapse Analytics</w:t>
      </w:r>
    </w:p>
    <w:p w14:paraId="237DDE86" w14:textId="77777777" w:rsidR="00786DBF" w:rsidRDefault="00786DBF"/>
    <w:p w14:paraId="4ABFEF83" w14:textId="77777777" w:rsidR="00B603ED" w:rsidRPr="00B603ED" w:rsidRDefault="00B603ED" w:rsidP="00B603ED">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603ED">
        <w:rPr>
          <w:rFonts w:ascii="Times New Roman" w:eastAsia="Times New Roman" w:hAnsi="Times New Roman" w:cs="Times New Roman"/>
          <w:color w:val="1F1F1F"/>
          <w:kern w:val="0"/>
          <w:sz w:val="24"/>
          <w:szCs w:val="24"/>
          <w:lang w:eastAsia="en-IN"/>
          <w14:ligatures w14:val="none"/>
        </w:rPr>
        <w:t>You can natively perform data transformations with Azure Synapse pipelines code free using the Mapping Data Flow task. Mapping Data Flows provide a fully visual experience with no coding required. Your data flows will run on your own execution cluster for scaled-out data processing. Data flow activities can be operationalized via existing Data Factory scheduling, control, flow, and monitoring capabilities.</w:t>
      </w:r>
    </w:p>
    <w:p w14:paraId="40544823" w14:textId="77777777" w:rsidR="00B603ED" w:rsidRPr="00B603ED" w:rsidRDefault="00B603ED" w:rsidP="00B603ED">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603ED">
        <w:rPr>
          <w:rFonts w:ascii="Times New Roman" w:eastAsia="Times New Roman" w:hAnsi="Times New Roman" w:cs="Times New Roman"/>
          <w:color w:val="1F1F1F"/>
          <w:kern w:val="0"/>
          <w:sz w:val="24"/>
          <w:szCs w:val="24"/>
          <w:lang w:eastAsia="en-IN"/>
          <w14:ligatures w14:val="none"/>
        </w:rPr>
        <w:t xml:space="preserve">When building data flows, you can enable debug mode, which turns on a small interactive Spark cluster. Turn on debug mode by toggling the slider at the top of the authoring module. Debug clusters take a few minutes to warm </w:t>
      </w:r>
      <w:proofErr w:type="gramStart"/>
      <w:r w:rsidRPr="00B603ED">
        <w:rPr>
          <w:rFonts w:ascii="Times New Roman" w:eastAsia="Times New Roman" w:hAnsi="Times New Roman" w:cs="Times New Roman"/>
          <w:color w:val="1F1F1F"/>
          <w:kern w:val="0"/>
          <w:sz w:val="24"/>
          <w:szCs w:val="24"/>
          <w:lang w:eastAsia="en-IN"/>
          <w14:ligatures w14:val="none"/>
        </w:rPr>
        <w:t>up, but</w:t>
      </w:r>
      <w:proofErr w:type="gramEnd"/>
      <w:r w:rsidRPr="00B603ED">
        <w:rPr>
          <w:rFonts w:ascii="Times New Roman" w:eastAsia="Times New Roman" w:hAnsi="Times New Roman" w:cs="Times New Roman"/>
          <w:color w:val="1F1F1F"/>
          <w:kern w:val="0"/>
          <w:sz w:val="24"/>
          <w:szCs w:val="24"/>
          <w:lang w:eastAsia="en-IN"/>
          <w14:ligatures w14:val="none"/>
        </w:rPr>
        <w:t xml:space="preserve"> can be used to interactively preview the output of your transformation logic.</w:t>
      </w:r>
    </w:p>
    <w:p w14:paraId="7C602E7E" w14:textId="7B6B5436" w:rsidR="00B603ED" w:rsidRPr="00B603ED" w:rsidRDefault="00B603ED" w:rsidP="00B603ED">
      <w:pPr>
        <w:shd w:val="clear" w:color="auto" w:fill="FFFFFF"/>
        <w:spacing w:after="0" w:line="240" w:lineRule="auto"/>
        <w:rPr>
          <w:rFonts w:ascii="Arial" w:eastAsia="Times New Roman" w:hAnsi="Arial" w:cs="Arial"/>
          <w:color w:val="1F1F1F"/>
          <w:kern w:val="0"/>
          <w:sz w:val="21"/>
          <w:szCs w:val="21"/>
          <w:lang w:eastAsia="en-IN"/>
          <w14:ligatures w14:val="none"/>
        </w:rPr>
      </w:pPr>
      <w:r w:rsidRPr="00B603ED">
        <w:rPr>
          <w:rFonts w:ascii="Arial" w:eastAsia="Times New Roman" w:hAnsi="Arial" w:cs="Arial"/>
          <w:noProof/>
          <w:color w:val="1F1F1F"/>
          <w:kern w:val="0"/>
          <w:sz w:val="21"/>
          <w:szCs w:val="21"/>
          <w:lang w:eastAsia="en-IN"/>
          <w14:ligatures w14:val="none"/>
        </w:rPr>
        <w:drawing>
          <wp:inline distT="0" distB="0" distL="0" distR="0" wp14:anchorId="7F5DC0F2" wp14:editId="3E7DCE97">
            <wp:extent cx="5731510" cy="3934460"/>
            <wp:effectExtent l="0" t="0" r="2540" b="8890"/>
            <wp:docPr id="1" name="Picture 1" descr="Turn on debug mode by toggling the slider at the top of the authoring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n on debug mode by toggling the slider at the top of the authoring modu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34460"/>
                    </a:xfrm>
                    <a:prstGeom prst="rect">
                      <a:avLst/>
                    </a:prstGeom>
                    <a:noFill/>
                    <a:ln>
                      <a:noFill/>
                    </a:ln>
                  </pic:spPr>
                </pic:pic>
              </a:graphicData>
            </a:graphic>
          </wp:inline>
        </w:drawing>
      </w:r>
    </w:p>
    <w:p w14:paraId="5EEB2BE8" w14:textId="4BBAADEF" w:rsidR="00B603ED" w:rsidRDefault="00B603ED">
      <w:pPr>
        <w:rPr>
          <w:rFonts w:ascii="Source Sans Pro" w:hAnsi="Source Sans Pro"/>
          <w:color w:val="1F1F1F"/>
          <w:shd w:val="clear" w:color="auto" w:fill="FFFFFF"/>
        </w:rPr>
      </w:pPr>
      <w:r>
        <w:rPr>
          <w:rFonts w:ascii="Source Sans Pro" w:hAnsi="Source Sans Pro"/>
          <w:color w:val="1F1F1F"/>
          <w:shd w:val="clear" w:color="auto" w:fill="FFFFFF"/>
        </w:rPr>
        <w:t>With the Mapping Data Flow added, and the Spark cluster running, this will enable you to perform the transformation, and run and preview the data. No coding is required as Azure Data Factory handles all the code translation, path optimization, and execution of your data flow jobs.</w:t>
      </w:r>
    </w:p>
    <w:p w14:paraId="6FDB8E35" w14:textId="77777777" w:rsidR="00B603ED" w:rsidRPr="00B603ED" w:rsidRDefault="00B603ED" w:rsidP="00B603ED">
      <w:pPr>
        <w:pStyle w:val="Heading2"/>
        <w:shd w:val="clear" w:color="auto" w:fill="FFFFFF"/>
        <w:spacing w:before="0"/>
        <w:rPr>
          <w:color w:val="1F1F1F"/>
          <w:u w:val="single"/>
        </w:rPr>
      </w:pPr>
      <w:r w:rsidRPr="00B603ED">
        <w:rPr>
          <w:rStyle w:val="Strong"/>
          <w:rFonts w:ascii="unset" w:hAnsi="unset"/>
          <w:color w:val="1F1F1F"/>
          <w:u w:val="single"/>
        </w:rPr>
        <w:t>Add source data to the Mapping Data Flow</w:t>
      </w:r>
    </w:p>
    <w:p w14:paraId="54EB819C" w14:textId="77777777" w:rsidR="00B603ED" w:rsidRDefault="00B603ED" w:rsidP="00B603ED">
      <w:pPr>
        <w:pStyle w:val="NormalWeb"/>
        <w:shd w:val="clear" w:color="auto" w:fill="FFFFFF"/>
        <w:spacing w:before="0" w:beforeAutospacing="0"/>
        <w:rPr>
          <w:color w:val="1F1F1F"/>
        </w:rPr>
      </w:pPr>
      <w:r>
        <w:rPr>
          <w:color w:val="1F1F1F"/>
        </w:rPr>
        <w:t>Open the Mapping Data Flow canvas. Click on the Add Source button in the Data Flow canvas. In the source dataset dropdown, select your data source, in this case the ADLS Gen2 dataset is used in this example:</w:t>
      </w:r>
    </w:p>
    <w:p w14:paraId="69D82F56" w14:textId="38BF0988" w:rsidR="00B603ED" w:rsidRDefault="00B603ED" w:rsidP="00B603ED">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321BCEDC" wp14:editId="30E0BCFD">
            <wp:extent cx="5731510" cy="4502150"/>
            <wp:effectExtent l="0" t="0" r="2540" b="0"/>
            <wp:docPr id="2" name="Picture 2" descr="Screenshot of Sourc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Source Set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02150"/>
                    </a:xfrm>
                    <a:prstGeom prst="rect">
                      <a:avLst/>
                    </a:prstGeom>
                    <a:noFill/>
                    <a:ln>
                      <a:noFill/>
                    </a:ln>
                  </pic:spPr>
                </pic:pic>
              </a:graphicData>
            </a:graphic>
          </wp:inline>
        </w:drawing>
      </w:r>
    </w:p>
    <w:p w14:paraId="4AD16E78" w14:textId="77777777" w:rsidR="00B603ED" w:rsidRDefault="00B603ED" w:rsidP="00B603ED">
      <w:pPr>
        <w:pStyle w:val="NormalWeb"/>
        <w:shd w:val="clear" w:color="auto" w:fill="FFFFFF"/>
        <w:spacing w:before="0" w:beforeAutospacing="0"/>
        <w:rPr>
          <w:color w:val="1F1F1F"/>
        </w:rPr>
      </w:pPr>
      <w:r>
        <w:rPr>
          <w:color w:val="1F1F1F"/>
        </w:rPr>
        <w:t>There are a couple of points to note:</w:t>
      </w:r>
    </w:p>
    <w:p w14:paraId="5F87BD32" w14:textId="2ACE027E" w:rsidR="00B603ED" w:rsidRDefault="00B603ED" w:rsidP="00B603ED">
      <w:pPr>
        <w:pStyle w:val="NormalWeb"/>
        <w:numPr>
          <w:ilvl w:val="0"/>
          <w:numId w:val="1"/>
        </w:numPr>
        <w:shd w:val="clear" w:color="auto" w:fill="FFFFFF"/>
        <w:spacing w:before="0" w:beforeAutospacing="0" w:after="0" w:afterAutospacing="0"/>
        <w:rPr>
          <w:color w:val="1F1F1F"/>
        </w:rPr>
      </w:pPr>
      <w:r>
        <w:rPr>
          <w:color w:val="1F1F1F"/>
        </w:rPr>
        <w:t>If your dataset is pointing at a folder with other files and you only want to use one file, you may need to create another dataset or utilize parameterization to make sure only a specific file is read</w:t>
      </w:r>
      <w:r>
        <w:rPr>
          <w:color w:val="1F1F1F"/>
        </w:rPr>
        <w:t>.</w:t>
      </w:r>
    </w:p>
    <w:p w14:paraId="75720B91" w14:textId="77777777" w:rsidR="00B603ED" w:rsidRDefault="00B603ED" w:rsidP="00B603ED">
      <w:pPr>
        <w:pStyle w:val="NormalWeb"/>
        <w:numPr>
          <w:ilvl w:val="0"/>
          <w:numId w:val="1"/>
        </w:numPr>
        <w:shd w:val="clear" w:color="auto" w:fill="FFFFFF"/>
        <w:spacing w:before="0" w:beforeAutospacing="0" w:after="0" w:afterAutospacing="0"/>
        <w:rPr>
          <w:color w:val="1F1F1F"/>
        </w:rPr>
      </w:pPr>
      <w:r>
        <w:rPr>
          <w:color w:val="1F1F1F"/>
        </w:rPr>
        <w:t>If you have not imported your schema in your ADLS, but have already ingested your data, go to the dataset's 'Schema' tab and click 'Import schema' so that your data flow knows the schema projection.</w:t>
      </w:r>
    </w:p>
    <w:p w14:paraId="3332A2CD" w14:textId="77777777" w:rsidR="00B603ED" w:rsidRDefault="00B603ED" w:rsidP="00B603ED">
      <w:pPr>
        <w:pStyle w:val="NormalWeb"/>
        <w:shd w:val="clear" w:color="auto" w:fill="FFFFFF"/>
        <w:spacing w:before="0" w:beforeAutospacing="0"/>
        <w:rPr>
          <w:color w:val="1F1F1F"/>
        </w:rPr>
      </w:pPr>
      <w:r>
        <w:rPr>
          <w:color w:val="1F1F1F"/>
        </w:rPr>
        <w:t>Mapping Data Flow follows an extract, load, transform (ELT) approach and works with staging datasets that are all in Azure. Currently the following datasets can be used in a source transformation:</w:t>
      </w:r>
    </w:p>
    <w:p w14:paraId="389C6651" w14:textId="77777777" w:rsidR="00B603ED" w:rsidRDefault="00B603ED" w:rsidP="00B603ED">
      <w:pPr>
        <w:pStyle w:val="NormalWeb"/>
        <w:numPr>
          <w:ilvl w:val="0"/>
          <w:numId w:val="2"/>
        </w:numPr>
        <w:shd w:val="clear" w:color="auto" w:fill="FFFFFF"/>
        <w:spacing w:before="0" w:beforeAutospacing="0" w:after="0" w:afterAutospacing="0"/>
        <w:rPr>
          <w:color w:val="1F1F1F"/>
        </w:rPr>
      </w:pPr>
      <w:r>
        <w:rPr>
          <w:color w:val="1F1F1F"/>
        </w:rPr>
        <w:t>Azure Blob Storage (JSON, Avro, Text, Parquet)</w:t>
      </w:r>
    </w:p>
    <w:p w14:paraId="630E1514" w14:textId="77777777" w:rsidR="00B603ED" w:rsidRDefault="00B603ED" w:rsidP="00B603ED">
      <w:pPr>
        <w:pStyle w:val="NormalWeb"/>
        <w:numPr>
          <w:ilvl w:val="0"/>
          <w:numId w:val="2"/>
        </w:numPr>
        <w:shd w:val="clear" w:color="auto" w:fill="FFFFFF"/>
        <w:spacing w:before="0" w:beforeAutospacing="0" w:after="0" w:afterAutospacing="0"/>
        <w:rPr>
          <w:color w:val="1F1F1F"/>
        </w:rPr>
      </w:pPr>
      <w:r>
        <w:rPr>
          <w:color w:val="1F1F1F"/>
        </w:rPr>
        <w:t>Azure Data Lake Storage Gen1 (JSON, Avro, Text, Parquet)</w:t>
      </w:r>
    </w:p>
    <w:p w14:paraId="2E4B906F" w14:textId="77777777" w:rsidR="00B603ED" w:rsidRDefault="00B603ED" w:rsidP="00B603ED">
      <w:pPr>
        <w:pStyle w:val="NormalWeb"/>
        <w:numPr>
          <w:ilvl w:val="0"/>
          <w:numId w:val="2"/>
        </w:numPr>
        <w:shd w:val="clear" w:color="auto" w:fill="FFFFFF"/>
        <w:spacing w:before="0" w:beforeAutospacing="0" w:after="0" w:afterAutospacing="0"/>
        <w:rPr>
          <w:color w:val="1F1F1F"/>
        </w:rPr>
      </w:pPr>
      <w:r>
        <w:rPr>
          <w:color w:val="1F1F1F"/>
        </w:rPr>
        <w:t>Azure Data Lake Storage Gen2 (JSON, Avro, Text, Parquet)</w:t>
      </w:r>
    </w:p>
    <w:p w14:paraId="23F0C8F2" w14:textId="77777777" w:rsidR="00B603ED" w:rsidRDefault="00B603ED" w:rsidP="00B603ED">
      <w:pPr>
        <w:pStyle w:val="NormalWeb"/>
        <w:numPr>
          <w:ilvl w:val="0"/>
          <w:numId w:val="2"/>
        </w:numPr>
        <w:shd w:val="clear" w:color="auto" w:fill="FFFFFF"/>
        <w:spacing w:before="0" w:beforeAutospacing="0" w:after="0" w:afterAutospacing="0"/>
        <w:rPr>
          <w:color w:val="1F1F1F"/>
        </w:rPr>
      </w:pPr>
      <w:r>
        <w:rPr>
          <w:color w:val="1F1F1F"/>
        </w:rPr>
        <w:t>Azure Synapse Analytics</w:t>
      </w:r>
    </w:p>
    <w:p w14:paraId="67599E7D" w14:textId="77777777" w:rsidR="00B603ED" w:rsidRDefault="00B603ED" w:rsidP="00B603ED">
      <w:pPr>
        <w:pStyle w:val="NormalWeb"/>
        <w:numPr>
          <w:ilvl w:val="0"/>
          <w:numId w:val="2"/>
        </w:numPr>
        <w:shd w:val="clear" w:color="auto" w:fill="FFFFFF"/>
        <w:spacing w:before="0" w:beforeAutospacing="0" w:after="0" w:afterAutospacing="0"/>
        <w:rPr>
          <w:color w:val="1F1F1F"/>
        </w:rPr>
      </w:pPr>
      <w:r>
        <w:rPr>
          <w:color w:val="1F1F1F"/>
        </w:rPr>
        <w:t>Azure SQL Database</w:t>
      </w:r>
    </w:p>
    <w:p w14:paraId="7422128D" w14:textId="77777777" w:rsidR="00B603ED" w:rsidRDefault="00B603ED" w:rsidP="00B603ED">
      <w:pPr>
        <w:pStyle w:val="NormalWeb"/>
        <w:numPr>
          <w:ilvl w:val="0"/>
          <w:numId w:val="2"/>
        </w:numPr>
        <w:shd w:val="clear" w:color="auto" w:fill="FFFFFF"/>
        <w:spacing w:before="0" w:beforeAutospacing="0" w:after="0" w:afterAutospacing="0"/>
        <w:rPr>
          <w:color w:val="1F1F1F"/>
        </w:rPr>
      </w:pPr>
      <w:r>
        <w:rPr>
          <w:color w:val="1F1F1F"/>
        </w:rPr>
        <w:t xml:space="preserve">Azure </w:t>
      </w:r>
      <w:proofErr w:type="spellStart"/>
      <w:r>
        <w:rPr>
          <w:color w:val="1F1F1F"/>
        </w:rPr>
        <w:t>CosmosDB</w:t>
      </w:r>
      <w:proofErr w:type="spellEnd"/>
    </w:p>
    <w:p w14:paraId="2FFBCB05" w14:textId="77777777" w:rsidR="00B603ED" w:rsidRDefault="00B603ED" w:rsidP="00B603ED">
      <w:pPr>
        <w:pStyle w:val="NormalWeb"/>
        <w:shd w:val="clear" w:color="auto" w:fill="FFFFFF"/>
        <w:spacing w:before="0" w:beforeAutospacing="0" w:after="0" w:afterAutospacing="0"/>
        <w:ind w:left="720"/>
        <w:rPr>
          <w:color w:val="1F1F1F"/>
        </w:rPr>
      </w:pPr>
    </w:p>
    <w:p w14:paraId="2DFA3551" w14:textId="77777777" w:rsidR="00B603ED" w:rsidRPr="00B603ED" w:rsidRDefault="00B603ED" w:rsidP="00B603ED">
      <w:pPr>
        <w:pStyle w:val="ListParagraph"/>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603ED">
        <w:rPr>
          <w:rFonts w:ascii="Times New Roman" w:eastAsia="Times New Roman" w:hAnsi="Times New Roman" w:cs="Times New Roman"/>
          <w:color w:val="1F1F1F"/>
          <w:kern w:val="0"/>
          <w:sz w:val="24"/>
          <w:szCs w:val="24"/>
          <w:lang w:eastAsia="en-IN"/>
          <w14:ligatures w14:val="none"/>
        </w:rPr>
        <w:t>Azure Data Factory has access to over 80 native connectors. To include data from those other sources in your data flow, use the Copy Activity to load that data into one of the supported staging areas.</w:t>
      </w:r>
    </w:p>
    <w:p w14:paraId="72DC33D9" w14:textId="77777777" w:rsidR="00B603ED" w:rsidRPr="00B603ED" w:rsidRDefault="00B603ED" w:rsidP="00B603ED">
      <w:pPr>
        <w:pStyle w:val="ListParagraph"/>
        <w:numPr>
          <w:ilvl w:val="0"/>
          <w:numId w:val="2"/>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603ED">
        <w:rPr>
          <w:rFonts w:ascii="Times New Roman" w:eastAsia="Times New Roman" w:hAnsi="Times New Roman" w:cs="Times New Roman"/>
          <w:color w:val="1F1F1F"/>
          <w:kern w:val="0"/>
          <w:sz w:val="24"/>
          <w:szCs w:val="24"/>
          <w:lang w:eastAsia="en-IN"/>
          <w14:ligatures w14:val="none"/>
        </w:rPr>
        <w:lastRenderedPageBreak/>
        <w:t>Once your debug cluster is warmed up, verify your data is loaded correctly via the Data Preview tab. Once you click the refresh button, Mapping Data Flow will show a snapshot of what your data looks like when it is at each transformation.</w:t>
      </w:r>
    </w:p>
    <w:p w14:paraId="04BDFA5B" w14:textId="20C45186" w:rsidR="00B603ED" w:rsidRPr="00B603ED" w:rsidRDefault="00B603ED" w:rsidP="00B603ED">
      <w:pPr>
        <w:pStyle w:val="ListParagraph"/>
        <w:numPr>
          <w:ilvl w:val="0"/>
          <w:numId w:val="2"/>
        </w:numPr>
        <w:shd w:val="clear" w:color="auto" w:fill="FFFFFF"/>
        <w:spacing w:after="0" w:line="240" w:lineRule="auto"/>
        <w:rPr>
          <w:rFonts w:ascii="Arial" w:eastAsia="Times New Roman" w:hAnsi="Arial" w:cs="Arial"/>
          <w:color w:val="1F1F1F"/>
          <w:kern w:val="0"/>
          <w:sz w:val="21"/>
          <w:szCs w:val="21"/>
          <w:lang w:eastAsia="en-IN"/>
          <w14:ligatures w14:val="none"/>
        </w:rPr>
      </w:pPr>
      <w:r w:rsidRPr="00B603ED">
        <w:rPr>
          <w:noProof/>
          <w:lang w:eastAsia="en-IN"/>
        </w:rPr>
        <w:drawing>
          <wp:inline distT="0" distB="0" distL="0" distR="0" wp14:anchorId="5A70A1C0" wp14:editId="572E2813">
            <wp:extent cx="5731510" cy="2745740"/>
            <wp:effectExtent l="0" t="0" r="2540" b="0"/>
            <wp:docPr id="3" name="Picture 3" descr="Screenshot of data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data p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45740"/>
                    </a:xfrm>
                    <a:prstGeom prst="rect">
                      <a:avLst/>
                    </a:prstGeom>
                    <a:noFill/>
                    <a:ln>
                      <a:noFill/>
                    </a:ln>
                  </pic:spPr>
                </pic:pic>
              </a:graphicData>
            </a:graphic>
          </wp:inline>
        </w:drawing>
      </w:r>
    </w:p>
    <w:p w14:paraId="0FAB5ED0" w14:textId="77777777" w:rsidR="00B603ED" w:rsidRDefault="00B603ED">
      <w:pPr>
        <w:rPr>
          <w:rFonts w:ascii="Source Sans Pro" w:hAnsi="Source Sans Pro"/>
          <w:color w:val="1F1F1F"/>
          <w:shd w:val="clear" w:color="auto" w:fill="FFFFFF"/>
        </w:rPr>
      </w:pPr>
    </w:p>
    <w:p w14:paraId="2BC60F0E" w14:textId="77777777" w:rsidR="00B603ED" w:rsidRPr="00B603ED" w:rsidRDefault="00B603ED" w:rsidP="00B603ED">
      <w:pPr>
        <w:pStyle w:val="Heading2"/>
        <w:shd w:val="clear" w:color="auto" w:fill="FFFFFF"/>
        <w:rPr>
          <w:color w:val="1F1F1F"/>
          <w:u w:val="single"/>
        </w:rPr>
      </w:pPr>
      <w:r w:rsidRPr="00B603ED">
        <w:rPr>
          <w:rStyle w:val="Strong"/>
          <w:rFonts w:ascii="unset" w:hAnsi="unset"/>
          <w:color w:val="1F1F1F"/>
          <w:u w:val="single"/>
        </w:rPr>
        <w:t>Use transformations in the Mapping Data Flow</w:t>
      </w:r>
    </w:p>
    <w:p w14:paraId="683C4F38" w14:textId="77777777" w:rsidR="00B603ED" w:rsidRDefault="00B603ED" w:rsidP="00B603ED">
      <w:pPr>
        <w:pStyle w:val="NormalWeb"/>
        <w:shd w:val="clear" w:color="auto" w:fill="FFFFFF"/>
        <w:spacing w:before="0" w:beforeAutospacing="0"/>
        <w:rPr>
          <w:color w:val="1F1F1F"/>
        </w:rPr>
      </w:pPr>
      <w:r>
        <w:rPr>
          <w:color w:val="1F1F1F"/>
        </w:rPr>
        <w:t>Now that you have moved the data into Azure Data Lake Store Gen2, you are ready to build a Mapping Data Flow that will transform your data at scale via a spark cluster and then load it into a Data Warehouse.</w:t>
      </w:r>
    </w:p>
    <w:p w14:paraId="6CB80DF4" w14:textId="77777777" w:rsidR="00B603ED" w:rsidRDefault="00B603ED" w:rsidP="00B603ED">
      <w:pPr>
        <w:pStyle w:val="NormalWeb"/>
        <w:shd w:val="clear" w:color="auto" w:fill="FFFFFF"/>
        <w:spacing w:before="0" w:beforeAutospacing="0"/>
        <w:rPr>
          <w:color w:val="1F1F1F"/>
        </w:rPr>
      </w:pPr>
      <w:r>
        <w:rPr>
          <w:color w:val="1F1F1F"/>
        </w:rPr>
        <w:t>The main tasks for this are as follows:</w:t>
      </w:r>
    </w:p>
    <w:p w14:paraId="6BFC3815" w14:textId="77777777" w:rsidR="00B603ED" w:rsidRDefault="00B603ED" w:rsidP="00B603ED">
      <w:pPr>
        <w:pStyle w:val="NormalWeb"/>
        <w:shd w:val="clear" w:color="auto" w:fill="FFFFFF"/>
        <w:spacing w:before="0" w:beforeAutospacing="0"/>
        <w:rPr>
          <w:color w:val="1F1F1F"/>
        </w:rPr>
      </w:pPr>
      <w:r>
        <w:rPr>
          <w:color w:val="1F1F1F"/>
        </w:rPr>
        <w:t>1. Preparing the environment</w:t>
      </w:r>
    </w:p>
    <w:p w14:paraId="460073F1" w14:textId="77777777" w:rsidR="00B603ED" w:rsidRDefault="00B603ED" w:rsidP="00B603ED">
      <w:pPr>
        <w:pStyle w:val="NormalWeb"/>
        <w:shd w:val="clear" w:color="auto" w:fill="FFFFFF"/>
        <w:spacing w:before="0" w:beforeAutospacing="0"/>
        <w:rPr>
          <w:color w:val="1F1F1F"/>
        </w:rPr>
      </w:pPr>
      <w:r>
        <w:rPr>
          <w:color w:val="1F1F1F"/>
        </w:rPr>
        <w:t>2. Adding a Data Source</w:t>
      </w:r>
    </w:p>
    <w:p w14:paraId="1A6CB733" w14:textId="77777777" w:rsidR="00B603ED" w:rsidRDefault="00B603ED" w:rsidP="00B603ED">
      <w:pPr>
        <w:pStyle w:val="NormalWeb"/>
        <w:shd w:val="clear" w:color="auto" w:fill="FFFFFF"/>
        <w:spacing w:before="0" w:beforeAutospacing="0"/>
        <w:rPr>
          <w:color w:val="1F1F1F"/>
        </w:rPr>
      </w:pPr>
      <w:r>
        <w:rPr>
          <w:color w:val="1F1F1F"/>
        </w:rPr>
        <w:t>3. Using Mapping Data Flow transformation</w:t>
      </w:r>
    </w:p>
    <w:p w14:paraId="57BCE06A" w14:textId="77777777" w:rsidR="00B603ED" w:rsidRDefault="00B603ED" w:rsidP="00B603ED">
      <w:pPr>
        <w:pStyle w:val="NormalWeb"/>
        <w:shd w:val="clear" w:color="auto" w:fill="FFFFFF"/>
        <w:spacing w:before="0" w:beforeAutospacing="0"/>
        <w:rPr>
          <w:color w:val="1F1F1F"/>
        </w:rPr>
      </w:pPr>
      <w:r>
        <w:rPr>
          <w:color w:val="1F1F1F"/>
        </w:rPr>
        <w:t>4. Writing to a Data Sink</w:t>
      </w:r>
    </w:p>
    <w:p w14:paraId="1F58D5EC" w14:textId="77777777" w:rsidR="00B603ED" w:rsidRPr="00B603ED" w:rsidRDefault="00B603ED" w:rsidP="00B603ED">
      <w:pPr>
        <w:pStyle w:val="Heading2"/>
        <w:shd w:val="clear" w:color="auto" w:fill="FFFFFF"/>
        <w:rPr>
          <w:color w:val="1F1F1F"/>
        </w:rPr>
      </w:pPr>
      <w:r w:rsidRPr="00B603ED">
        <w:rPr>
          <w:rStyle w:val="Strong"/>
          <w:rFonts w:ascii="unset" w:hAnsi="unset"/>
          <w:color w:val="1F1F1F"/>
        </w:rPr>
        <w:t>Task 1: Preparing the environment</w:t>
      </w:r>
    </w:p>
    <w:p w14:paraId="2E1377D5" w14:textId="77777777" w:rsidR="00B603ED" w:rsidRDefault="00B603ED" w:rsidP="00B603ED">
      <w:pPr>
        <w:pStyle w:val="NormalWeb"/>
        <w:shd w:val="clear" w:color="auto" w:fill="FFFFFF"/>
        <w:spacing w:before="0" w:beforeAutospacing="0"/>
        <w:rPr>
          <w:color w:val="1F1F1F"/>
        </w:rPr>
      </w:pPr>
      <w:r>
        <w:rPr>
          <w:color w:val="1F1F1F"/>
        </w:rPr>
        <w:t>1. Open Azure Data Factory Studio and click on Orchestrate. This will add a new Pipeline.</w:t>
      </w:r>
    </w:p>
    <w:p w14:paraId="3BE8E997" w14:textId="34972E85" w:rsidR="00B603ED" w:rsidRDefault="00B603ED" w:rsidP="00B603ED">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050EAEE9" wp14:editId="1B8E13B8">
            <wp:extent cx="5731510" cy="2253615"/>
            <wp:effectExtent l="0" t="0" r="2540" b="0"/>
            <wp:docPr id="4" name="Picture 4" descr="Open Azure Data Factory Studio and click on Orchest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 Azure Data Factory Studio and click on Orchestra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53615"/>
                    </a:xfrm>
                    <a:prstGeom prst="rect">
                      <a:avLst/>
                    </a:prstGeom>
                    <a:noFill/>
                    <a:ln>
                      <a:noFill/>
                    </a:ln>
                  </pic:spPr>
                </pic:pic>
              </a:graphicData>
            </a:graphic>
          </wp:inline>
        </w:drawing>
      </w:r>
    </w:p>
    <w:p w14:paraId="107D7AE7" w14:textId="77777777" w:rsidR="00B603ED" w:rsidRPr="00B603ED" w:rsidRDefault="00B603ED" w:rsidP="00B603ED">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603ED">
        <w:rPr>
          <w:rFonts w:ascii="unset" w:eastAsia="Times New Roman" w:hAnsi="unset" w:cs="Times New Roman"/>
          <w:b/>
          <w:bCs/>
          <w:color w:val="1F1F1F"/>
          <w:kern w:val="0"/>
          <w:sz w:val="24"/>
          <w:szCs w:val="24"/>
          <w:lang w:eastAsia="en-IN"/>
          <w14:ligatures w14:val="none"/>
        </w:rPr>
        <w:t>Note: Data Flow clusters take 5-7 minutes to warm up.</w:t>
      </w:r>
    </w:p>
    <w:p w14:paraId="38E0AA83" w14:textId="77777777" w:rsidR="00B603ED" w:rsidRPr="00B603ED" w:rsidRDefault="00B603ED" w:rsidP="00B603ED">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B603ED">
        <w:rPr>
          <w:rFonts w:ascii="Times New Roman" w:eastAsia="Times New Roman" w:hAnsi="Times New Roman" w:cs="Times New Roman"/>
          <w:color w:val="1F1F1F"/>
          <w:kern w:val="0"/>
          <w:sz w:val="24"/>
          <w:szCs w:val="24"/>
          <w:lang w:eastAsia="en-IN"/>
          <w14:ligatures w14:val="none"/>
        </w:rPr>
        <w:t xml:space="preserve">2. </w:t>
      </w:r>
      <w:r w:rsidRPr="00B603ED">
        <w:rPr>
          <w:rFonts w:ascii="unset" w:eastAsia="Times New Roman" w:hAnsi="unset" w:cs="Times New Roman"/>
          <w:b/>
          <w:bCs/>
          <w:color w:val="1F1F1F"/>
          <w:kern w:val="0"/>
          <w:sz w:val="24"/>
          <w:szCs w:val="24"/>
          <w:lang w:eastAsia="en-IN"/>
          <w14:ligatures w14:val="none"/>
        </w:rPr>
        <w:t>Add a Data Flow activity</w:t>
      </w:r>
      <w:r w:rsidRPr="00B603ED">
        <w:rPr>
          <w:rFonts w:ascii="Times New Roman" w:eastAsia="Times New Roman" w:hAnsi="Times New Roman" w:cs="Times New Roman"/>
          <w:color w:val="1F1F1F"/>
          <w:kern w:val="0"/>
          <w:sz w:val="24"/>
          <w:szCs w:val="24"/>
          <w:lang w:eastAsia="en-IN"/>
          <w14:ligatures w14:val="none"/>
        </w:rPr>
        <w:t>. In the Activities pane, open the Move and Transform accordion and drag the </w:t>
      </w:r>
      <w:r w:rsidRPr="00B603ED">
        <w:rPr>
          <w:rFonts w:ascii="unset" w:eastAsia="Times New Roman" w:hAnsi="unset" w:cs="Times New Roman"/>
          <w:b/>
          <w:bCs/>
          <w:color w:val="1F1F1F"/>
          <w:kern w:val="0"/>
          <w:sz w:val="24"/>
          <w:szCs w:val="24"/>
          <w:lang w:eastAsia="en-IN"/>
          <w14:ligatures w14:val="none"/>
        </w:rPr>
        <w:t>Data Flow</w:t>
      </w:r>
      <w:r w:rsidRPr="00B603ED">
        <w:rPr>
          <w:rFonts w:ascii="Times New Roman" w:eastAsia="Times New Roman" w:hAnsi="Times New Roman" w:cs="Times New Roman"/>
          <w:color w:val="1F1F1F"/>
          <w:kern w:val="0"/>
          <w:sz w:val="24"/>
          <w:szCs w:val="24"/>
          <w:lang w:eastAsia="en-IN"/>
          <w14:ligatures w14:val="none"/>
        </w:rPr>
        <w:t> activity onto the pipeline canvas. In the blade that pops up, click </w:t>
      </w:r>
      <w:r w:rsidRPr="00B603ED">
        <w:rPr>
          <w:rFonts w:ascii="unset" w:eastAsia="Times New Roman" w:hAnsi="unset" w:cs="Times New Roman"/>
          <w:b/>
          <w:bCs/>
          <w:color w:val="1F1F1F"/>
          <w:kern w:val="0"/>
          <w:sz w:val="24"/>
          <w:szCs w:val="24"/>
          <w:lang w:eastAsia="en-IN"/>
          <w14:ligatures w14:val="none"/>
        </w:rPr>
        <w:t>Create new Data Flow</w:t>
      </w:r>
      <w:r w:rsidRPr="00B603ED">
        <w:rPr>
          <w:rFonts w:ascii="Times New Roman" w:eastAsia="Times New Roman" w:hAnsi="Times New Roman" w:cs="Times New Roman"/>
          <w:color w:val="1F1F1F"/>
          <w:kern w:val="0"/>
          <w:sz w:val="24"/>
          <w:szCs w:val="24"/>
          <w:lang w:eastAsia="en-IN"/>
          <w14:ligatures w14:val="none"/>
        </w:rPr>
        <w:t> and select </w:t>
      </w:r>
      <w:r w:rsidRPr="00B603ED">
        <w:rPr>
          <w:rFonts w:ascii="unset" w:eastAsia="Times New Roman" w:hAnsi="unset" w:cs="Times New Roman"/>
          <w:b/>
          <w:bCs/>
          <w:color w:val="1F1F1F"/>
          <w:kern w:val="0"/>
          <w:sz w:val="24"/>
          <w:szCs w:val="24"/>
          <w:lang w:eastAsia="en-IN"/>
          <w14:ligatures w14:val="none"/>
        </w:rPr>
        <w:t>Mapping Data Flow</w:t>
      </w:r>
      <w:r w:rsidRPr="00B603ED">
        <w:rPr>
          <w:rFonts w:ascii="Times New Roman" w:eastAsia="Times New Roman" w:hAnsi="Times New Roman" w:cs="Times New Roman"/>
          <w:color w:val="1F1F1F"/>
          <w:kern w:val="0"/>
          <w:sz w:val="24"/>
          <w:szCs w:val="24"/>
          <w:lang w:eastAsia="en-IN"/>
          <w14:ligatures w14:val="none"/>
        </w:rPr>
        <w:t> and then click </w:t>
      </w:r>
      <w:r w:rsidRPr="00B603ED">
        <w:rPr>
          <w:rFonts w:ascii="unset" w:eastAsia="Times New Roman" w:hAnsi="unset" w:cs="Times New Roman"/>
          <w:b/>
          <w:bCs/>
          <w:color w:val="1F1F1F"/>
          <w:kern w:val="0"/>
          <w:sz w:val="24"/>
          <w:szCs w:val="24"/>
          <w:lang w:eastAsia="en-IN"/>
          <w14:ligatures w14:val="none"/>
        </w:rPr>
        <w:t>OK</w:t>
      </w:r>
      <w:r w:rsidRPr="00B603ED">
        <w:rPr>
          <w:rFonts w:ascii="Times New Roman" w:eastAsia="Times New Roman" w:hAnsi="Times New Roman" w:cs="Times New Roman"/>
          <w:color w:val="1F1F1F"/>
          <w:kern w:val="0"/>
          <w:sz w:val="24"/>
          <w:szCs w:val="24"/>
          <w:lang w:eastAsia="en-IN"/>
          <w14:ligatures w14:val="none"/>
        </w:rPr>
        <w:t>. Click on the </w:t>
      </w:r>
      <w:r w:rsidRPr="00B603ED">
        <w:rPr>
          <w:rFonts w:ascii="unset" w:eastAsia="Times New Roman" w:hAnsi="unset" w:cs="Times New Roman"/>
          <w:b/>
          <w:bCs/>
          <w:color w:val="1F1F1F"/>
          <w:kern w:val="0"/>
          <w:sz w:val="24"/>
          <w:szCs w:val="24"/>
          <w:lang w:eastAsia="en-IN"/>
          <w14:ligatures w14:val="none"/>
        </w:rPr>
        <w:t>pipeline1</w:t>
      </w:r>
      <w:r w:rsidRPr="00B603ED">
        <w:rPr>
          <w:rFonts w:ascii="Times New Roman" w:eastAsia="Times New Roman" w:hAnsi="Times New Roman" w:cs="Times New Roman"/>
          <w:color w:val="1F1F1F"/>
          <w:kern w:val="0"/>
          <w:sz w:val="24"/>
          <w:szCs w:val="24"/>
          <w:lang w:eastAsia="en-IN"/>
          <w14:ligatures w14:val="none"/>
        </w:rPr>
        <w:t xml:space="preserve"> tab and drag the green box from your Copy activity to the Data Flow Activity to create an </w:t>
      </w:r>
      <w:proofErr w:type="gramStart"/>
      <w:r w:rsidRPr="00B603ED">
        <w:rPr>
          <w:rFonts w:ascii="Times New Roman" w:eastAsia="Times New Roman" w:hAnsi="Times New Roman" w:cs="Times New Roman"/>
          <w:color w:val="1F1F1F"/>
          <w:kern w:val="0"/>
          <w:sz w:val="24"/>
          <w:szCs w:val="24"/>
          <w:lang w:eastAsia="en-IN"/>
          <w14:ligatures w14:val="none"/>
        </w:rPr>
        <w:t>on success</w:t>
      </w:r>
      <w:proofErr w:type="gramEnd"/>
      <w:r w:rsidRPr="00B603ED">
        <w:rPr>
          <w:rFonts w:ascii="Times New Roman" w:eastAsia="Times New Roman" w:hAnsi="Times New Roman" w:cs="Times New Roman"/>
          <w:color w:val="1F1F1F"/>
          <w:kern w:val="0"/>
          <w:sz w:val="24"/>
          <w:szCs w:val="24"/>
          <w:lang w:eastAsia="en-IN"/>
          <w14:ligatures w14:val="none"/>
        </w:rPr>
        <w:t xml:space="preserve"> condition. You will see the following in the canvass:</w:t>
      </w:r>
    </w:p>
    <w:p w14:paraId="1DFA3F14" w14:textId="643F6A69" w:rsidR="00B603ED" w:rsidRPr="00B603ED" w:rsidRDefault="00B603ED" w:rsidP="00B603ED">
      <w:pPr>
        <w:shd w:val="clear" w:color="auto" w:fill="FFFFFF"/>
        <w:spacing w:after="0" w:line="240" w:lineRule="auto"/>
        <w:rPr>
          <w:rFonts w:ascii="Arial" w:eastAsia="Times New Roman" w:hAnsi="Arial" w:cs="Arial"/>
          <w:color w:val="1F1F1F"/>
          <w:kern w:val="0"/>
          <w:sz w:val="21"/>
          <w:szCs w:val="21"/>
          <w:lang w:eastAsia="en-IN"/>
          <w14:ligatures w14:val="none"/>
        </w:rPr>
      </w:pPr>
      <w:r w:rsidRPr="00B603ED">
        <w:rPr>
          <w:rFonts w:ascii="Arial" w:eastAsia="Times New Roman" w:hAnsi="Arial" w:cs="Arial"/>
          <w:noProof/>
          <w:color w:val="1F1F1F"/>
          <w:kern w:val="0"/>
          <w:sz w:val="21"/>
          <w:szCs w:val="21"/>
          <w:lang w:eastAsia="en-IN"/>
          <w14:ligatures w14:val="none"/>
        </w:rPr>
        <w:drawing>
          <wp:inline distT="0" distB="0" distL="0" distR="0" wp14:anchorId="106F14CB" wp14:editId="74185345">
            <wp:extent cx="5731510" cy="2983865"/>
            <wp:effectExtent l="0" t="0" r="2540" b="6985"/>
            <wp:docPr id="5" name="Picture 5" descr="Add a Data Flow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 a Data Flow activ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83865"/>
                    </a:xfrm>
                    <a:prstGeom prst="rect">
                      <a:avLst/>
                    </a:prstGeom>
                    <a:noFill/>
                    <a:ln>
                      <a:noFill/>
                    </a:ln>
                  </pic:spPr>
                </pic:pic>
              </a:graphicData>
            </a:graphic>
          </wp:inline>
        </w:drawing>
      </w:r>
    </w:p>
    <w:p w14:paraId="678DEC20" w14:textId="77777777" w:rsidR="00B603ED" w:rsidRDefault="00B603ED" w:rsidP="00B603ED">
      <w:pPr>
        <w:pStyle w:val="NormalWeb"/>
        <w:shd w:val="clear" w:color="auto" w:fill="FFFFFF"/>
        <w:spacing w:before="0" w:beforeAutospacing="0"/>
        <w:rPr>
          <w:color w:val="1F1F1F"/>
        </w:rPr>
      </w:pPr>
    </w:p>
    <w:p w14:paraId="02E70AB6" w14:textId="77777777" w:rsidR="00B603ED" w:rsidRPr="00B603ED" w:rsidRDefault="00B603ED" w:rsidP="00B603ED">
      <w:pPr>
        <w:pStyle w:val="Heading2"/>
        <w:shd w:val="clear" w:color="auto" w:fill="FFFFFF"/>
        <w:rPr>
          <w:color w:val="1F1F1F"/>
        </w:rPr>
      </w:pPr>
      <w:r w:rsidRPr="00B603ED">
        <w:rPr>
          <w:rStyle w:val="Strong"/>
          <w:rFonts w:ascii="unset" w:hAnsi="unset"/>
          <w:color w:val="1F1F1F"/>
        </w:rPr>
        <w:t>Task 2: Adding a Data Source</w:t>
      </w:r>
    </w:p>
    <w:p w14:paraId="74929C44" w14:textId="77777777" w:rsidR="00B603ED" w:rsidRDefault="00B603ED" w:rsidP="00B603ED">
      <w:pPr>
        <w:pStyle w:val="NormalWeb"/>
        <w:shd w:val="clear" w:color="auto" w:fill="FFFFFF"/>
        <w:spacing w:before="0" w:beforeAutospacing="0"/>
        <w:rPr>
          <w:color w:val="1F1F1F"/>
        </w:rPr>
      </w:pPr>
      <w:r>
        <w:rPr>
          <w:rStyle w:val="Strong"/>
          <w:rFonts w:ascii="unset" w:eastAsiaTheme="majorEastAsia" w:hAnsi="unset"/>
          <w:color w:val="1F1F1F"/>
        </w:rPr>
        <w:t>Add an ADLS source</w:t>
      </w:r>
      <w:r>
        <w:rPr>
          <w:color w:val="1F1F1F"/>
        </w:rPr>
        <w:t>. Double-click on the Mapping Data Flow object in the canvas. Click on the Add Source button in the Data Flow canvas. In the </w:t>
      </w:r>
      <w:r>
        <w:rPr>
          <w:rStyle w:val="Strong"/>
          <w:rFonts w:ascii="unset" w:eastAsiaTheme="majorEastAsia" w:hAnsi="unset"/>
          <w:color w:val="1F1F1F"/>
        </w:rPr>
        <w:t>Source dataset</w:t>
      </w:r>
      <w:r>
        <w:rPr>
          <w:color w:val="1F1F1F"/>
        </w:rPr>
        <w:t> dropdown, select your </w:t>
      </w:r>
      <w:r>
        <w:rPr>
          <w:rStyle w:val="Strong"/>
          <w:rFonts w:ascii="unset" w:eastAsiaTheme="majorEastAsia" w:hAnsi="unset"/>
          <w:color w:val="1F1F1F"/>
        </w:rPr>
        <w:t>ADLSG2</w:t>
      </w:r>
      <w:r>
        <w:rPr>
          <w:color w:val="1F1F1F"/>
        </w:rPr>
        <w:t> dataset used in your Copy activity.</w:t>
      </w:r>
    </w:p>
    <w:p w14:paraId="3781C6BB" w14:textId="1E275ABC" w:rsidR="00B603ED" w:rsidRDefault="00B603ED" w:rsidP="00B603ED">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6273789D" wp14:editId="2E0558AB">
            <wp:extent cx="5731510" cy="4502150"/>
            <wp:effectExtent l="0" t="0" r="2540" b="0"/>
            <wp:docPr id="6" name="Picture 6" descr="Screenshot of data mapping and data flow within Sourc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data mapping and data flow within Source Set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02150"/>
                    </a:xfrm>
                    <a:prstGeom prst="rect">
                      <a:avLst/>
                    </a:prstGeom>
                    <a:noFill/>
                    <a:ln>
                      <a:noFill/>
                    </a:ln>
                  </pic:spPr>
                </pic:pic>
              </a:graphicData>
            </a:graphic>
          </wp:inline>
        </w:drawing>
      </w:r>
    </w:p>
    <w:p w14:paraId="12698948" w14:textId="77777777" w:rsidR="00B603ED" w:rsidRDefault="00B603ED" w:rsidP="00B603ED">
      <w:pPr>
        <w:pStyle w:val="NormalWeb"/>
        <w:numPr>
          <w:ilvl w:val="0"/>
          <w:numId w:val="3"/>
        </w:numPr>
        <w:shd w:val="clear" w:color="auto" w:fill="FFFFFF"/>
        <w:spacing w:before="0" w:beforeAutospacing="0" w:after="0" w:afterAutospacing="0"/>
        <w:rPr>
          <w:color w:val="1F1F1F"/>
        </w:rPr>
      </w:pPr>
      <w:r>
        <w:rPr>
          <w:color w:val="1F1F1F"/>
        </w:rPr>
        <w:t xml:space="preserve">If your dataset is pointing at a folder with other files, you may need to create another dataset or utilize parameterization to make sure only the moviesDB.csv file is </w:t>
      </w:r>
      <w:proofErr w:type="gramStart"/>
      <w:r>
        <w:rPr>
          <w:color w:val="1F1F1F"/>
        </w:rPr>
        <w:t>read</w:t>
      </w:r>
      <w:proofErr w:type="gramEnd"/>
    </w:p>
    <w:p w14:paraId="75C4525D" w14:textId="77777777" w:rsidR="00B603ED" w:rsidRDefault="00B603ED" w:rsidP="00B603ED">
      <w:pPr>
        <w:pStyle w:val="NormalWeb"/>
        <w:numPr>
          <w:ilvl w:val="0"/>
          <w:numId w:val="3"/>
        </w:numPr>
        <w:shd w:val="clear" w:color="auto" w:fill="FFFFFF"/>
        <w:spacing w:before="0" w:beforeAutospacing="0" w:after="0" w:afterAutospacing="0"/>
        <w:rPr>
          <w:color w:val="1F1F1F"/>
        </w:rPr>
      </w:pPr>
      <w:r>
        <w:rPr>
          <w:color w:val="1F1F1F"/>
        </w:rPr>
        <w:t>If you have not imported your schema in your ADLS, but have already ingested your data, go to the dataset's 'Schema' tab and click 'Import schema' so that your data flow knows the schema projection.</w:t>
      </w:r>
    </w:p>
    <w:p w14:paraId="0798B75E" w14:textId="77777777" w:rsidR="00B603ED" w:rsidRDefault="00B603ED" w:rsidP="00B603ED">
      <w:pPr>
        <w:pStyle w:val="NormalWeb"/>
        <w:shd w:val="clear" w:color="auto" w:fill="FFFFFF"/>
        <w:spacing w:before="0" w:beforeAutospacing="0"/>
        <w:rPr>
          <w:color w:val="1F1F1F"/>
        </w:rPr>
      </w:pPr>
      <w:r>
        <w:rPr>
          <w:color w:val="1F1F1F"/>
        </w:rPr>
        <w:t>Once your debug cluster is warmed up, verify your data is loaded correctly via the Data Preview tab. Once you click the refresh button, Mapping Data Flow will show a snapshot of what your data looks like when it is at each transformation.</w:t>
      </w:r>
    </w:p>
    <w:p w14:paraId="1EA059F8" w14:textId="77777777" w:rsidR="00176A2A" w:rsidRPr="00176A2A" w:rsidRDefault="00176A2A" w:rsidP="00176A2A">
      <w:pPr>
        <w:pStyle w:val="Heading2"/>
        <w:shd w:val="clear" w:color="auto" w:fill="FFFFFF"/>
        <w:rPr>
          <w:color w:val="1F1F1F"/>
        </w:rPr>
      </w:pPr>
      <w:r w:rsidRPr="00176A2A">
        <w:rPr>
          <w:rStyle w:val="Strong"/>
          <w:rFonts w:ascii="unset" w:hAnsi="unset"/>
          <w:color w:val="1F1F1F"/>
        </w:rPr>
        <w:t>Task 3: Using Mapping Data Flow transformation</w:t>
      </w:r>
    </w:p>
    <w:p w14:paraId="08A84B13" w14:textId="77777777" w:rsidR="00176A2A" w:rsidRDefault="00176A2A" w:rsidP="00176A2A">
      <w:pPr>
        <w:pStyle w:val="NormalWeb"/>
        <w:shd w:val="clear" w:color="auto" w:fill="FFFFFF"/>
        <w:spacing w:before="0" w:beforeAutospacing="0"/>
        <w:rPr>
          <w:color w:val="1F1F1F"/>
        </w:rPr>
      </w:pPr>
      <w:r>
        <w:rPr>
          <w:color w:val="1F1F1F"/>
        </w:rPr>
        <w:t xml:space="preserve">1. </w:t>
      </w:r>
      <w:r>
        <w:rPr>
          <w:rStyle w:val="Strong"/>
          <w:rFonts w:ascii="unset" w:eastAsiaTheme="majorEastAsia" w:hAnsi="unset"/>
          <w:color w:val="1F1F1F"/>
        </w:rPr>
        <w:t>Add a Select transformation to rename and drop a column</w:t>
      </w:r>
      <w:r>
        <w:rPr>
          <w:color w:val="1F1F1F"/>
        </w:rPr>
        <w:t>. In the preview of the data, you may have noticed that the "</w:t>
      </w:r>
      <w:proofErr w:type="spellStart"/>
      <w:r>
        <w:rPr>
          <w:color w:val="1F1F1F"/>
        </w:rPr>
        <w:t>Rotton</w:t>
      </w:r>
      <w:proofErr w:type="spellEnd"/>
      <w:r>
        <w:rPr>
          <w:color w:val="1F1F1F"/>
        </w:rPr>
        <w:t xml:space="preserve"> Tomatoes" column is misspelled. To correctly name it and drop the unused Rating column, you can add a </w:t>
      </w:r>
      <w:hyperlink r:id="rId10" w:tgtFrame="_blank" w:history="1">
        <w:r>
          <w:rPr>
            <w:rStyle w:val="Hyperlink"/>
          </w:rPr>
          <w:t>Select transformation</w:t>
        </w:r>
      </w:hyperlink>
      <w:r>
        <w:rPr>
          <w:color w:val="1F1F1F"/>
        </w:rPr>
        <w:t> by clicking on the + icon next to your ADLS source node and choosing Select under Schema modifier.</w:t>
      </w:r>
    </w:p>
    <w:p w14:paraId="3B54D26C" w14:textId="52D72787" w:rsidR="00176A2A" w:rsidRDefault="00176A2A" w:rsidP="00176A2A">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215395A3" wp14:editId="422CFC48">
            <wp:extent cx="5731510" cy="6007735"/>
            <wp:effectExtent l="0" t="0" r="2540" b="0"/>
            <wp:docPr id="7" name="Picture 7" descr="Screenshot of adding transformations with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adding transformations within Azure Synapse Stud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007735"/>
                    </a:xfrm>
                    <a:prstGeom prst="rect">
                      <a:avLst/>
                    </a:prstGeom>
                    <a:noFill/>
                    <a:ln>
                      <a:noFill/>
                    </a:ln>
                  </pic:spPr>
                </pic:pic>
              </a:graphicData>
            </a:graphic>
          </wp:inline>
        </w:drawing>
      </w:r>
    </w:p>
    <w:p w14:paraId="0B1CB28C" w14:textId="77777777" w:rsidR="00176A2A" w:rsidRPr="00176A2A" w:rsidRDefault="00176A2A" w:rsidP="00176A2A">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76A2A">
        <w:rPr>
          <w:rFonts w:ascii="Times New Roman" w:eastAsia="Times New Roman" w:hAnsi="Times New Roman" w:cs="Times New Roman"/>
          <w:color w:val="1F1F1F"/>
          <w:kern w:val="0"/>
          <w:sz w:val="24"/>
          <w:szCs w:val="24"/>
          <w:lang w:eastAsia="en-IN"/>
          <w14:ligatures w14:val="none"/>
        </w:rPr>
        <w:t>In the </w:t>
      </w:r>
      <w:r w:rsidRPr="00176A2A">
        <w:rPr>
          <w:rFonts w:ascii="unset" w:eastAsia="Times New Roman" w:hAnsi="unset" w:cs="Times New Roman"/>
          <w:b/>
          <w:bCs/>
          <w:color w:val="1F1F1F"/>
          <w:kern w:val="0"/>
          <w:sz w:val="24"/>
          <w:szCs w:val="24"/>
          <w:lang w:eastAsia="en-IN"/>
          <w14:ligatures w14:val="none"/>
        </w:rPr>
        <w:t>Name</w:t>
      </w:r>
      <w:r w:rsidRPr="00176A2A">
        <w:rPr>
          <w:rFonts w:ascii="Times New Roman" w:eastAsia="Times New Roman" w:hAnsi="Times New Roman" w:cs="Times New Roman"/>
          <w:color w:val="1F1F1F"/>
          <w:kern w:val="0"/>
          <w:sz w:val="24"/>
          <w:szCs w:val="24"/>
          <w:lang w:eastAsia="en-IN"/>
          <w14:ligatures w14:val="none"/>
        </w:rPr>
        <w:t> as field, change '</w:t>
      </w:r>
      <w:proofErr w:type="spellStart"/>
      <w:r w:rsidRPr="00176A2A">
        <w:rPr>
          <w:rFonts w:ascii="Times New Roman" w:eastAsia="Times New Roman" w:hAnsi="Times New Roman" w:cs="Times New Roman"/>
          <w:color w:val="1F1F1F"/>
          <w:kern w:val="0"/>
          <w:sz w:val="24"/>
          <w:szCs w:val="24"/>
          <w:lang w:eastAsia="en-IN"/>
          <w14:ligatures w14:val="none"/>
        </w:rPr>
        <w:t>Rotton</w:t>
      </w:r>
      <w:proofErr w:type="spellEnd"/>
      <w:r w:rsidRPr="00176A2A">
        <w:rPr>
          <w:rFonts w:ascii="Times New Roman" w:eastAsia="Times New Roman" w:hAnsi="Times New Roman" w:cs="Times New Roman"/>
          <w:color w:val="1F1F1F"/>
          <w:kern w:val="0"/>
          <w:sz w:val="24"/>
          <w:szCs w:val="24"/>
          <w:lang w:eastAsia="en-IN"/>
          <w14:ligatures w14:val="none"/>
        </w:rPr>
        <w:t>' to 'Rotten'. To drop the Rating column, hover over it and click on the trash can icon.</w:t>
      </w:r>
    </w:p>
    <w:p w14:paraId="66FA6047" w14:textId="078CE891" w:rsidR="00176A2A" w:rsidRPr="00176A2A" w:rsidRDefault="00176A2A" w:rsidP="00176A2A">
      <w:pPr>
        <w:shd w:val="clear" w:color="auto" w:fill="FFFFFF"/>
        <w:spacing w:after="0" w:line="240" w:lineRule="auto"/>
        <w:rPr>
          <w:rFonts w:ascii="Arial" w:eastAsia="Times New Roman" w:hAnsi="Arial" w:cs="Arial"/>
          <w:color w:val="1F1F1F"/>
          <w:kern w:val="0"/>
          <w:sz w:val="21"/>
          <w:szCs w:val="21"/>
          <w:lang w:eastAsia="en-IN"/>
          <w14:ligatures w14:val="none"/>
        </w:rPr>
      </w:pPr>
      <w:r w:rsidRPr="00176A2A">
        <w:rPr>
          <w:rFonts w:ascii="Arial" w:eastAsia="Times New Roman" w:hAnsi="Arial" w:cs="Arial"/>
          <w:noProof/>
          <w:color w:val="1F1F1F"/>
          <w:kern w:val="0"/>
          <w:sz w:val="21"/>
          <w:szCs w:val="21"/>
          <w:lang w:eastAsia="en-IN"/>
          <w14:ligatures w14:val="none"/>
        </w:rPr>
        <w:lastRenderedPageBreak/>
        <w:drawing>
          <wp:inline distT="0" distB="0" distL="0" distR="0" wp14:anchorId="47AB20F8" wp14:editId="4FF1BA82">
            <wp:extent cx="5731510" cy="2558415"/>
            <wp:effectExtent l="0" t="0" r="2540" b="0"/>
            <wp:docPr id="8" name="Picture 8" descr="Screenshot of source column's within Selec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source column's within Select setting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6AB4DABF" w14:textId="77777777" w:rsidR="00176A2A" w:rsidRPr="00176A2A" w:rsidRDefault="00176A2A" w:rsidP="00176A2A">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76A2A">
        <w:rPr>
          <w:rFonts w:ascii="Times New Roman" w:eastAsia="Times New Roman" w:hAnsi="Times New Roman" w:cs="Times New Roman"/>
          <w:color w:val="1F1F1F"/>
          <w:kern w:val="0"/>
          <w:sz w:val="24"/>
          <w:szCs w:val="24"/>
          <w:lang w:eastAsia="en-IN"/>
          <w14:ligatures w14:val="none"/>
        </w:rPr>
        <w:t xml:space="preserve">2. </w:t>
      </w:r>
      <w:r w:rsidRPr="00176A2A">
        <w:rPr>
          <w:rFonts w:ascii="unset" w:eastAsia="Times New Roman" w:hAnsi="unset" w:cs="Times New Roman"/>
          <w:b/>
          <w:bCs/>
          <w:color w:val="1F1F1F"/>
          <w:kern w:val="0"/>
          <w:sz w:val="24"/>
          <w:szCs w:val="24"/>
          <w:lang w:eastAsia="en-IN"/>
          <w14:ligatures w14:val="none"/>
        </w:rPr>
        <w:t>Add a Filter Transformation to filter out unwanted years</w:t>
      </w:r>
      <w:r w:rsidRPr="00176A2A">
        <w:rPr>
          <w:rFonts w:ascii="Times New Roman" w:eastAsia="Times New Roman" w:hAnsi="Times New Roman" w:cs="Times New Roman"/>
          <w:color w:val="1F1F1F"/>
          <w:kern w:val="0"/>
          <w:sz w:val="24"/>
          <w:szCs w:val="24"/>
          <w:lang w:eastAsia="en-IN"/>
          <w14:ligatures w14:val="none"/>
        </w:rPr>
        <w:t>. Say you are only interested in movies made after 1951. You can add a </w:t>
      </w:r>
      <w:hyperlink r:id="rId13" w:tgtFrame="_blank" w:history="1">
        <w:r w:rsidRPr="00176A2A">
          <w:rPr>
            <w:rFonts w:ascii="Times New Roman" w:eastAsia="Times New Roman" w:hAnsi="Times New Roman" w:cs="Times New Roman"/>
            <w:color w:val="0000FF"/>
            <w:kern w:val="0"/>
            <w:sz w:val="24"/>
            <w:szCs w:val="24"/>
            <w:u w:val="single"/>
            <w:lang w:eastAsia="en-IN"/>
            <w14:ligatures w14:val="none"/>
          </w:rPr>
          <w:t>Filter transformation</w:t>
        </w:r>
      </w:hyperlink>
      <w:r w:rsidRPr="00176A2A">
        <w:rPr>
          <w:rFonts w:ascii="Times New Roman" w:eastAsia="Times New Roman" w:hAnsi="Times New Roman" w:cs="Times New Roman"/>
          <w:color w:val="1F1F1F"/>
          <w:kern w:val="0"/>
          <w:sz w:val="24"/>
          <w:szCs w:val="24"/>
          <w:lang w:eastAsia="en-IN"/>
          <w14:ligatures w14:val="none"/>
        </w:rPr>
        <w:t> to specify a filter condition by clicking on the </w:t>
      </w:r>
      <w:r w:rsidRPr="00176A2A">
        <w:rPr>
          <w:rFonts w:ascii="unset" w:eastAsia="Times New Roman" w:hAnsi="unset" w:cs="Times New Roman"/>
          <w:b/>
          <w:bCs/>
          <w:color w:val="1F1F1F"/>
          <w:kern w:val="0"/>
          <w:sz w:val="24"/>
          <w:szCs w:val="24"/>
          <w:lang w:eastAsia="en-IN"/>
          <w14:ligatures w14:val="none"/>
        </w:rPr>
        <w:t>+ icon</w:t>
      </w:r>
      <w:r w:rsidRPr="00176A2A">
        <w:rPr>
          <w:rFonts w:ascii="Times New Roman" w:eastAsia="Times New Roman" w:hAnsi="Times New Roman" w:cs="Times New Roman"/>
          <w:color w:val="1F1F1F"/>
          <w:kern w:val="0"/>
          <w:sz w:val="24"/>
          <w:szCs w:val="24"/>
          <w:lang w:eastAsia="en-IN"/>
          <w14:ligatures w14:val="none"/>
        </w:rPr>
        <w:t> next to your Select transformation and choosing </w:t>
      </w:r>
      <w:r w:rsidRPr="00176A2A">
        <w:rPr>
          <w:rFonts w:ascii="unset" w:eastAsia="Times New Roman" w:hAnsi="unset" w:cs="Times New Roman"/>
          <w:b/>
          <w:bCs/>
          <w:color w:val="1F1F1F"/>
          <w:kern w:val="0"/>
          <w:sz w:val="24"/>
          <w:szCs w:val="24"/>
          <w:lang w:eastAsia="en-IN"/>
          <w14:ligatures w14:val="none"/>
        </w:rPr>
        <w:t>Filter</w:t>
      </w:r>
      <w:r w:rsidRPr="00176A2A">
        <w:rPr>
          <w:rFonts w:ascii="Times New Roman" w:eastAsia="Times New Roman" w:hAnsi="Times New Roman" w:cs="Times New Roman"/>
          <w:color w:val="1F1F1F"/>
          <w:kern w:val="0"/>
          <w:sz w:val="24"/>
          <w:szCs w:val="24"/>
          <w:lang w:eastAsia="en-IN"/>
          <w14:ligatures w14:val="none"/>
        </w:rPr>
        <w:t> under Row Modifier. Click on the </w:t>
      </w:r>
      <w:r w:rsidRPr="00176A2A">
        <w:rPr>
          <w:rFonts w:ascii="unset" w:eastAsia="Times New Roman" w:hAnsi="unset" w:cs="Times New Roman"/>
          <w:b/>
          <w:bCs/>
          <w:color w:val="1F1F1F"/>
          <w:kern w:val="0"/>
          <w:sz w:val="24"/>
          <w:szCs w:val="24"/>
          <w:lang w:eastAsia="en-IN"/>
          <w14:ligatures w14:val="none"/>
        </w:rPr>
        <w:t>expression box</w:t>
      </w:r>
      <w:r w:rsidRPr="00176A2A">
        <w:rPr>
          <w:rFonts w:ascii="Times New Roman" w:eastAsia="Times New Roman" w:hAnsi="Times New Roman" w:cs="Times New Roman"/>
          <w:color w:val="1F1F1F"/>
          <w:kern w:val="0"/>
          <w:sz w:val="24"/>
          <w:szCs w:val="24"/>
          <w:lang w:eastAsia="en-IN"/>
          <w14:ligatures w14:val="none"/>
        </w:rPr>
        <w:t> to open up the </w:t>
      </w:r>
      <w:hyperlink r:id="rId14" w:tgtFrame="_blank" w:history="1">
        <w:r w:rsidRPr="00176A2A">
          <w:rPr>
            <w:rFonts w:ascii="Times New Roman" w:eastAsia="Times New Roman" w:hAnsi="Times New Roman" w:cs="Times New Roman"/>
            <w:color w:val="0000FF"/>
            <w:kern w:val="0"/>
            <w:sz w:val="24"/>
            <w:szCs w:val="24"/>
            <w:u w:val="single"/>
            <w:lang w:eastAsia="en-IN"/>
            <w14:ligatures w14:val="none"/>
          </w:rPr>
          <w:t>Expression builder</w:t>
        </w:r>
      </w:hyperlink>
      <w:r w:rsidRPr="00176A2A">
        <w:rPr>
          <w:rFonts w:ascii="Times New Roman" w:eastAsia="Times New Roman" w:hAnsi="Times New Roman" w:cs="Times New Roman"/>
          <w:color w:val="1F1F1F"/>
          <w:kern w:val="0"/>
          <w:sz w:val="24"/>
          <w:szCs w:val="24"/>
          <w:lang w:eastAsia="en-IN"/>
          <w14:ligatures w14:val="none"/>
        </w:rPr>
        <w:t> and enter in your filter condition. Using the syntax of the </w:t>
      </w:r>
      <w:hyperlink r:id="rId15" w:tgtFrame="_blank" w:history="1">
        <w:r w:rsidRPr="00176A2A">
          <w:rPr>
            <w:rFonts w:ascii="Times New Roman" w:eastAsia="Times New Roman" w:hAnsi="Times New Roman" w:cs="Times New Roman"/>
            <w:color w:val="0000FF"/>
            <w:kern w:val="0"/>
            <w:sz w:val="24"/>
            <w:szCs w:val="24"/>
            <w:u w:val="single"/>
            <w:lang w:eastAsia="en-IN"/>
            <w14:ligatures w14:val="none"/>
          </w:rPr>
          <w:t>Mapping Data Flow expression language</w:t>
        </w:r>
      </w:hyperlink>
      <w:r w:rsidRPr="00176A2A">
        <w:rPr>
          <w:rFonts w:ascii="Times New Roman" w:eastAsia="Times New Roman" w:hAnsi="Times New Roman" w:cs="Times New Roman"/>
          <w:color w:val="1F1F1F"/>
          <w:kern w:val="0"/>
          <w:sz w:val="24"/>
          <w:szCs w:val="24"/>
          <w:lang w:eastAsia="en-IN"/>
          <w14:ligatures w14:val="none"/>
        </w:rPr>
        <w:t>, </w:t>
      </w:r>
      <w:proofErr w:type="spellStart"/>
      <w:r w:rsidRPr="00176A2A">
        <w:rPr>
          <w:rFonts w:ascii="unset" w:eastAsia="Times New Roman" w:hAnsi="unset" w:cs="Times New Roman"/>
          <w:b/>
          <w:bCs/>
          <w:color w:val="1F1F1F"/>
          <w:kern w:val="0"/>
          <w:sz w:val="24"/>
          <w:szCs w:val="24"/>
          <w:lang w:eastAsia="en-IN"/>
          <w14:ligatures w14:val="none"/>
        </w:rPr>
        <w:t>toInteger</w:t>
      </w:r>
      <w:proofErr w:type="spellEnd"/>
      <w:r w:rsidRPr="00176A2A">
        <w:rPr>
          <w:rFonts w:ascii="unset" w:eastAsia="Times New Roman" w:hAnsi="unset" w:cs="Times New Roman"/>
          <w:b/>
          <w:bCs/>
          <w:color w:val="1F1F1F"/>
          <w:kern w:val="0"/>
          <w:sz w:val="24"/>
          <w:szCs w:val="24"/>
          <w:lang w:eastAsia="en-IN"/>
          <w14:ligatures w14:val="none"/>
        </w:rPr>
        <w:t>(year) &gt; 1950</w:t>
      </w:r>
      <w:r w:rsidRPr="00176A2A">
        <w:rPr>
          <w:rFonts w:ascii="Times New Roman" w:eastAsia="Times New Roman" w:hAnsi="Times New Roman" w:cs="Times New Roman"/>
          <w:color w:val="1F1F1F"/>
          <w:kern w:val="0"/>
          <w:sz w:val="24"/>
          <w:szCs w:val="24"/>
          <w:lang w:eastAsia="en-IN"/>
          <w14:ligatures w14:val="none"/>
        </w:rPr>
        <w:t> will convert the string year value to an integer and filter rows if that value is above 1950.</w:t>
      </w:r>
    </w:p>
    <w:p w14:paraId="3738C06E" w14:textId="72752A0A" w:rsidR="00176A2A" w:rsidRPr="00176A2A" w:rsidRDefault="00176A2A" w:rsidP="00176A2A">
      <w:pPr>
        <w:shd w:val="clear" w:color="auto" w:fill="FFFFFF"/>
        <w:spacing w:after="0" w:line="240" w:lineRule="auto"/>
        <w:rPr>
          <w:rFonts w:ascii="Arial" w:eastAsia="Times New Roman" w:hAnsi="Arial" w:cs="Arial"/>
          <w:color w:val="1F1F1F"/>
          <w:kern w:val="0"/>
          <w:sz w:val="21"/>
          <w:szCs w:val="21"/>
          <w:lang w:eastAsia="en-IN"/>
          <w14:ligatures w14:val="none"/>
        </w:rPr>
      </w:pPr>
      <w:r w:rsidRPr="00176A2A">
        <w:rPr>
          <w:rFonts w:ascii="Arial" w:eastAsia="Times New Roman" w:hAnsi="Arial" w:cs="Arial"/>
          <w:noProof/>
          <w:color w:val="1F1F1F"/>
          <w:kern w:val="0"/>
          <w:sz w:val="21"/>
          <w:szCs w:val="21"/>
          <w:lang w:eastAsia="en-IN"/>
          <w14:ligatures w14:val="none"/>
        </w:rPr>
        <w:drawing>
          <wp:inline distT="0" distB="0" distL="0" distR="0" wp14:anchorId="20B213F8" wp14:editId="6D3A58FF">
            <wp:extent cx="4743450" cy="2095500"/>
            <wp:effectExtent l="0" t="0" r="0" b="0"/>
            <wp:docPr id="9" name="Picture 9" descr="Screenshot of Filt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Filter setting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3450" cy="2095500"/>
                    </a:xfrm>
                    <a:prstGeom prst="rect">
                      <a:avLst/>
                    </a:prstGeom>
                    <a:noFill/>
                    <a:ln>
                      <a:noFill/>
                    </a:ln>
                  </pic:spPr>
                </pic:pic>
              </a:graphicData>
            </a:graphic>
          </wp:inline>
        </w:drawing>
      </w:r>
    </w:p>
    <w:p w14:paraId="4D7412A9" w14:textId="77777777" w:rsidR="00176A2A" w:rsidRPr="00176A2A" w:rsidRDefault="00176A2A" w:rsidP="00176A2A">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76A2A">
        <w:rPr>
          <w:rFonts w:ascii="Times New Roman" w:eastAsia="Times New Roman" w:hAnsi="Times New Roman" w:cs="Times New Roman"/>
          <w:color w:val="1F1F1F"/>
          <w:kern w:val="0"/>
          <w:sz w:val="24"/>
          <w:szCs w:val="24"/>
          <w:lang w:eastAsia="en-IN"/>
          <w14:ligatures w14:val="none"/>
        </w:rPr>
        <w:t>You can use the expression builder's embedded Data preview pane to verify your condition is working properly.</w:t>
      </w:r>
    </w:p>
    <w:p w14:paraId="78FCCD1C" w14:textId="7C555462" w:rsidR="00176A2A" w:rsidRPr="00176A2A" w:rsidRDefault="00176A2A" w:rsidP="00176A2A">
      <w:pPr>
        <w:shd w:val="clear" w:color="auto" w:fill="FFFFFF"/>
        <w:spacing w:after="0" w:line="240" w:lineRule="auto"/>
        <w:rPr>
          <w:rFonts w:ascii="Arial" w:eastAsia="Times New Roman" w:hAnsi="Arial" w:cs="Arial"/>
          <w:color w:val="1F1F1F"/>
          <w:kern w:val="0"/>
          <w:sz w:val="21"/>
          <w:szCs w:val="21"/>
          <w:lang w:eastAsia="en-IN"/>
          <w14:ligatures w14:val="none"/>
        </w:rPr>
      </w:pPr>
      <w:r w:rsidRPr="00176A2A">
        <w:rPr>
          <w:rFonts w:ascii="Arial" w:eastAsia="Times New Roman" w:hAnsi="Arial" w:cs="Arial"/>
          <w:noProof/>
          <w:color w:val="1F1F1F"/>
          <w:kern w:val="0"/>
          <w:sz w:val="21"/>
          <w:szCs w:val="21"/>
          <w:lang w:eastAsia="en-IN"/>
          <w14:ligatures w14:val="none"/>
        </w:rPr>
        <w:drawing>
          <wp:inline distT="0" distB="0" distL="0" distR="0" wp14:anchorId="741B1150" wp14:editId="51AD319E">
            <wp:extent cx="5657850" cy="2228850"/>
            <wp:effectExtent l="0" t="0" r="0" b="0"/>
            <wp:docPr id="10" name="Picture 10" descr="Screenshot of Visual expressio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Visual expression buil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7850" cy="2228850"/>
                    </a:xfrm>
                    <a:prstGeom prst="rect">
                      <a:avLst/>
                    </a:prstGeom>
                    <a:noFill/>
                    <a:ln>
                      <a:noFill/>
                    </a:ln>
                  </pic:spPr>
                </pic:pic>
              </a:graphicData>
            </a:graphic>
          </wp:inline>
        </w:drawing>
      </w:r>
    </w:p>
    <w:p w14:paraId="3288157A" w14:textId="77777777" w:rsidR="00176A2A" w:rsidRPr="00176A2A" w:rsidRDefault="00176A2A" w:rsidP="00176A2A">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76A2A">
        <w:rPr>
          <w:rFonts w:ascii="Times New Roman" w:eastAsia="Times New Roman" w:hAnsi="Times New Roman" w:cs="Times New Roman"/>
          <w:color w:val="1F1F1F"/>
          <w:kern w:val="0"/>
          <w:sz w:val="24"/>
          <w:szCs w:val="24"/>
          <w:lang w:eastAsia="en-IN"/>
          <w14:ligatures w14:val="none"/>
        </w:rPr>
        <w:lastRenderedPageBreak/>
        <w:t xml:space="preserve">3. </w:t>
      </w:r>
      <w:r w:rsidRPr="00176A2A">
        <w:rPr>
          <w:rFonts w:ascii="unset" w:eastAsia="Times New Roman" w:hAnsi="unset" w:cs="Times New Roman"/>
          <w:b/>
          <w:bCs/>
          <w:color w:val="1F1F1F"/>
          <w:kern w:val="0"/>
          <w:sz w:val="24"/>
          <w:szCs w:val="24"/>
          <w:lang w:eastAsia="en-IN"/>
          <w14:ligatures w14:val="none"/>
        </w:rPr>
        <w:t>Add a Derive Transformation to calculate primary genre</w:t>
      </w:r>
      <w:r w:rsidRPr="00176A2A">
        <w:rPr>
          <w:rFonts w:ascii="Times New Roman" w:eastAsia="Times New Roman" w:hAnsi="Times New Roman" w:cs="Times New Roman"/>
          <w:color w:val="1F1F1F"/>
          <w:kern w:val="0"/>
          <w:sz w:val="24"/>
          <w:szCs w:val="24"/>
          <w:lang w:eastAsia="en-IN"/>
          <w14:ligatures w14:val="none"/>
        </w:rPr>
        <w:t>. As you may have noticed, the genres column is a string delimited by a '|' character. If you only care about the </w:t>
      </w:r>
      <w:r w:rsidRPr="00176A2A">
        <w:rPr>
          <w:rFonts w:ascii="Times New Roman" w:eastAsia="Times New Roman" w:hAnsi="Times New Roman" w:cs="Times New Roman"/>
          <w:i/>
          <w:iCs/>
          <w:color w:val="1F1F1F"/>
          <w:kern w:val="0"/>
          <w:sz w:val="24"/>
          <w:szCs w:val="24"/>
          <w:lang w:eastAsia="en-IN"/>
          <w14:ligatures w14:val="none"/>
        </w:rPr>
        <w:t>first</w:t>
      </w:r>
      <w:r w:rsidRPr="00176A2A">
        <w:rPr>
          <w:rFonts w:ascii="Times New Roman" w:eastAsia="Times New Roman" w:hAnsi="Times New Roman" w:cs="Times New Roman"/>
          <w:color w:val="1F1F1F"/>
          <w:kern w:val="0"/>
          <w:sz w:val="24"/>
          <w:szCs w:val="24"/>
          <w:lang w:eastAsia="en-IN"/>
          <w14:ligatures w14:val="none"/>
        </w:rPr>
        <w:t> genre in each column, you can derive a new column named </w:t>
      </w:r>
      <w:proofErr w:type="spellStart"/>
      <w:r w:rsidRPr="00176A2A">
        <w:rPr>
          <w:rFonts w:ascii="unset" w:eastAsia="Times New Roman" w:hAnsi="unset" w:cs="Times New Roman"/>
          <w:b/>
          <w:bCs/>
          <w:color w:val="1F1F1F"/>
          <w:kern w:val="0"/>
          <w:sz w:val="24"/>
          <w:szCs w:val="24"/>
          <w:lang w:eastAsia="en-IN"/>
          <w14:ligatures w14:val="none"/>
        </w:rPr>
        <w:t>PrimaryGenre</w:t>
      </w:r>
      <w:proofErr w:type="spellEnd"/>
      <w:r w:rsidRPr="00176A2A">
        <w:rPr>
          <w:rFonts w:ascii="Times New Roman" w:eastAsia="Times New Roman" w:hAnsi="Times New Roman" w:cs="Times New Roman"/>
          <w:color w:val="1F1F1F"/>
          <w:kern w:val="0"/>
          <w:sz w:val="24"/>
          <w:szCs w:val="24"/>
          <w:lang w:eastAsia="en-IN"/>
          <w14:ligatures w14:val="none"/>
        </w:rPr>
        <w:t> via the </w:t>
      </w:r>
      <w:hyperlink r:id="rId18" w:tgtFrame="_blank" w:history="1">
        <w:r w:rsidRPr="00176A2A">
          <w:rPr>
            <w:rFonts w:ascii="Times New Roman" w:eastAsia="Times New Roman" w:hAnsi="Times New Roman" w:cs="Times New Roman"/>
            <w:color w:val="0000FF"/>
            <w:kern w:val="0"/>
            <w:sz w:val="24"/>
            <w:szCs w:val="24"/>
            <w:u w:val="single"/>
            <w:lang w:eastAsia="en-IN"/>
            <w14:ligatures w14:val="none"/>
          </w:rPr>
          <w:t>Derived Column</w:t>
        </w:r>
      </w:hyperlink>
      <w:r w:rsidRPr="00176A2A">
        <w:rPr>
          <w:rFonts w:ascii="Times New Roman" w:eastAsia="Times New Roman" w:hAnsi="Times New Roman" w:cs="Times New Roman"/>
          <w:color w:val="1F1F1F"/>
          <w:kern w:val="0"/>
          <w:sz w:val="24"/>
          <w:szCs w:val="24"/>
          <w:lang w:eastAsia="en-IN"/>
          <w14:ligatures w14:val="none"/>
        </w:rPr>
        <w:t> transformation by clicking on the </w:t>
      </w:r>
      <w:r w:rsidRPr="00176A2A">
        <w:rPr>
          <w:rFonts w:ascii="unset" w:eastAsia="Times New Roman" w:hAnsi="unset" w:cs="Times New Roman"/>
          <w:b/>
          <w:bCs/>
          <w:color w:val="1F1F1F"/>
          <w:kern w:val="0"/>
          <w:sz w:val="24"/>
          <w:szCs w:val="24"/>
          <w:lang w:eastAsia="en-IN"/>
          <w14:ligatures w14:val="none"/>
        </w:rPr>
        <w:t>+ icon</w:t>
      </w:r>
      <w:r w:rsidRPr="00176A2A">
        <w:rPr>
          <w:rFonts w:ascii="Times New Roman" w:eastAsia="Times New Roman" w:hAnsi="Times New Roman" w:cs="Times New Roman"/>
          <w:color w:val="1F1F1F"/>
          <w:kern w:val="0"/>
          <w:sz w:val="24"/>
          <w:szCs w:val="24"/>
          <w:lang w:eastAsia="en-IN"/>
          <w14:ligatures w14:val="none"/>
        </w:rPr>
        <w:t xml:space="preserve"> next to your Filter transformation and choosing Derived under Schema Modifier. </w:t>
      </w:r>
      <w:proofErr w:type="gramStart"/>
      <w:r w:rsidRPr="00176A2A">
        <w:rPr>
          <w:rFonts w:ascii="Times New Roman" w:eastAsia="Times New Roman" w:hAnsi="Times New Roman" w:cs="Times New Roman"/>
          <w:color w:val="1F1F1F"/>
          <w:kern w:val="0"/>
          <w:sz w:val="24"/>
          <w:szCs w:val="24"/>
          <w:lang w:eastAsia="en-IN"/>
          <w14:ligatures w14:val="none"/>
        </w:rPr>
        <w:t>Similar to</w:t>
      </w:r>
      <w:proofErr w:type="gramEnd"/>
      <w:r w:rsidRPr="00176A2A">
        <w:rPr>
          <w:rFonts w:ascii="Times New Roman" w:eastAsia="Times New Roman" w:hAnsi="Times New Roman" w:cs="Times New Roman"/>
          <w:color w:val="1F1F1F"/>
          <w:kern w:val="0"/>
          <w:sz w:val="24"/>
          <w:szCs w:val="24"/>
          <w:lang w:eastAsia="en-IN"/>
          <w14:ligatures w14:val="none"/>
        </w:rPr>
        <w:t xml:space="preserve"> the filter transformation, the derived column uses the Mapping Data Flow expression builder to specify the values of the new column.</w:t>
      </w:r>
    </w:p>
    <w:p w14:paraId="29ACC928" w14:textId="52F49FD3" w:rsidR="00176A2A" w:rsidRPr="00176A2A" w:rsidRDefault="00176A2A" w:rsidP="00176A2A">
      <w:pPr>
        <w:shd w:val="clear" w:color="auto" w:fill="FFFFFF"/>
        <w:spacing w:after="0" w:line="240" w:lineRule="auto"/>
        <w:rPr>
          <w:rFonts w:ascii="Arial" w:eastAsia="Times New Roman" w:hAnsi="Arial" w:cs="Arial"/>
          <w:color w:val="1F1F1F"/>
          <w:kern w:val="0"/>
          <w:sz w:val="21"/>
          <w:szCs w:val="21"/>
          <w:lang w:eastAsia="en-IN"/>
          <w14:ligatures w14:val="none"/>
        </w:rPr>
      </w:pPr>
      <w:r w:rsidRPr="00176A2A">
        <w:rPr>
          <w:rFonts w:ascii="Arial" w:eastAsia="Times New Roman" w:hAnsi="Arial" w:cs="Arial"/>
          <w:noProof/>
          <w:color w:val="1F1F1F"/>
          <w:kern w:val="0"/>
          <w:sz w:val="21"/>
          <w:szCs w:val="21"/>
          <w:lang w:eastAsia="en-IN"/>
          <w14:ligatures w14:val="none"/>
        </w:rPr>
        <w:drawing>
          <wp:inline distT="0" distB="0" distL="0" distR="0" wp14:anchorId="14A5AA6F" wp14:editId="1D4DF675">
            <wp:extent cx="5731510" cy="1117600"/>
            <wp:effectExtent l="0" t="0" r="2540" b="6350"/>
            <wp:docPr id="11" name="Picture 11" descr="Screenshot of Derived Column'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Derived Column's setting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1432BDBC" w14:textId="650C0639" w:rsidR="00176A2A" w:rsidRDefault="00176A2A" w:rsidP="00176A2A">
      <w:pPr>
        <w:pStyle w:val="NormalWeb"/>
        <w:shd w:val="clear" w:color="auto" w:fill="FFFFFF"/>
        <w:spacing w:before="0" w:beforeAutospacing="0"/>
        <w:rPr>
          <w:rFonts w:ascii="Source Sans Pro" w:hAnsi="Source Sans Pro"/>
          <w:color w:val="1F1F1F"/>
          <w:shd w:val="clear" w:color="auto" w:fill="FFFFFF"/>
        </w:rPr>
      </w:pPr>
      <w:r>
        <w:rPr>
          <w:rFonts w:ascii="Source Sans Pro" w:hAnsi="Source Sans Pro"/>
          <w:color w:val="1F1F1F"/>
          <w:shd w:val="clear" w:color="auto" w:fill="FFFFFF"/>
        </w:rPr>
        <w:t xml:space="preserve">In this scenario, you are trying to extract the first genre from the </w:t>
      </w:r>
      <w:proofErr w:type="gramStart"/>
      <w:r>
        <w:rPr>
          <w:rFonts w:ascii="Source Sans Pro" w:hAnsi="Source Sans Pro"/>
          <w:color w:val="1F1F1F"/>
          <w:shd w:val="clear" w:color="auto" w:fill="FFFFFF"/>
        </w:rPr>
        <w:t>genres</w:t>
      </w:r>
      <w:proofErr w:type="gramEnd"/>
      <w:r>
        <w:rPr>
          <w:rFonts w:ascii="Source Sans Pro" w:hAnsi="Source Sans Pro"/>
          <w:color w:val="1F1F1F"/>
          <w:shd w:val="clear" w:color="auto" w:fill="FFFFFF"/>
        </w:rPr>
        <w:t xml:space="preserve"> column, which is formatted as 'genre1|genre2|...|</w:t>
      </w:r>
      <w:proofErr w:type="spellStart"/>
      <w:r>
        <w:rPr>
          <w:rFonts w:ascii="Source Sans Pro" w:hAnsi="Source Sans Pro"/>
          <w:color w:val="1F1F1F"/>
          <w:shd w:val="clear" w:color="auto" w:fill="FFFFFF"/>
        </w:rPr>
        <w:t>genreN</w:t>
      </w:r>
      <w:proofErr w:type="spellEnd"/>
      <w:r>
        <w:rPr>
          <w:rFonts w:ascii="Source Sans Pro" w:hAnsi="Source Sans Pro"/>
          <w:color w:val="1F1F1F"/>
          <w:shd w:val="clear" w:color="auto" w:fill="FFFFFF"/>
        </w:rPr>
        <w:t>'. Use the </w:t>
      </w:r>
      <w:r>
        <w:rPr>
          <w:rStyle w:val="Strong"/>
          <w:rFonts w:ascii="unset" w:hAnsi="unset"/>
          <w:color w:val="1F1F1F"/>
          <w:shd w:val="clear" w:color="auto" w:fill="FFFFFF"/>
        </w:rPr>
        <w:t>locate</w:t>
      </w:r>
      <w:r>
        <w:rPr>
          <w:rFonts w:ascii="Source Sans Pro" w:hAnsi="Source Sans Pro"/>
          <w:color w:val="1F1F1F"/>
          <w:shd w:val="clear" w:color="auto" w:fill="FFFFFF"/>
        </w:rPr>
        <w:t> function to get the first 1-based index of the '|' in the genres string. Using the </w:t>
      </w:r>
      <w:proofErr w:type="spellStart"/>
      <w:r>
        <w:rPr>
          <w:rStyle w:val="Strong"/>
          <w:rFonts w:ascii="unset" w:hAnsi="unset"/>
          <w:color w:val="1F1F1F"/>
          <w:shd w:val="clear" w:color="auto" w:fill="FFFFFF"/>
        </w:rPr>
        <w:t>iif</w:t>
      </w:r>
      <w:proofErr w:type="spellEnd"/>
      <w:r>
        <w:rPr>
          <w:rFonts w:ascii="Source Sans Pro" w:hAnsi="Source Sans Pro"/>
          <w:color w:val="1F1F1F"/>
          <w:shd w:val="clear" w:color="auto" w:fill="FFFFFF"/>
        </w:rPr>
        <w:t> function, if this index is greater than 1, the primary genre can be calculated via the </w:t>
      </w:r>
      <w:r>
        <w:rPr>
          <w:rStyle w:val="Strong"/>
          <w:rFonts w:ascii="unset" w:hAnsi="unset"/>
          <w:color w:val="1F1F1F"/>
          <w:shd w:val="clear" w:color="auto" w:fill="FFFFFF"/>
        </w:rPr>
        <w:t>left</w:t>
      </w:r>
      <w:r>
        <w:rPr>
          <w:rFonts w:ascii="Source Sans Pro" w:hAnsi="Source Sans Pro"/>
          <w:color w:val="1F1F1F"/>
          <w:shd w:val="clear" w:color="auto" w:fill="FFFFFF"/>
        </w:rPr>
        <w:t xml:space="preserve"> function, which returns all characters in a string to the left of an index. Otherwise, the </w:t>
      </w:r>
      <w:proofErr w:type="spellStart"/>
      <w:r>
        <w:rPr>
          <w:rFonts w:ascii="Source Sans Pro" w:hAnsi="Source Sans Pro"/>
          <w:color w:val="1F1F1F"/>
          <w:shd w:val="clear" w:color="auto" w:fill="FFFFFF"/>
        </w:rPr>
        <w:t>PrimaryGenre</w:t>
      </w:r>
      <w:proofErr w:type="spellEnd"/>
      <w:r>
        <w:rPr>
          <w:rFonts w:ascii="Source Sans Pro" w:hAnsi="Source Sans Pro"/>
          <w:color w:val="1F1F1F"/>
          <w:shd w:val="clear" w:color="auto" w:fill="FFFFFF"/>
        </w:rPr>
        <w:t xml:space="preserve"> value is equal to the genres field. You can verify the output via the expression builder's Data preview pane.</w:t>
      </w:r>
    </w:p>
    <w:p w14:paraId="3305003C"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4. </w:t>
      </w:r>
      <w:r w:rsidRPr="00880493">
        <w:rPr>
          <w:rFonts w:ascii="unset" w:eastAsia="Times New Roman" w:hAnsi="unset" w:cs="Times New Roman"/>
          <w:b/>
          <w:bCs/>
          <w:color w:val="1F1F1F"/>
          <w:kern w:val="0"/>
          <w:sz w:val="24"/>
          <w:szCs w:val="24"/>
          <w:lang w:eastAsia="en-IN"/>
          <w14:ligatures w14:val="none"/>
        </w:rPr>
        <w:t>Rank movies via a Window Transformation</w:t>
      </w:r>
      <w:r w:rsidRPr="00880493">
        <w:rPr>
          <w:rFonts w:ascii="Times New Roman" w:eastAsia="Times New Roman" w:hAnsi="Times New Roman" w:cs="Times New Roman"/>
          <w:color w:val="1F1F1F"/>
          <w:kern w:val="0"/>
          <w:sz w:val="24"/>
          <w:szCs w:val="24"/>
          <w:lang w:eastAsia="en-IN"/>
          <w14:ligatures w14:val="none"/>
        </w:rPr>
        <w:t>. Say you are interested in how a movie ranks within its year for its specific genre. You can add a </w:t>
      </w:r>
      <w:hyperlink r:id="rId20" w:tgtFrame="_blank" w:history="1">
        <w:r w:rsidRPr="00880493">
          <w:rPr>
            <w:rFonts w:ascii="Times New Roman" w:eastAsia="Times New Roman" w:hAnsi="Times New Roman" w:cs="Times New Roman"/>
            <w:color w:val="0000FF"/>
            <w:kern w:val="0"/>
            <w:sz w:val="24"/>
            <w:szCs w:val="24"/>
            <w:u w:val="single"/>
            <w:lang w:eastAsia="en-IN"/>
            <w14:ligatures w14:val="none"/>
          </w:rPr>
          <w:t>Window transformation</w:t>
        </w:r>
      </w:hyperlink>
      <w:r w:rsidRPr="00880493">
        <w:rPr>
          <w:rFonts w:ascii="Times New Roman" w:eastAsia="Times New Roman" w:hAnsi="Times New Roman" w:cs="Times New Roman"/>
          <w:color w:val="1F1F1F"/>
          <w:kern w:val="0"/>
          <w:sz w:val="24"/>
          <w:szCs w:val="24"/>
          <w:lang w:eastAsia="en-IN"/>
          <w14:ligatures w14:val="none"/>
        </w:rPr>
        <w:t> to define window-based aggregations by clicking on the </w:t>
      </w:r>
      <w:r w:rsidRPr="00880493">
        <w:rPr>
          <w:rFonts w:ascii="unset" w:eastAsia="Times New Roman" w:hAnsi="unset" w:cs="Times New Roman"/>
          <w:b/>
          <w:bCs/>
          <w:color w:val="1F1F1F"/>
          <w:kern w:val="0"/>
          <w:sz w:val="24"/>
          <w:szCs w:val="24"/>
          <w:lang w:eastAsia="en-IN"/>
          <w14:ligatures w14:val="none"/>
        </w:rPr>
        <w:t>+ icon</w:t>
      </w:r>
      <w:r w:rsidRPr="00880493">
        <w:rPr>
          <w:rFonts w:ascii="Times New Roman" w:eastAsia="Times New Roman" w:hAnsi="Times New Roman" w:cs="Times New Roman"/>
          <w:color w:val="1F1F1F"/>
          <w:kern w:val="0"/>
          <w:sz w:val="24"/>
          <w:szCs w:val="24"/>
          <w:lang w:eastAsia="en-IN"/>
          <w14:ligatures w14:val="none"/>
        </w:rPr>
        <w:t xml:space="preserve"> next to your Derived Column transformation and clicking Window under Schema modifier. To accomplish this, specify what you are windowing over, what you are sorting </w:t>
      </w:r>
      <w:proofErr w:type="gramStart"/>
      <w:r w:rsidRPr="00880493">
        <w:rPr>
          <w:rFonts w:ascii="Times New Roman" w:eastAsia="Times New Roman" w:hAnsi="Times New Roman" w:cs="Times New Roman"/>
          <w:color w:val="1F1F1F"/>
          <w:kern w:val="0"/>
          <w:sz w:val="24"/>
          <w:szCs w:val="24"/>
          <w:lang w:eastAsia="en-IN"/>
          <w14:ligatures w14:val="none"/>
        </w:rPr>
        <w:t>by,</w:t>
      </w:r>
      <w:proofErr w:type="gramEnd"/>
      <w:r w:rsidRPr="00880493">
        <w:rPr>
          <w:rFonts w:ascii="Times New Roman" w:eastAsia="Times New Roman" w:hAnsi="Times New Roman" w:cs="Times New Roman"/>
          <w:color w:val="1F1F1F"/>
          <w:kern w:val="0"/>
          <w:sz w:val="24"/>
          <w:szCs w:val="24"/>
          <w:lang w:eastAsia="en-IN"/>
          <w14:ligatures w14:val="none"/>
        </w:rPr>
        <w:t xml:space="preserve"> what the range is, and how to calculate your new window columns. In this example, we will window over </w:t>
      </w:r>
      <w:proofErr w:type="spellStart"/>
      <w:r w:rsidRPr="00880493">
        <w:rPr>
          <w:rFonts w:ascii="Times New Roman" w:eastAsia="Times New Roman" w:hAnsi="Times New Roman" w:cs="Times New Roman"/>
          <w:color w:val="1F1F1F"/>
          <w:kern w:val="0"/>
          <w:sz w:val="24"/>
          <w:szCs w:val="24"/>
          <w:lang w:eastAsia="en-IN"/>
          <w14:ligatures w14:val="none"/>
        </w:rPr>
        <w:t>PrimaryGenre</w:t>
      </w:r>
      <w:proofErr w:type="spellEnd"/>
      <w:r w:rsidRPr="00880493">
        <w:rPr>
          <w:rFonts w:ascii="Times New Roman" w:eastAsia="Times New Roman" w:hAnsi="Times New Roman" w:cs="Times New Roman"/>
          <w:color w:val="1F1F1F"/>
          <w:kern w:val="0"/>
          <w:sz w:val="24"/>
          <w:szCs w:val="24"/>
          <w:lang w:eastAsia="en-IN"/>
          <w14:ligatures w14:val="none"/>
        </w:rPr>
        <w:t xml:space="preserve"> and year with an unbounded range, sort by Rotten Tomato descending, and calculate a new column called </w:t>
      </w:r>
      <w:proofErr w:type="spellStart"/>
      <w:r w:rsidRPr="00880493">
        <w:rPr>
          <w:rFonts w:ascii="Times New Roman" w:eastAsia="Times New Roman" w:hAnsi="Times New Roman" w:cs="Times New Roman"/>
          <w:color w:val="1F1F1F"/>
          <w:kern w:val="0"/>
          <w:sz w:val="24"/>
          <w:szCs w:val="24"/>
          <w:lang w:eastAsia="en-IN"/>
          <w14:ligatures w14:val="none"/>
        </w:rPr>
        <w:t>RatingsRank</w:t>
      </w:r>
      <w:proofErr w:type="spellEnd"/>
      <w:r w:rsidRPr="00880493">
        <w:rPr>
          <w:rFonts w:ascii="Times New Roman" w:eastAsia="Times New Roman" w:hAnsi="Times New Roman" w:cs="Times New Roman"/>
          <w:color w:val="1F1F1F"/>
          <w:kern w:val="0"/>
          <w:sz w:val="24"/>
          <w:szCs w:val="24"/>
          <w:lang w:eastAsia="en-IN"/>
          <w14:ligatures w14:val="none"/>
        </w:rPr>
        <w:t xml:space="preserve"> that is equal to the rank each movie has within its specific genre-year.</w:t>
      </w:r>
    </w:p>
    <w:p w14:paraId="61E6D10A" w14:textId="0542064A"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364A751B" wp14:editId="78C6FF6E">
            <wp:extent cx="5731510" cy="2527935"/>
            <wp:effectExtent l="0" t="0" r="2540" b="5715"/>
            <wp:docPr id="15" name="Picture 15" descr="Screenshot of Over tab and settings within Window Setting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Over tab and settings within Window Settings ta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27935"/>
                    </a:xfrm>
                    <a:prstGeom prst="rect">
                      <a:avLst/>
                    </a:prstGeom>
                    <a:noFill/>
                    <a:ln>
                      <a:noFill/>
                    </a:ln>
                  </pic:spPr>
                </pic:pic>
              </a:graphicData>
            </a:graphic>
          </wp:inline>
        </w:drawing>
      </w:r>
    </w:p>
    <w:p w14:paraId="6EEE6544" w14:textId="4BC85A84"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lastRenderedPageBreak/>
        <w:drawing>
          <wp:inline distT="0" distB="0" distL="0" distR="0" wp14:anchorId="617B5629" wp14:editId="26D17027">
            <wp:extent cx="5731510" cy="2222500"/>
            <wp:effectExtent l="0" t="0" r="2540" b="6350"/>
            <wp:docPr id="14" name="Picture 14" descr="Screenshot of Sort tab within Window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Sort tab within Window Setting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4AAFCC7A" w14:textId="5B8F24DD"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53A55C6D" wp14:editId="47EC9EA6">
            <wp:extent cx="5731510" cy="2665095"/>
            <wp:effectExtent l="0" t="0" r="2540" b="1905"/>
            <wp:docPr id="13" name="Picture 13" descr="Screenshot of Range By settings within Window 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of Range By settings within Window Boun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p>
    <w:p w14:paraId="55443804" w14:textId="46DBAAF4"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09D7B344" wp14:editId="25F51963">
            <wp:extent cx="5731510" cy="2249170"/>
            <wp:effectExtent l="0" t="0" r="2540" b="0"/>
            <wp:docPr id="12" name="Picture 12" descr="Screenshot of Window Columns rank within Window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of Window Columns rank within Window Sett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49170"/>
                    </a:xfrm>
                    <a:prstGeom prst="rect">
                      <a:avLst/>
                    </a:prstGeom>
                    <a:noFill/>
                    <a:ln>
                      <a:noFill/>
                    </a:ln>
                  </pic:spPr>
                </pic:pic>
              </a:graphicData>
            </a:graphic>
          </wp:inline>
        </w:drawing>
      </w:r>
    </w:p>
    <w:p w14:paraId="1602082A"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5. </w:t>
      </w:r>
      <w:r w:rsidRPr="00880493">
        <w:rPr>
          <w:rFonts w:ascii="unset" w:eastAsia="Times New Roman" w:hAnsi="unset" w:cs="Times New Roman"/>
          <w:b/>
          <w:bCs/>
          <w:color w:val="1F1F1F"/>
          <w:kern w:val="0"/>
          <w:sz w:val="24"/>
          <w:szCs w:val="24"/>
          <w:lang w:eastAsia="en-IN"/>
          <w14:ligatures w14:val="none"/>
        </w:rPr>
        <w:t>Aggregate ratings with an Aggregate Transformation</w:t>
      </w:r>
      <w:r w:rsidRPr="00880493">
        <w:rPr>
          <w:rFonts w:ascii="Times New Roman" w:eastAsia="Times New Roman" w:hAnsi="Times New Roman" w:cs="Times New Roman"/>
          <w:color w:val="1F1F1F"/>
          <w:kern w:val="0"/>
          <w:sz w:val="24"/>
          <w:szCs w:val="24"/>
          <w:lang w:eastAsia="en-IN"/>
          <w14:ligatures w14:val="none"/>
        </w:rPr>
        <w:t>. Now that you have gathered and derived all your required data, we can add an </w:t>
      </w:r>
      <w:hyperlink r:id="rId25" w:tgtFrame="_blank" w:history="1">
        <w:r w:rsidRPr="00880493">
          <w:rPr>
            <w:rFonts w:ascii="Times New Roman" w:eastAsia="Times New Roman" w:hAnsi="Times New Roman" w:cs="Times New Roman"/>
            <w:color w:val="0000FF"/>
            <w:kern w:val="0"/>
            <w:sz w:val="24"/>
            <w:szCs w:val="24"/>
            <w:u w:val="single"/>
            <w:lang w:eastAsia="en-IN"/>
            <w14:ligatures w14:val="none"/>
          </w:rPr>
          <w:t>Aggregate transformation</w:t>
        </w:r>
      </w:hyperlink>
      <w:r w:rsidRPr="00880493">
        <w:rPr>
          <w:rFonts w:ascii="Times New Roman" w:eastAsia="Times New Roman" w:hAnsi="Times New Roman" w:cs="Times New Roman"/>
          <w:color w:val="1F1F1F"/>
          <w:kern w:val="0"/>
          <w:sz w:val="24"/>
          <w:szCs w:val="24"/>
          <w:lang w:eastAsia="en-IN"/>
          <w14:ligatures w14:val="none"/>
        </w:rPr>
        <w:t> to calculate metrics based on a desired group by clicking on the </w:t>
      </w:r>
      <w:r w:rsidRPr="00880493">
        <w:rPr>
          <w:rFonts w:ascii="unset" w:eastAsia="Times New Roman" w:hAnsi="unset" w:cs="Times New Roman"/>
          <w:b/>
          <w:bCs/>
          <w:color w:val="1F1F1F"/>
          <w:kern w:val="0"/>
          <w:sz w:val="24"/>
          <w:szCs w:val="24"/>
          <w:lang w:eastAsia="en-IN"/>
          <w14:ligatures w14:val="none"/>
        </w:rPr>
        <w:t>+ icon</w:t>
      </w:r>
      <w:r w:rsidRPr="00880493">
        <w:rPr>
          <w:rFonts w:ascii="Times New Roman" w:eastAsia="Times New Roman" w:hAnsi="Times New Roman" w:cs="Times New Roman"/>
          <w:color w:val="1F1F1F"/>
          <w:kern w:val="0"/>
          <w:sz w:val="24"/>
          <w:szCs w:val="24"/>
          <w:lang w:eastAsia="en-IN"/>
          <w14:ligatures w14:val="none"/>
        </w:rPr>
        <w:t xml:space="preserve"> next to your Window transformation and clicking Aggregate under Schema modifier. As you did in the window transformation, lets group movies by </w:t>
      </w:r>
      <w:proofErr w:type="spellStart"/>
      <w:r w:rsidRPr="00880493">
        <w:rPr>
          <w:rFonts w:ascii="Times New Roman" w:eastAsia="Times New Roman" w:hAnsi="Times New Roman" w:cs="Times New Roman"/>
          <w:color w:val="1F1F1F"/>
          <w:kern w:val="0"/>
          <w:sz w:val="24"/>
          <w:szCs w:val="24"/>
          <w:lang w:eastAsia="en-IN"/>
          <w14:ligatures w14:val="none"/>
        </w:rPr>
        <w:t>PrimaryGenre</w:t>
      </w:r>
      <w:proofErr w:type="spellEnd"/>
      <w:r w:rsidRPr="00880493">
        <w:rPr>
          <w:rFonts w:ascii="Times New Roman" w:eastAsia="Times New Roman" w:hAnsi="Times New Roman" w:cs="Times New Roman"/>
          <w:color w:val="1F1F1F"/>
          <w:kern w:val="0"/>
          <w:sz w:val="24"/>
          <w:szCs w:val="24"/>
          <w:lang w:eastAsia="en-IN"/>
          <w14:ligatures w14:val="none"/>
        </w:rPr>
        <w:t xml:space="preserve"> and year.</w:t>
      </w:r>
    </w:p>
    <w:p w14:paraId="66FFF6EA" w14:textId="6F8F7507"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lastRenderedPageBreak/>
        <w:drawing>
          <wp:inline distT="0" distB="0" distL="0" distR="0" wp14:anchorId="7F9F1BFF" wp14:editId="2F47C64E">
            <wp:extent cx="5731510" cy="2259965"/>
            <wp:effectExtent l="0" t="0" r="2540" b="6985"/>
            <wp:docPr id="16" name="Picture 16" descr="Screenshot of aggregat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aggregate setting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4C1D7DCA"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In the Aggregates tab, you can aggregations calculated over the specified group by columns. For every genre and year, </w:t>
      </w:r>
      <w:proofErr w:type="spellStart"/>
      <w:r w:rsidRPr="00880493">
        <w:rPr>
          <w:rFonts w:ascii="Times New Roman" w:eastAsia="Times New Roman" w:hAnsi="Times New Roman" w:cs="Times New Roman"/>
          <w:color w:val="1F1F1F"/>
          <w:kern w:val="0"/>
          <w:sz w:val="24"/>
          <w:szCs w:val="24"/>
          <w:lang w:eastAsia="en-IN"/>
          <w14:ligatures w14:val="none"/>
        </w:rPr>
        <w:t>lets</w:t>
      </w:r>
      <w:proofErr w:type="spellEnd"/>
      <w:r w:rsidRPr="00880493">
        <w:rPr>
          <w:rFonts w:ascii="Times New Roman" w:eastAsia="Times New Roman" w:hAnsi="Times New Roman" w:cs="Times New Roman"/>
          <w:color w:val="1F1F1F"/>
          <w:kern w:val="0"/>
          <w:sz w:val="24"/>
          <w:szCs w:val="24"/>
          <w:lang w:eastAsia="en-IN"/>
          <w14:ligatures w14:val="none"/>
        </w:rPr>
        <w:t xml:space="preserve"> get the average Rotten Tomatoes rating, the highest and lowest rated movie (utilizing the windowing function) and the number of movies that are in each group. Aggregation significantly reduces the number of rows in your transformation stream and only propagates the group by and aggregate columns specified in the transformation.</w:t>
      </w:r>
    </w:p>
    <w:p w14:paraId="226F94BD" w14:textId="1250EDCB"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1D407036" wp14:editId="1216DE0A">
            <wp:extent cx="5731510" cy="2177415"/>
            <wp:effectExtent l="0" t="0" r="2540" b="0"/>
            <wp:docPr id="17" name="Picture 17" descr="Screenshot of aggregat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aggregate setting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77415"/>
                    </a:xfrm>
                    <a:prstGeom prst="rect">
                      <a:avLst/>
                    </a:prstGeom>
                    <a:noFill/>
                    <a:ln>
                      <a:noFill/>
                    </a:ln>
                  </pic:spPr>
                </pic:pic>
              </a:graphicData>
            </a:graphic>
          </wp:inline>
        </w:drawing>
      </w:r>
    </w:p>
    <w:p w14:paraId="188AFEA8" w14:textId="77777777" w:rsidR="00880493" w:rsidRPr="00880493" w:rsidRDefault="00880493" w:rsidP="00880493">
      <w:pPr>
        <w:numPr>
          <w:ilvl w:val="0"/>
          <w:numId w:val="4"/>
        </w:numPr>
        <w:shd w:val="clear" w:color="auto" w:fill="FFFFFF"/>
        <w:spacing w:after="0"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To see how the aggregate transformation changes your data, use the Data Preview </w:t>
      </w:r>
      <w:proofErr w:type="gramStart"/>
      <w:r w:rsidRPr="00880493">
        <w:rPr>
          <w:rFonts w:ascii="Times New Roman" w:eastAsia="Times New Roman" w:hAnsi="Times New Roman" w:cs="Times New Roman"/>
          <w:color w:val="1F1F1F"/>
          <w:kern w:val="0"/>
          <w:sz w:val="24"/>
          <w:szCs w:val="24"/>
          <w:lang w:eastAsia="en-IN"/>
          <w14:ligatures w14:val="none"/>
        </w:rPr>
        <w:t>tab</w:t>
      </w:r>
      <w:proofErr w:type="gramEnd"/>
    </w:p>
    <w:p w14:paraId="275820BD"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6. </w:t>
      </w:r>
      <w:r w:rsidRPr="00880493">
        <w:rPr>
          <w:rFonts w:ascii="unset" w:eastAsia="Times New Roman" w:hAnsi="unset" w:cs="Times New Roman"/>
          <w:b/>
          <w:bCs/>
          <w:color w:val="1F1F1F"/>
          <w:kern w:val="0"/>
          <w:sz w:val="24"/>
          <w:szCs w:val="24"/>
          <w:lang w:eastAsia="en-IN"/>
          <w14:ligatures w14:val="none"/>
        </w:rPr>
        <w:t xml:space="preserve">Specify </w:t>
      </w:r>
      <w:proofErr w:type="spellStart"/>
      <w:r w:rsidRPr="00880493">
        <w:rPr>
          <w:rFonts w:ascii="unset" w:eastAsia="Times New Roman" w:hAnsi="unset" w:cs="Times New Roman"/>
          <w:b/>
          <w:bCs/>
          <w:color w:val="1F1F1F"/>
          <w:kern w:val="0"/>
          <w:sz w:val="24"/>
          <w:szCs w:val="24"/>
          <w:lang w:eastAsia="en-IN"/>
          <w14:ligatures w14:val="none"/>
        </w:rPr>
        <w:t>Upsert</w:t>
      </w:r>
      <w:proofErr w:type="spellEnd"/>
      <w:r w:rsidRPr="00880493">
        <w:rPr>
          <w:rFonts w:ascii="unset" w:eastAsia="Times New Roman" w:hAnsi="unset" w:cs="Times New Roman"/>
          <w:b/>
          <w:bCs/>
          <w:color w:val="1F1F1F"/>
          <w:kern w:val="0"/>
          <w:sz w:val="24"/>
          <w:szCs w:val="24"/>
          <w:lang w:eastAsia="en-IN"/>
          <w14:ligatures w14:val="none"/>
        </w:rPr>
        <w:t xml:space="preserve"> condition via an Alter Row Transformation</w:t>
      </w:r>
      <w:r w:rsidRPr="00880493">
        <w:rPr>
          <w:rFonts w:ascii="Times New Roman" w:eastAsia="Times New Roman" w:hAnsi="Times New Roman" w:cs="Times New Roman"/>
          <w:color w:val="1F1F1F"/>
          <w:kern w:val="0"/>
          <w:sz w:val="24"/>
          <w:szCs w:val="24"/>
          <w:lang w:eastAsia="en-IN"/>
          <w14:ligatures w14:val="none"/>
        </w:rPr>
        <w:t xml:space="preserve">. If you are writing to a tabular sink, you can specify insert, delete, update and </w:t>
      </w:r>
      <w:proofErr w:type="spellStart"/>
      <w:r w:rsidRPr="00880493">
        <w:rPr>
          <w:rFonts w:ascii="Times New Roman" w:eastAsia="Times New Roman" w:hAnsi="Times New Roman" w:cs="Times New Roman"/>
          <w:color w:val="1F1F1F"/>
          <w:kern w:val="0"/>
          <w:sz w:val="24"/>
          <w:szCs w:val="24"/>
          <w:lang w:eastAsia="en-IN"/>
          <w14:ligatures w14:val="none"/>
        </w:rPr>
        <w:t>upsert</w:t>
      </w:r>
      <w:proofErr w:type="spellEnd"/>
      <w:r w:rsidRPr="00880493">
        <w:rPr>
          <w:rFonts w:ascii="Times New Roman" w:eastAsia="Times New Roman" w:hAnsi="Times New Roman" w:cs="Times New Roman"/>
          <w:color w:val="1F1F1F"/>
          <w:kern w:val="0"/>
          <w:sz w:val="24"/>
          <w:szCs w:val="24"/>
          <w:lang w:eastAsia="en-IN"/>
          <w14:ligatures w14:val="none"/>
        </w:rPr>
        <w:t xml:space="preserve"> policies on rows using the </w:t>
      </w:r>
      <w:hyperlink r:id="rId28" w:tgtFrame="_blank" w:history="1">
        <w:r w:rsidRPr="00880493">
          <w:rPr>
            <w:rFonts w:ascii="Times New Roman" w:eastAsia="Times New Roman" w:hAnsi="Times New Roman" w:cs="Times New Roman"/>
            <w:color w:val="0000FF"/>
            <w:kern w:val="0"/>
            <w:sz w:val="24"/>
            <w:szCs w:val="24"/>
            <w:u w:val="single"/>
            <w:lang w:eastAsia="en-IN"/>
            <w14:ligatures w14:val="none"/>
          </w:rPr>
          <w:t>Alter Row transformation</w:t>
        </w:r>
      </w:hyperlink>
      <w:r w:rsidRPr="00880493">
        <w:rPr>
          <w:rFonts w:ascii="Times New Roman" w:eastAsia="Times New Roman" w:hAnsi="Times New Roman" w:cs="Times New Roman"/>
          <w:color w:val="1F1F1F"/>
          <w:kern w:val="0"/>
          <w:sz w:val="24"/>
          <w:szCs w:val="24"/>
          <w:lang w:eastAsia="en-IN"/>
          <w14:ligatures w14:val="none"/>
        </w:rPr>
        <w:t xml:space="preserve"> by clicking on the + icon next to your Aggregate transformation and clicking Alter Row under Row modifier. Since you are always inserting and updating, you can specify that all rows will always be </w:t>
      </w:r>
      <w:proofErr w:type="spellStart"/>
      <w:r w:rsidRPr="00880493">
        <w:rPr>
          <w:rFonts w:ascii="Times New Roman" w:eastAsia="Times New Roman" w:hAnsi="Times New Roman" w:cs="Times New Roman"/>
          <w:color w:val="1F1F1F"/>
          <w:kern w:val="0"/>
          <w:sz w:val="24"/>
          <w:szCs w:val="24"/>
          <w:lang w:eastAsia="en-IN"/>
          <w14:ligatures w14:val="none"/>
        </w:rPr>
        <w:t>upserted</w:t>
      </w:r>
      <w:proofErr w:type="spellEnd"/>
      <w:r w:rsidRPr="00880493">
        <w:rPr>
          <w:rFonts w:ascii="Times New Roman" w:eastAsia="Times New Roman" w:hAnsi="Times New Roman" w:cs="Times New Roman"/>
          <w:color w:val="1F1F1F"/>
          <w:kern w:val="0"/>
          <w:sz w:val="24"/>
          <w:szCs w:val="24"/>
          <w:lang w:eastAsia="en-IN"/>
          <w14:ligatures w14:val="none"/>
        </w:rPr>
        <w:t>.</w:t>
      </w:r>
    </w:p>
    <w:p w14:paraId="7AECC4DA" w14:textId="5D5BEC86"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2F8EE8F0" wp14:editId="46C3B74D">
            <wp:extent cx="5731510" cy="1051560"/>
            <wp:effectExtent l="0" t="0" r="2540" b="0"/>
            <wp:docPr id="18" name="Picture 18" descr="Screenshot of alter row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alter row transforma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051560"/>
                    </a:xfrm>
                    <a:prstGeom prst="rect">
                      <a:avLst/>
                    </a:prstGeom>
                    <a:noFill/>
                    <a:ln>
                      <a:noFill/>
                    </a:ln>
                  </pic:spPr>
                </pic:pic>
              </a:graphicData>
            </a:graphic>
          </wp:inline>
        </w:drawing>
      </w:r>
    </w:p>
    <w:p w14:paraId="7A95BE6E" w14:textId="77777777" w:rsidR="00880493" w:rsidRPr="00880493" w:rsidRDefault="00880493" w:rsidP="00880493">
      <w:pPr>
        <w:pStyle w:val="Heading2"/>
        <w:shd w:val="clear" w:color="auto" w:fill="FFFFFF"/>
        <w:rPr>
          <w:color w:val="1F1F1F"/>
        </w:rPr>
      </w:pPr>
      <w:r w:rsidRPr="00880493">
        <w:rPr>
          <w:rStyle w:val="Strong"/>
          <w:rFonts w:ascii="unset" w:hAnsi="unset"/>
          <w:color w:val="1F1F1F"/>
        </w:rPr>
        <w:t>Task 4: Writing to a Data Sink</w:t>
      </w:r>
    </w:p>
    <w:p w14:paraId="5DB774F9" w14:textId="77777777" w:rsidR="00880493" w:rsidRDefault="00880493" w:rsidP="00880493">
      <w:pPr>
        <w:pStyle w:val="NormalWeb"/>
        <w:shd w:val="clear" w:color="auto" w:fill="FFFFFF"/>
        <w:spacing w:before="0" w:beforeAutospacing="0"/>
        <w:rPr>
          <w:color w:val="1F1F1F"/>
        </w:rPr>
      </w:pPr>
      <w:r>
        <w:rPr>
          <w:color w:val="1F1F1F"/>
        </w:rPr>
        <w:t xml:space="preserve">1. </w:t>
      </w:r>
      <w:r>
        <w:rPr>
          <w:rStyle w:val="Strong"/>
          <w:rFonts w:ascii="unset" w:eastAsiaTheme="majorEastAsia" w:hAnsi="unset"/>
          <w:color w:val="1F1F1F"/>
        </w:rPr>
        <w:t xml:space="preserve">Write to </w:t>
      </w:r>
      <w:proofErr w:type="gramStart"/>
      <w:r>
        <w:rPr>
          <w:rStyle w:val="Strong"/>
          <w:rFonts w:ascii="unset" w:eastAsiaTheme="majorEastAsia" w:hAnsi="unset"/>
          <w:color w:val="1F1F1F"/>
        </w:rPr>
        <w:t>a</w:t>
      </w:r>
      <w:proofErr w:type="gramEnd"/>
      <w:r>
        <w:rPr>
          <w:rStyle w:val="Strong"/>
          <w:rFonts w:ascii="unset" w:eastAsiaTheme="majorEastAsia" w:hAnsi="unset"/>
          <w:color w:val="1F1F1F"/>
        </w:rPr>
        <w:t xml:space="preserve"> Azure Synapse Analytics Sink</w:t>
      </w:r>
      <w:r>
        <w:rPr>
          <w:color w:val="1F1F1F"/>
        </w:rPr>
        <w:t>. Now that you have finished all your transformation logic, you are ready to write to a Sink.</w:t>
      </w:r>
    </w:p>
    <w:p w14:paraId="620F6DC4" w14:textId="77777777" w:rsidR="00880493" w:rsidRDefault="00880493" w:rsidP="00880493">
      <w:pPr>
        <w:pStyle w:val="NormalWeb"/>
        <w:shd w:val="clear" w:color="auto" w:fill="FFFFFF"/>
        <w:spacing w:before="0" w:beforeAutospacing="0"/>
        <w:rPr>
          <w:color w:val="1F1F1F"/>
        </w:rPr>
      </w:pPr>
      <w:r>
        <w:rPr>
          <w:color w:val="1F1F1F"/>
        </w:rPr>
        <w:lastRenderedPageBreak/>
        <w:t>a) Add a </w:t>
      </w:r>
      <w:r>
        <w:rPr>
          <w:rStyle w:val="Strong"/>
          <w:rFonts w:ascii="unset" w:eastAsiaTheme="majorEastAsia" w:hAnsi="unset"/>
          <w:color w:val="1F1F1F"/>
        </w:rPr>
        <w:t>Sink</w:t>
      </w:r>
      <w:r>
        <w:rPr>
          <w:color w:val="1F1F1F"/>
        </w:rPr>
        <w:t> by clicking on the </w:t>
      </w:r>
      <w:r>
        <w:rPr>
          <w:rStyle w:val="Strong"/>
          <w:rFonts w:ascii="unset" w:eastAsiaTheme="majorEastAsia" w:hAnsi="unset"/>
          <w:color w:val="1F1F1F"/>
        </w:rPr>
        <w:t>+ icon</w:t>
      </w:r>
      <w:r>
        <w:rPr>
          <w:color w:val="1F1F1F"/>
        </w:rPr>
        <w:t xml:space="preserve"> next to your </w:t>
      </w:r>
      <w:proofErr w:type="spellStart"/>
      <w:r>
        <w:rPr>
          <w:color w:val="1F1F1F"/>
        </w:rPr>
        <w:t>Upsert</w:t>
      </w:r>
      <w:proofErr w:type="spellEnd"/>
      <w:r>
        <w:rPr>
          <w:color w:val="1F1F1F"/>
        </w:rPr>
        <w:t xml:space="preserve"> transformation and clicking Sink under Destination.</w:t>
      </w:r>
    </w:p>
    <w:p w14:paraId="04F2D4F8" w14:textId="77777777" w:rsidR="00880493" w:rsidRDefault="00880493" w:rsidP="00880493">
      <w:pPr>
        <w:pStyle w:val="NormalWeb"/>
        <w:shd w:val="clear" w:color="auto" w:fill="FFFFFF"/>
        <w:spacing w:before="0" w:beforeAutospacing="0"/>
        <w:rPr>
          <w:color w:val="1F1F1F"/>
        </w:rPr>
      </w:pPr>
      <w:r>
        <w:rPr>
          <w:color w:val="1F1F1F"/>
        </w:rPr>
        <w:t>b) In the Sink tab, create a new data warehouse dataset via the </w:t>
      </w:r>
      <w:r>
        <w:rPr>
          <w:rStyle w:val="Strong"/>
          <w:rFonts w:ascii="unset" w:eastAsiaTheme="majorEastAsia" w:hAnsi="unset"/>
          <w:color w:val="1F1F1F"/>
        </w:rPr>
        <w:t>+ New button</w:t>
      </w:r>
      <w:r>
        <w:rPr>
          <w:color w:val="1F1F1F"/>
        </w:rPr>
        <w:t>.</w:t>
      </w:r>
    </w:p>
    <w:p w14:paraId="72E0DC9F" w14:textId="77777777" w:rsidR="00880493" w:rsidRDefault="00880493" w:rsidP="00880493">
      <w:pPr>
        <w:pStyle w:val="NormalWeb"/>
        <w:shd w:val="clear" w:color="auto" w:fill="FFFFFF"/>
        <w:spacing w:before="0" w:beforeAutospacing="0"/>
        <w:rPr>
          <w:color w:val="1F1F1F"/>
        </w:rPr>
      </w:pPr>
      <w:r>
        <w:rPr>
          <w:color w:val="1F1F1F"/>
        </w:rPr>
        <w:t>c) Select </w:t>
      </w:r>
      <w:r>
        <w:rPr>
          <w:rStyle w:val="Strong"/>
          <w:rFonts w:ascii="unset" w:eastAsiaTheme="majorEastAsia" w:hAnsi="unset"/>
          <w:color w:val="1F1F1F"/>
        </w:rPr>
        <w:t>Azure Synapse Analytics</w:t>
      </w:r>
      <w:r>
        <w:rPr>
          <w:color w:val="1F1F1F"/>
        </w:rPr>
        <w:t> from the tile list.</w:t>
      </w:r>
    </w:p>
    <w:p w14:paraId="377CB83F" w14:textId="77777777" w:rsidR="00880493" w:rsidRDefault="00880493" w:rsidP="00880493">
      <w:pPr>
        <w:pStyle w:val="NormalWeb"/>
        <w:shd w:val="clear" w:color="auto" w:fill="FFFFFF"/>
        <w:spacing w:before="0" w:beforeAutospacing="0"/>
        <w:rPr>
          <w:color w:val="1F1F1F"/>
        </w:rPr>
      </w:pPr>
      <w:r>
        <w:rPr>
          <w:color w:val="1F1F1F"/>
        </w:rPr>
        <w:t>d) Select a new linked service and configure your Azure Synapse Analytics connection to connect to the DWDB database created in Module 5. Click </w:t>
      </w:r>
      <w:r>
        <w:rPr>
          <w:rStyle w:val="Strong"/>
          <w:rFonts w:ascii="unset" w:eastAsiaTheme="majorEastAsia" w:hAnsi="unset"/>
          <w:color w:val="1F1F1F"/>
        </w:rPr>
        <w:t>Create</w:t>
      </w:r>
      <w:r>
        <w:rPr>
          <w:color w:val="1F1F1F"/>
        </w:rPr>
        <w:t> when finished.</w:t>
      </w:r>
    </w:p>
    <w:p w14:paraId="46B525B9" w14:textId="28F166CC" w:rsidR="00880493" w:rsidRDefault="00880493" w:rsidP="00880493">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5CDFDFD" wp14:editId="5C32EE6B">
            <wp:extent cx="4381500" cy="7016750"/>
            <wp:effectExtent l="0" t="0" r="0" b="0"/>
            <wp:docPr id="19" name="Picture 19" descr="Screenshot of Azure Synapse Analytics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of Azure Synapse Analytics connec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1500" cy="7016750"/>
                    </a:xfrm>
                    <a:prstGeom prst="rect">
                      <a:avLst/>
                    </a:prstGeom>
                    <a:noFill/>
                    <a:ln>
                      <a:noFill/>
                    </a:ln>
                  </pic:spPr>
                </pic:pic>
              </a:graphicData>
            </a:graphic>
          </wp:inline>
        </w:drawing>
      </w:r>
    </w:p>
    <w:p w14:paraId="4E26090C"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lastRenderedPageBreak/>
        <w:t>e) In the dataset configuration, select </w:t>
      </w:r>
      <w:r w:rsidRPr="00880493">
        <w:rPr>
          <w:rFonts w:ascii="unset" w:eastAsia="Times New Roman" w:hAnsi="unset" w:cs="Times New Roman"/>
          <w:b/>
          <w:bCs/>
          <w:color w:val="1F1F1F"/>
          <w:kern w:val="0"/>
          <w:sz w:val="24"/>
          <w:szCs w:val="24"/>
          <w:lang w:eastAsia="en-IN"/>
          <w14:ligatures w14:val="none"/>
        </w:rPr>
        <w:t>Create new table</w:t>
      </w:r>
      <w:r w:rsidRPr="00880493">
        <w:rPr>
          <w:rFonts w:ascii="Times New Roman" w:eastAsia="Times New Roman" w:hAnsi="Times New Roman" w:cs="Times New Roman"/>
          <w:color w:val="1F1F1F"/>
          <w:kern w:val="0"/>
          <w:sz w:val="24"/>
          <w:szCs w:val="24"/>
          <w:lang w:eastAsia="en-IN"/>
          <w14:ligatures w14:val="none"/>
        </w:rPr>
        <w:t> and enter in the schema of </w:t>
      </w:r>
      <w:proofErr w:type="spellStart"/>
      <w:r w:rsidRPr="00880493">
        <w:rPr>
          <w:rFonts w:ascii="unset" w:eastAsia="Times New Roman" w:hAnsi="unset" w:cs="Times New Roman"/>
          <w:b/>
          <w:bCs/>
          <w:color w:val="1F1F1F"/>
          <w:kern w:val="0"/>
          <w:sz w:val="24"/>
          <w:szCs w:val="24"/>
          <w:lang w:eastAsia="en-IN"/>
          <w14:ligatures w14:val="none"/>
        </w:rPr>
        <w:t>dbo</w:t>
      </w:r>
      <w:proofErr w:type="spellEnd"/>
      <w:r w:rsidRPr="00880493">
        <w:rPr>
          <w:rFonts w:ascii="Times New Roman" w:eastAsia="Times New Roman" w:hAnsi="Times New Roman" w:cs="Times New Roman"/>
          <w:color w:val="1F1F1F"/>
          <w:kern w:val="0"/>
          <w:sz w:val="24"/>
          <w:szCs w:val="24"/>
          <w:lang w:eastAsia="en-IN"/>
          <w14:ligatures w14:val="none"/>
        </w:rPr>
        <w:t> and the table name of </w:t>
      </w:r>
      <w:r w:rsidRPr="00880493">
        <w:rPr>
          <w:rFonts w:ascii="unset" w:eastAsia="Times New Roman" w:hAnsi="unset" w:cs="Times New Roman"/>
          <w:b/>
          <w:bCs/>
          <w:color w:val="1F1F1F"/>
          <w:kern w:val="0"/>
          <w:sz w:val="24"/>
          <w:szCs w:val="24"/>
          <w:lang w:eastAsia="en-IN"/>
          <w14:ligatures w14:val="none"/>
        </w:rPr>
        <w:t>Ratings</w:t>
      </w:r>
      <w:r w:rsidRPr="00880493">
        <w:rPr>
          <w:rFonts w:ascii="Times New Roman" w:eastAsia="Times New Roman" w:hAnsi="Times New Roman" w:cs="Times New Roman"/>
          <w:color w:val="1F1F1F"/>
          <w:kern w:val="0"/>
          <w:sz w:val="24"/>
          <w:szCs w:val="24"/>
          <w:lang w:eastAsia="en-IN"/>
          <w14:ligatures w14:val="none"/>
        </w:rPr>
        <w:t>. Click </w:t>
      </w:r>
      <w:r w:rsidRPr="00880493">
        <w:rPr>
          <w:rFonts w:ascii="unset" w:eastAsia="Times New Roman" w:hAnsi="unset" w:cs="Times New Roman"/>
          <w:b/>
          <w:bCs/>
          <w:color w:val="1F1F1F"/>
          <w:kern w:val="0"/>
          <w:sz w:val="24"/>
          <w:szCs w:val="24"/>
          <w:lang w:eastAsia="en-IN"/>
          <w14:ligatures w14:val="none"/>
        </w:rPr>
        <w:t>OK</w:t>
      </w:r>
      <w:r w:rsidRPr="00880493">
        <w:rPr>
          <w:rFonts w:ascii="Times New Roman" w:eastAsia="Times New Roman" w:hAnsi="Times New Roman" w:cs="Times New Roman"/>
          <w:color w:val="1F1F1F"/>
          <w:kern w:val="0"/>
          <w:sz w:val="24"/>
          <w:szCs w:val="24"/>
          <w:lang w:eastAsia="en-IN"/>
          <w14:ligatures w14:val="none"/>
        </w:rPr>
        <w:t> once completed.</w:t>
      </w:r>
    </w:p>
    <w:p w14:paraId="2435FBFC" w14:textId="7303DAF3"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6BD464A5" wp14:editId="632A90DA">
            <wp:extent cx="4362450" cy="2228850"/>
            <wp:effectExtent l="0" t="0" r="0" b="0"/>
            <wp:docPr id="20" name="Picture 20" descr="Screenshot of Azure Synapse Analytic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of Azure Synapse Analytics ta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62450" cy="2228850"/>
                    </a:xfrm>
                    <a:prstGeom prst="rect">
                      <a:avLst/>
                    </a:prstGeom>
                    <a:noFill/>
                    <a:ln>
                      <a:noFill/>
                    </a:ln>
                  </pic:spPr>
                </pic:pic>
              </a:graphicData>
            </a:graphic>
          </wp:inline>
        </w:drawing>
      </w:r>
    </w:p>
    <w:p w14:paraId="32BE3F41"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f) Since an </w:t>
      </w:r>
      <w:proofErr w:type="spellStart"/>
      <w:r w:rsidRPr="00880493">
        <w:rPr>
          <w:rFonts w:ascii="Times New Roman" w:eastAsia="Times New Roman" w:hAnsi="Times New Roman" w:cs="Times New Roman"/>
          <w:color w:val="1F1F1F"/>
          <w:kern w:val="0"/>
          <w:sz w:val="24"/>
          <w:szCs w:val="24"/>
          <w:lang w:eastAsia="en-IN"/>
          <w14:ligatures w14:val="none"/>
        </w:rPr>
        <w:t>upsert</w:t>
      </w:r>
      <w:proofErr w:type="spellEnd"/>
      <w:r w:rsidRPr="00880493">
        <w:rPr>
          <w:rFonts w:ascii="Times New Roman" w:eastAsia="Times New Roman" w:hAnsi="Times New Roman" w:cs="Times New Roman"/>
          <w:color w:val="1F1F1F"/>
          <w:kern w:val="0"/>
          <w:sz w:val="24"/>
          <w:szCs w:val="24"/>
          <w:lang w:eastAsia="en-IN"/>
          <w14:ligatures w14:val="none"/>
        </w:rPr>
        <w:t xml:space="preserve"> condition was specified, you need to go to the Settings tab and select 'Allow </w:t>
      </w:r>
      <w:proofErr w:type="spellStart"/>
      <w:r w:rsidRPr="00880493">
        <w:rPr>
          <w:rFonts w:ascii="Times New Roman" w:eastAsia="Times New Roman" w:hAnsi="Times New Roman" w:cs="Times New Roman"/>
          <w:color w:val="1F1F1F"/>
          <w:kern w:val="0"/>
          <w:sz w:val="24"/>
          <w:szCs w:val="24"/>
          <w:lang w:eastAsia="en-IN"/>
          <w14:ligatures w14:val="none"/>
        </w:rPr>
        <w:t>upsert</w:t>
      </w:r>
      <w:proofErr w:type="spellEnd"/>
      <w:r w:rsidRPr="00880493">
        <w:rPr>
          <w:rFonts w:ascii="Times New Roman" w:eastAsia="Times New Roman" w:hAnsi="Times New Roman" w:cs="Times New Roman"/>
          <w:color w:val="1F1F1F"/>
          <w:kern w:val="0"/>
          <w:sz w:val="24"/>
          <w:szCs w:val="24"/>
          <w:lang w:eastAsia="en-IN"/>
          <w14:ligatures w14:val="none"/>
        </w:rPr>
        <w:t xml:space="preserve">' based on key columns </w:t>
      </w:r>
      <w:proofErr w:type="spellStart"/>
      <w:r w:rsidRPr="00880493">
        <w:rPr>
          <w:rFonts w:ascii="Times New Roman" w:eastAsia="Times New Roman" w:hAnsi="Times New Roman" w:cs="Times New Roman"/>
          <w:color w:val="1F1F1F"/>
          <w:kern w:val="0"/>
          <w:sz w:val="24"/>
          <w:szCs w:val="24"/>
          <w:lang w:eastAsia="en-IN"/>
          <w14:ligatures w14:val="none"/>
        </w:rPr>
        <w:t>PrimaryGenre</w:t>
      </w:r>
      <w:proofErr w:type="spellEnd"/>
      <w:r w:rsidRPr="00880493">
        <w:rPr>
          <w:rFonts w:ascii="Times New Roman" w:eastAsia="Times New Roman" w:hAnsi="Times New Roman" w:cs="Times New Roman"/>
          <w:color w:val="1F1F1F"/>
          <w:kern w:val="0"/>
          <w:sz w:val="24"/>
          <w:szCs w:val="24"/>
          <w:lang w:eastAsia="en-IN"/>
          <w14:ligatures w14:val="none"/>
        </w:rPr>
        <w:t xml:space="preserve"> and year.</w:t>
      </w:r>
    </w:p>
    <w:p w14:paraId="478D60FA" w14:textId="44FBE984"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drawing>
          <wp:inline distT="0" distB="0" distL="0" distR="0" wp14:anchorId="16A428CF" wp14:editId="786B3C79">
            <wp:extent cx="4337050" cy="4171950"/>
            <wp:effectExtent l="0" t="0" r="6350" b="0"/>
            <wp:docPr id="21" name="Picture 21" descr="Screenshot of sink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of sink setting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7050" cy="4171950"/>
                    </a:xfrm>
                    <a:prstGeom prst="rect">
                      <a:avLst/>
                    </a:prstGeom>
                    <a:noFill/>
                    <a:ln>
                      <a:noFill/>
                    </a:ln>
                  </pic:spPr>
                </pic:pic>
              </a:graphicData>
            </a:graphic>
          </wp:inline>
        </w:drawing>
      </w:r>
    </w:p>
    <w:p w14:paraId="01AA73CB" w14:textId="77777777" w:rsidR="00880493" w:rsidRPr="00880493" w:rsidRDefault="00880493" w:rsidP="00880493">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880493">
        <w:rPr>
          <w:rFonts w:ascii="Times New Roman" w:eastAsia="Times New Roman" w:hAnsi="Times New Roman" w:cs="Times New Roman"/>
          <w:color w:val="1F1F1F"/>
          <w:kern w:val="0"/>
          <w:sz w:val="24"/>
          <w:szCs w:val="24"/>
          <w:lang w:eastAsia="en-IN"/>
          <w14:ligatures w14:val="none"/>
        </w:rPr>
        <w:t xml:space="preserve">At this point, </w:t>
      </w:r>
      <w:proofErr w:type="gramStart"/>
      <w:r w:rsidRPr="00880493">
        <w:rPr>
          <w:rFonts w:ascii="Times New Roman" w:eastAsia="Times New Roman" w:hAnsi="Times New Roman" w:cs="Times New Roman"/>
          <w:color w:val="1F1F1F"/>
          <w:kern w:val="0"/>
          <w:sz w:val="24"/>
          <w:szCs w:val="24"/>
          <w:lang w:eastAsia="en-IN"/>
          <w14:ligatures w14:val="none"/>
        </w:rPr>
        <w:t>You</w:t>
      </w:r>
      <w:proofErr w:type="gramEnd"/>
      <w:r w:rsidRPr="00880493">
        <w:rPr>
          <w:rFonts w:ascii="Times New Roman" w:eastAsia="Times New Roman" w:hAnsi="Times New Roman" w:cs="Times New Roman"/>
          <w:color w:val="1F1F1F"/>
          <w:kern w:val="0"/>
          <w:sz w:val="24"/>
          <w:szCs w:val="24"/>
          <w:lang w:eastAsia="en-IN"/>
          <w14:ligatures w14:val="none"/>
        </w:rPr>
        <w:t xml:space="preserve"> have finished building your 8 transformation Mapping Data Flow. It's time to run the pipeline and see the results!</w:t>
      </w:r>
    </w:p>
    <w:p w14:paraId="0328ED58" w14:textId="513F7083" w:rsidR="00880493" w:rsidRPr="00880493" w:rsidRDefault="00880493" w:rsidP="00880493">
      <w:pPr>
        <w:shd w:val="clear" w:color="auto" w:fill="FFFFFF"/>
        <w:spacing w:after="0" w:line="240" w:lineRule="auto"/>
        <w:rPr>
          <w:rFonts w:ascii="Arial" w:eastAsia="Times New Roman" w:hAnsi="Arial" w:cs="Arial"/>
          <w:color w:val="1F1F1F"/>
          <w:kern w:val="0"/>
          <w:sz w:val="21"/>
          <w:szCs w:val="21"/>
          <w:lang w:eastAsia="en-IN"/>
          <w14:ligatures w14:val="none"/>
        </w:rPr>
      </w:pPr>
      <w:r w:rsidRPr="00880493">
        <w:rPr>
          <w:rFonts w:ascii="Arial" w:eastAsia="Times New Roman" w:hAnsi="Arial" w:cs="Arial"/>
          <w:noProof/>
          <w:color w:val="1F1F1F"/>
          <w:kern w:val="0"/>
          <w:sz w:val="21"/>
          <w:szCs w:val="21"/>
          <w:lang w:eastAsia="en-IN"/>
          <w14:ligatures w14:val="none"/>
        </w:rPr>
        <w:lastRenderedPageBreak/>
        <w:drawing>
          <wp:inline distT="0" distB="0" distL="0" distR="0" wp14:anchorId="5BA91C2B" wp14:editId="426FACA8">
            <wp:extent cx="5731510" cy="1304925"/>
            <wp:effectExtent l="0" t="0" r="2540" b="9525"/>
            <wp:docPr id="22" name="Picture 22" descr="Screenshot of completed mapping data flow 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of completed mapping data flow in Azure Synapse Studi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304925"/>
                    </a:xfrm>
                    <a:prstGeom prst="rect">
                      <a:avLst/>
                    </a:prstGeom>
                    <a:noFill/>
                    <a:ln>
                      <a:noFill/>
                    </a:ln>
                  </pic:spPr>
                </pic:pic>
              </a:graphicData>
            </a:graphic>
          </wp:inline>
        </w:drawing>
      </w:r>
    </w:p>
    <w:p w14:paraId="2D5394FB" w14:textId="77777777" w:rsidR="00176A2A" w:rsidRDefault="00176A2A" w:rsidP="00176A2A">
      <w:pPr>
        <w:pStyle w:val="NormalWeb"/>
        <w:shd w:val="clear" w:color="auto" w:fill="FFFFFF"/>
        <w:spacing w:before="0" w:beforeAutospacing="0"/>
        <w:rPr>
          <w:color w:val="1F1F1F"/>
        </w:rPr>
      </w:pPr>
    </w:p>
    <w:p w14:paraId="52477874" w14:textId="77777777" w:rsidR="00880493" w:rsidRPr="00880493" w:rsidRDefault="00880493" w:rsidP="00880493">
      <w:pPr>
        <w:pStyle w:val="Heading2"/>
        <w:shd w:val="clear" w:color="auto" w:fill="FFFFFF"/>
        <w:rPr>
          <w:color w:val="1F1F1F"/>
          <w:u w:val="single"/>
        </w:rPr>
      </w:pPr>
      <w:r w:rsidRPr="00880493">
        <w:rPr>
          <w:rStyle w:val="Strong"/>
          <w:rFonts w:ascii="unset" w:hAnsi="unset"/>
          <w:color w:val="1F1F1F"/>
          <w:u w:val="single"/>
        </w:rPr>
        <w:t>Task 5: Running the pipeline</w:t>
      </w:r>
    </w:p>
    <w:p w14:paraId="1AE4E25E" w14:textId="77777777" w:rsidR="00880493" w:rsidRDefault="00880493" w:rsidP="00880493">
      <w:pPr>
        <w:pStyle w:val="NormalWeb"/>
        <w:shd w:val="clear" w:color="auto" w:fill="FFFFFF"/>
        <w:spacing w:before="0" w:beforeAutospacing="0"/>
        <w:rPr>
          <w:color w:val="1F1F1F"/>
        </w:rPr>
      </w:pPr>
      <w:r>
        <w:rPr>
          <w:color w:val="1F1F1F"/>
        </w:rPr>
        <w:t>1. Go to the pipeline1 tab in the canvas. Because Azure Synapse Analytics in Data Flow uses </w:t>
      </w:r>
      <w:proofErr w:type="spellStart"/>
      <w:r>
        <w:rPr>
          <w:color w:val="1F1F1F"/>
        </w:rPr>
        <w:fldChar w:fldCharType="begin"/>
      </w:r>
      <w:r>
        <w:rPr>
          <w:color w:val="1F1F1F"/>
        </w:rPr>
        <w:instrText>HYPERLINK "https://learn.microsoft.com/en-us/sql/relational-databases/polybase/polybase-guide?view=sql-server-2017&amp;wt.mc_id=introazsynap_webpage_extlp" \t "_blank"</w:instrText>
      </w:r>
      <w:r>
        <w:rPr>
          <w:color w:val="1F1F1F"/>
        </w:rPr>
      </w:r>
      <w:r>
        <w:rPr>
          <w:color w:val="1F1F1F"/>
        </w:rPr>
        <w:fldChar w:fldCharType="separate"/>
      </w:r>
      <w:r>
        <w:rPr>
          <w:rStyle w:val="Hyperlink"/>
        </w:rPr>
        <w:t>PolyBase</w:t>
      </w:r>
      <w:proofErr w:type="spellEnd"/>
      <w:r>
        <w:rPr>
          <w:color w:val="1F1F1F"/>
        </w:rPr>
        <w:fldChar w:fldCharType="end"/>
      </w:r>
      <w:r>
        <w:rPr>
          <w:color w:val="1F1F1F"/>
        </w:rPr>
        <w:t xml:space="preserve">, you must specify a blob or ADLS staging folder. In the Execute Data Flow activity's settings tab, </w:t>
      </w:r>
      <w:proofErr w:type="gramStart"/>
      <w:r>
        <w:rPr>
          <w:color w:val="1F1F1F"/>
        </w:rPr>
        <w:t>open up</w:t>
      </w:r>
      <w:proofErr w:type="gramEnd"/>
      <w:r>
        <w:rPr>
          <w:color w:val="1F1F1F"/>
        </w:rPr>
        <w:t xml:space="preserve"> the </w:t>
      </w:r>
      <w:proofErr w:type="spellStart"/>
      <w:r>
        <w:rPr>
          <w:color w:val="1F1F1F"/>
        </w:rPr>
        <w:t>PolyBase</w:t>
      </w:r>
      <w:proofErr w:type="spellEnd"/>
      <w:r>
        <w:rPr>
          <w:color w:val="1F1F1F"/>
        </w:rPr>
        <w:t xml:space="preserve"> accordion and select your ADLS linked service and specify a staging folder path.</w:t>
      </w:r>
    </w:p>
    <w:p w14:paraId="59CCFD06" w14:textId="2CA05D26" w:rsidR="00880493" w:rsidRDefault="00880493" w:rsidP="00880493">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D549E3E" wp14:editId="5A2DDDBC">
            <wp:extent cx="5731510" cy="4836795"/>
            <wp:effectExtent l="0" t="0" r="2540" b="1905"/>
            <wp:docPr id="23" name="Picture 23" descr="Screenshot of polybase configuration in Azure Synaps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of polybase configuration in Azure Synapse Studi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noFill/>
                    <a:ln>
                      <a:noFill/>
                    </a:ln>
                  </pic:spPr>
                </pic:pic>
              </a:graphicData>
            </a:graphic>
          </wp:inline>
        </w:drawing>
      </w:r>
    </w:p>
    <w:p w14:paraId="53B7C700" w14:textId="77777777" w:rsidR="00880493" w:rsidRDefault="00880493" w:rsidP="00880493">
      <w:pPr>
        <w:pStyle w:val="NormalWeb"/>
        <w:spacing w:before="0" w:beforeAutospacing="0"/>
      </w:pPr>
      <w:r>
        <w:t>2. Before you publish your pipeline, run another debug run to confirm it's working as expected. Looking at the Output tab, you can monitor the status of both activities as they are running.</w:t>
      </w:r>
    </w:p>
    <w:p w14:paraId="4C5A3A91" w14:textId="77777777" w:rsidR="00880493" w:rsidRDefault="00880493" w:rsidP="00880493">
      <w:pPr>
        <w:pStyle w:val="NormalWeb"/>
        <w:spacing w:before="0" w:beforeAutospacing="0"/>
      </w:pPr>
      <w:r>
        <w:t xml:space="preserve">3. Once both activities succeeded, you can click on the </w:t>
      </w:r>
      <w:proofErr w:type="gramStart"/>
      <w:r>
        <w:t>eyeglasses</w:t>
      </w:r>
      <w:proofErr w:type="gramEnd"/>
      <w:r>
        <w:t xml:space="preserve"> icon next to the Data Flow activity to get a more in depth look at the Data Flow run.</w:t>
      </w:r>
    </w:p>
    <w:p w14:paraId="00BF55E6" w14:textId="77777777" w:rsidR="003F076E" w:rsidRPr="003F076E" w:rsidRDefault="003F076E" w:rsidP="003F076E">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3F076E">
        <w:rPr>
          <w:rFonts w:ascii="Times New Roman" w:eastAsia="Times New Roman" w:hAnsi="Times New Roman" w:cs="Times New Roman"/>
          <w:color w:val="1F1F1F"/>
          <w:kern w:val="0"/>
          <w:sz w:val="24"/>
          <w:szCs w:val="24"/>
          <w:lang w:eastAsia="en-IN"/>
          <w14:ligatures w14:val="none"/>
        </w:rPr>
        <w:lastRenderedPageBreak/>
        <w:t>4. If you used the same logic described in this lab, your Data Flow will write 737 rows to your SQL DW. You can go into </w:t>
      </w:r>
      <w:hyperlink r:id="rId35" w:tgtFrame="_blank" w:history="1">
        <w:r w:rsidRPr="003F076E">
          <w:rPr>
            <w:rFonts w:ascii="Times New Roman" w:eastAsia="Times New Roman" w:hAnsi="Times New Roman" w:cs="Times New Roman"/>
            <w:color w:val="0000FF"/>
            <w:kern w:val="0"/>
            <w:sz w:val="24"/>
            <w:szCs w:val="24"/>
            <w:u w:val="single"/>
            <w:lang w:eastAsia="en-IN"/>
            <w14:ligatures w14:val="none"/>
          </w:rPr>
          <w:t>SQL Server Management Studio</w:t>
        </w:r>
      </w:hyperlink>
      <w:r w:rsidRPr="003F076E">
        <w:rPr>
          <w:rFonts w:ascii="Times New Roman" w:eastAsia="Times New Roman" w:hAnsi="Times New Roman" w:cs="Times New Roman"/>
          <w:color w:val="1F1F1F"/>
          <w:kern w:val="0"/>
          <w:sz w:val="24"/>
          <w:szCs w:val="24"/>
          <w:lang w:eastAsia="en-IN"/>
          <w14:ligatures w14:val="none"/>
        </w:rPr>
        <w:t> to verify the pipeline worked correctly and see what got written.</w:t>
      </w:r>
    </w:p>
    <w:p w14:paraId="474EFAF2" w14:textId="0546F005" w:rsidR="003F076E" w:rsidRPr="003F076E" w:rsidRDefault="003F076E" w:rsidP="003F076E">
      <w:pPr>
        <w:shd w:val="clear" w:color="auto" w:fill="FFFFFF"/>
        <w:spacing w:after="0" w:line="240" w:lineRule="auto"/>
        <w:rPr>
          <w:rFonts w:ascii="Arial" w:eastAsia="Times New Roman" w:hAnsi="Arial" w:cs="Arial"/>
          <w:color w:val="1F1F1F"/>
          <w:kern w:val="0"/>
          <w:sz w:val="21"/>
          <w:szCs w:val="21"/>
          <w:lang w:eastAsia="en-IN"/>
          <w14:ligatures w14:val="none"/>
        </w:rPr>
      </w:pPr>
      <w:r w:rsidRPr="003F076E">
        <w:rPr>
          <w:rFonts w:ascii="Arial" w:eastAsia="Times New Roman" w:hAnsi="Arial" w:cs="Arial"/>
          <w:noProof/>
          <w:color w:val="1F1F1F"/>
          <w:kern w:val="0"/>
          <w:sz w:val="21"/>
          <w:szCs w:val="21"/>
          <w:lang w:eastAsia="en-IN"/>
          <w14:ligatures w14:val="none"/>
        </w:rPr>
        <w:drawing>
          <wp:inline distT="0" distB="0" distL="0" distR="0" wp14:anchorId="22B7D050" wp14:editId="23A4D332">
            <wp:extent cx="5731510" cy="2284095"/>
            <wp:effectExtent l="0" t="0" r="2540" b="1905"/>
            <wp:docPr id="24" name="Picture 24" descr="Screenshot of results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of results quer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84095"/>
                    </a:xfrm>
                    <a:prstGeom prst="rect">
                      <a:avLst/>
                    </a:prstGeom>
                    <a:noFill/>
                    <a:ln>
                      <a:noFill/>
                    </a:ln>
                  </pic:spPr>
                </pic:pic>
              </a:graphicData>
            </a:graphic>
          </wp:inline>
        </w:drawing>
      </w:r>
    </w:p>
    <w:p w14:paraId="0B2517CE" w14:textId="77777777" w:rsidR="00880493" w:rsidRDefault="00880493" w:rsidP="00176A2A">
      <w:pPr>
        <w:pStyle w:val="NormalWeb"/>
        <w:shd w:val="clear" w:color="auto" w:fill="FFFFFF"/>
        <w:spacing w:before="0" w:beforeAutospacing="0"/>
        <w:rPr>
          <w:color w:val="1F1F1F"/>
        </w:rPr>
      </w:pPr>
    </w:p>
    <w:p w14:paraId="782FB140" w14:textId="77777777" w:rsidR="00880493" w:rsidRDefault="00880493" w:rsidP="00176A2A">
      <w:pPr>
        <w:pStyle w:val="NormalWeb"/>
        <w:shd w:val="clear" w:color="auto" w:fill="FFFFFF"/>
        <w:spacing w:before="0" w:beforeAutospacing="0"/>
        <w:rPr>
          <w:color w:val="1F1F1F"/>
        </w:rPr>
      </w:pPr>
    </w:p>
    <w:p w14:paraId="6145C587" w14:textId="77777777" w:rsidR="00176A2A" w:rsidRDefault="00176A2A" w:rsidP="00176A2A">
      <w:pPr>
        <w:pStyle w:val="NormalWeb"/>
        <w:shd w:val="clear" w:color="auto" w:fill="FFFFFF"/>
        <w:spacing w:before="0" w:beforeAutospacing="0"/>
        <w:rPr>
          <w:color w:val="1F1F1F"/>
        </w:rPr>
      </w:pPr>
    </w:p>
    <w:p w14:paraId="70EE6398" w14:textId="77777777" w:rsidR="00B603ED" w:rsidRDefault="00B603ED"/>
    <w:sectPr w:rsidR="00B60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63155"/>
    <w:multiLevelType w:val="multilevel"/>
    <w:tmpl w:val="7CE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263A4C"/>
    <w:multiLevelType w:val="multilevel"/>
    <w:tmpl w:val="82C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F00CBA"/>
    <w:multiLevelType w:val="multilevel"/>
    <w:tmpl w:val="ED7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FA0EF3"/>
    <w:multiLevelType w:val="multilevel"/>
    <w:tmpl w:val="5912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2916811">
    <w:abstractNumId w:val="1"/>
  </w:num>
  <w:num w:numId="2" w16cid:durableId="1050157012">
    <w:abstractNumId w:val="2"/>
  </w:num>
  <w:num w:numId="3" w16cid:durableId="1510019147">
    <w:abstractNumId w:val="0"/>
  </w:num>
  <w:num w:numId="4" w16cid:durableId="1303466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ED"/>
    <w:rsid w:val="00176A2A"/>
    <w:rsid w:val="003F076E"/>
    <w:rsid w:val="00786DBF"/>
    <w:rsid w:val="00880493"/>
    <w:rsid w:val="00B603ED"/>
    <w:rsid w:val="00D50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2BE1"/>
  <w15:chartTrackingRefBased/>
  <w15:docId w15:val="{946113A1-7D1D-4C77-8CEB-375D9AC3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03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B603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3ED"/>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B603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B603E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603ED"/>
    <w:rPr>
      <w:b/>
      <w:bCs/>
    </w:rPr>
  </w:style>
  <w:style w:type="paragraph" w:styleId="ListParagraph">
    <w:name w:val="List Paragraph"/>
    <w:basedOn w:val="Normal"/>
    <w:uiPriority w:val="34"/>
    <w:qFormat/>
    <w:rsid w:val="00B603ED"/>
    <w:pPr>
      <w:ind w:left="720"/>
      <w:contextualSpacing/>
    </w:pPr>
  </w:style>
  <w:style w:type="character" w:styleId="Hyperlink">
    <w:name w:val="Hyperlink"/>
    <w:basedOn w:val="DefaultParagraphFont"/>
    <w:uiPriority w:val="99"/>
    <w:semiHidden/>
    <w:unhideWhenUsed/>
    <w:rsid w:val="00176A2A"/>
    <w:rPr>
      <w:color w:val="0000FF"/>
      <w:u w:val="single"/>
    </w:rPr>
  </w:style>
  <w:style w:type="character" w:styleId="Emphasis">
    <w:name w:val="Emphasis"/>
    <w:basedOn w:val="DefaultParagraphFont"/>
    <w:uiPriority w:val="20"/>
    <w:qFormat/>
    <w:rsid w:val="00176A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9160">
      <w:bodyDiv w:val="1"/>
      <w:marLeft w:val="0"/>
      <w:marRight w:val="0"/>
      <w:marTop w:val="0"/>
      <w:marBottom w:val="0"/>
      <w:divBdr>
        <w:top w:val="none" w:sz="0" w:space="0" w:color="auto"/>
        <w:left w:val="none" w:sz="0" w:space="0" w:color="auto"/>
        <w:bottom w:val="none" w:sz="0" w:space="0" w:color="auto"/>
        <w:right w:val="none" w:sz="0" w:space="0" w:color="auto"/>
      </w:divBdr>
      <w:divsChild>
        <w:div w:id="1893081934">
          <w:marLeft w:val="0"/>
          <w:marRight w:val="0"/>
          <w:marTop w:val="0"/>
          <w:marBottom w:val="0"/>
          <w:divBdr>
            <w:top w:val="none" w:sz="0" w:space="0" w:color="auto"/>
            <w:left w:val="none" w:sz="0" w:space="0" w:color="auto"/>
            <w:bottom w:val="none" w:sz="0" w:space="0" w:color="auto"/>
            <w:right w:val="none" w:sz="0" w:space="0" w:color="auto"/>
          </w:divBdr>
        </w:div>
      </w:divsChild>
    </w:div>
    <w:div w:id="116686458">
      <w:bodyDiv w:val="1"/>
      <w:marLeft w:val="0"/>
      <w:marRight w:val="0"/>
      <w:marTop w:val="0"/>
      <w:marBottom w:val="0"/>
      <w:divBdr>
        <w:top w:val="none" w:sz="0" w:space="0" w:color="auto"/>
        <w:left w:val="none" w:sz="0" w:space="0" w:color="auto"/>
        <w:bottom w:val="none" w:sz="0" w:space="0" w:color="auto"/>
        <w:right w:val="none" w:sz="0" w:space="0" w:color="auto"/>
      </w:divBdr>
      <w:divsChild>
        <w:div w:id="1958753601">
          <w:marLeft w:val="0"/>
          <w:marRight w:val="0"/>
          <w:marTop w:val="0"/>
          <w:marBottom w:val="0"/>
          <w:divBdr>
            <w:top w:val="none" w:sz="0" w:space="0" w:color="auto"/>
            <w:left w:val="none" w:sz="0" w:space="0" w:color="auto"/>
            <w:bottom w:val="none" w:sz="0" w:space="0" w:color="auto"/>
            <w:right w:val="none" w:sz="0" w:space="0" w:color="auto"/>
          </w:divBdr>
        </w:div>
      </w:divsChild>
    </w:div>
    <w:div w:id="210188676">
      <w:bodyDiv w:val="1"/>
      <w:marLeft w:val="0"/>
      <w:marRight w:val="0"/>
      <w:marTop w:val="0"/>
      <w:marBottom w:val="0"/>
      <w:divBdr>
        <w:top w:val="none" w:sz="0" w:space="0" w:color="auto"/>
        <w:left w:val="none" w:sz="0" w:space="0" w:color="auto"/>
        <w:bottom w:val="none" w:sz="0" w:space="0" w:color="auto"/>
        <w:right w:val="none" w:sz="0" w:space="0" w:color="auto"/>
      </w:divBdr>
    </w:div>
    <w:div w:id="238758829">
      <w:bodyDiv w:val="1"/>
      <w:marLeft w:val="0"/>
      <w:marRight w:val="0"/>
      <w:marTop w:val="0"/>
      <w:marBottom w:val="0"/>
      <w:divBdr>
        <w:top w:val="none" w:sz="0" w:space="0" w:color="auto"/>
        <w:left w:val="none" w:sz="0" w:space="0" w:color="auto"/>
        <w:bottom w:val="none" w:sz="0" w:space="0" w:color="auto"/>
        <w:right w:val="none" w:sz="0" w:space="0" w:color="auto"/>
      </w:divBdr>
      <w:divsChild>
        <w:div w:id="662006231">
          <w:marLeft w:val="0"/>
          <w:marRight w:val="0"/>
          <w:marTop w:val="0"/>
          <w:marBottom w:val="0"/>
          <w:divBdr>
            <w:top w:val="none" w:sz="0" w:space="0" w:color="auto"/>
            <w:left w:val="none" w:sz="0" w:space="0" w:color="auto"/>
            <w:bottom w:val="none" w:sz="0" w:space="0" w:color="auto"/>
            <w:right w:val="none" w:sz="0" w:space="0" w:color="auto"/>
          </w:divBdr>
        </w:div>
      </w:divsChild>
    </w:div>
    <w:div w:id="248001771">
      <w:bodyDiv w:val="1"/>
      <w:marLeft w:val="0"/>
      <w:marRight w:val="0"/>
      <w:marTop w:val="0"/>
      <w:marBottom w:val="0"/>
      <w:divBdr>
        <w:top w:val="none" w:sz="0" w:space="0" w:color="auto"/>
        <w:left w:val="none" w:sz="0" w:space="0" w:color="auto"/>
        <w:bottom w:val="none" w:sz="0" w:space="0" w:color="auto"/>
        <w:right w:val="none" w:sz="0" w:space="0" w:color="auto"/>
      </w:divBdr>
      <w:divsChild>
        <w:div w:id="1760633592">
          <w:marLeft w:val="0"/>
          <w:marRight w:val="0"/>
          <w:marTop w:val="0"/>
          <w:marBottom w:val="0"/>
          <w:divBdr>
            <w:top w:val="none" w:sz="0" w:space="0" w:color="auto"/>
            <w:left w:val="none" w:sz="0" w:space="0" w:color="auto"/>
            <w:bottom w:val="none" w:sz="0" w:space="0" w:color="auto"/>
            <w:right w:val="none" w:sz="0" w:space="0" w:color="auto"/>
          </w:divBdr>
        </w:div>
      </w:divsChild>
    </w:div>
    <w:div w:id="274215235">
      <w:bodyDiv w:val="1"/>
      <w:marLeft w:val="0"/>
      <w:marRight w:val="0"/>
      <w:marTop w:val="0"/>
      <w:marBottom w:val="0"/>
      <w:divBdr>
        <w:top w:val="none" w:sz="0" w:space="0" w:color="auto"/>
        <w:left w:val="none" w:sz="0" w:space="0" w:color="auto"/>
        <w:bottom w:val="none" w:sz="0" w:space="0" w:color="auto"/>
        <w:right w:val="none" w:sz="0" w:space="0" w:color="auto"/>
      </w:divBdr>
      <w:divsChild>
        <w:div w:id="653026471">
          <w:marLeft w:val="0"/>
          <w:marRight w:val="0"/>
          <w:marTop w:val="0"/>
          <w:marBottom w:val="0"/>
          <w:divBdr>
            <w:top w:val="none" w:sz="0" w:space="0" w:color="auto"/>
            <w:left w:val="none" w:sz="0" w:space="0" w:color="auto"/>
            <w:bottom w:val="none" w:sz="0" w:space="0" w:color="auto"/>
            <w:right w:val="none" w:sz="0" w:space="0" w:color="auto"/>
          </w:divBdr>
        </w:div>
      </w:divsChild>
    </w:div>
    <w:div w:id="288244400">
      <w:bodyDiv w:val="1"/>
      <w:marLeft w:val="0"/>
      <w:marRight w:val="0"/>
      <w:marTop w:val="0"/>
      <w:marBottom w:val="0"/>
      <w:divBdr>
        <w:top w:val="none" w:sz="0" w:space="0" w:color="auto"/>
        <w:left w:val="none" w:sz="0" w:space="0" w:color="auto"/>
        <w:bottom w:val="none" w:sz="0" w:space="0" w:color="auto"/>
        <w:right w:val="none" w:sz="0" w:space="0" w:color="auto"/>
      </w:divBdr>
      <w:divsChild>
        <w:div w:id="1429234402">
          <w:marLeft w:val="0"/>
          <w:marRight w:val="0"/>
          <w:marTop w:val="0"/>
          <w:marBottom w:val="0"/>
          <w:divBdr>
            <w:top w:val="none" w:sz="0" w:space="0" w:color="auto"/>
            <w:left w:val="none" w:sz="0" w:space="0" w:color="auto"/>
            <w:bottom w:val="none" w:sz="0" w:space="0" w:color="auto"/>
            <w:right w:val="none" w:sz="0" w:space="0" w:color="auto"/>
          </w:divBdr>
        </w:div>
      </w:divsChild>
    </w:div>
    <w:div w:id="531262960">
      <w:bodyDiv w:val="1"/>
      <w:marLeft w:val="0"/>
      <w:marRight w:val="0"/>
      <w:marTop w:val="0"/>
      <w:marBottom w:val="0"/>
      <w:divBdr>
        <w:top w:val="none" w:sz="0" w:space="0" w:color="auto"/>
        <w:left w:val="none" w:sz="0" w:space="0" w:color="auto"/>
        <w:bottom w:val="none" w:sz="0" w:space="0" w:color="auto"/>
        <w:right w:val="none" w:sz="0" w:space="0" w:color="auto"/>
      </w:divBdr>
      <w:divsChild>
        <w:div w:id="1285580504">
          <w:marLeft w:val="0"/>
          <w:marRight w:val="0"/>
          <w:marTop w:val="0"/>
          <w:marBottom w:val="0"/>
          <w:divBdr>
            <w:top w:val="none" w:sz="0" w:space="0" w:color="auto"/>
            <w:left w:val="none" w:sz="0" w:space="0" w:color="auto"/>
            <w:bottom w:val="none" w:sz="0" w:space="0" w:color="auto"/>
            <w:right w:val="none" w:sz="0" w:space="0" w:color="auto"/>
          </w:divBdr>
        </w:div>
      </w:divsChild>
    </w:div>
    <w:div w:id="609975378">
      <w:bodyDiv w:val="1"/>
      <w:marLeft w:val="0"/>
      <w:marRight w:val="0"/>
      <w:marTop w:val="0"/>
      <w:marBottom w:val="0"/>
      <w:divBdr>
        <w:top w:val="none" w:sz="0" w:space="0" w:color="auto"/>
        <w:left w:val="none" w:sz="0" w:space="0" w:color="auto"/>
        <w:bottom w:val="none" w:sz="0" w:space="0" w:color="auto"/>
        <w:right w:val="none" w:sz="0" w:space="0" w:color="auto"/>
      </w:divBdr>
    </w:div>
    <w:div w:id="743918261">
      <w:bodyDiv w:val="1"/>
      <w:marLeft w:val="0"/>
      <w:marRight w:val="0"/>
      <w:marTop w:val="0"/>
      <w:marBottom w:val="0"/>
      <w:divBdr>
        <w:top w:val="none" w:sz="0" w:space="0" w:color="auto"/>
        <w:left w:val="none" w:sz="0" w:space="0" w:color="auto"/>
        <w:bottom w:val="none" w:sz="0" w:space="0" w:color="auto"/>
        <w:right w:val="none" w:sz="0" w:space="0" w:color="auto"/>
      </w:divBdr>
      <w:divsChild>
        <w:div w:id="1587376714">
          <w:marLeft w:val="0"/>
          <w:marRight w:val="0"/>
          <w:marTop w:val="0"/>
          <w:marBottom w:val="0"/>
          <w:divBdr>
            <w:top w:val="none" w:sz="0" w:space="0" w:color="auto"/>
            <w:left w:val="none" w:sz="0" w:space="0" w:color="auto"/>
            <w:bottom w:val="none" w:sz="0" w:space="0" w:color="auto"/>
            <w:right w:val="none" w:sz="0" w:space="0" w:color="auto"/>
          </w:divBdr>
        </w:div>
      </w:divsChild>
    </w:div>
    <w:div w:id="749928582">
      <w:bodyDiv w:val="1"/>
      <w:marLeft w:val="0"/>
      <w:marRight w:val="0"/>
      <w:marTop w:val="0"/>
      <w:marBottom w:val="0"/>
      <w:divBdr>
        <w:top w:val="none" w:sz="0" w:space="0" w:color="auto"/>
        <w:left w:val="none" w:sz="0" w:space="0" w:color="auto"/>
        <w:bottom w:val="none" w:sz="0" w:space="0" w:color="auto"/>
        <w:right w:val="none" w:sz="0" w:space="0" w:color="auto"/>
      </w:divBdr>
      <w:divsChild>
        <w:div w:id="885457491">
          <w:marLeft w:val="0"/>
          <w:marRight w:val="0"/>
          <w:marTop w:val="0"/>
          <w:marBottom w:val="0"/>
          <w:divBdr>
            <w:top w:val="none" w:sz="0" w:space="0" w:color="auto"/>
            <w:left w:val="none" w:sz="0" w:space="0" w:color="auto"/>
            <w:bottom w:val="none" w:sz="0" w:space="0" w:color="auto"/>
            <w:right w:val="none" w:sz="0" w:space="0" w:color="auto"/>
          </w:divBdr>
        </w:div>
      </w:divsChild>
    </w:div>
    <w:div w:id="806581623">
      <w:bodyDiv w:val="1"/>
      <w:marLeft w:val="0"/>
      <w:marRight w:val="0"/>
      <w:marTop w:val="0"/>
      <w:marBottom w:val="0"/>
      <w:divBdr>
        <w:top w:val="none" w:sz="0" w:space="0" w:color="auto"/>
        <w:left w:val="none" w:sz="0" w:space="0" w:color="auto"/>
        <w:bottom w:val="none" w:sz="0" w:space="0" w:color="auto"/>
        <w:right w:val="none" w:sz="0" w:space="0" w:color="auto"/>
      </w:divBdr>
      <w:divsChild>
        <w:div w:id="1217008629">
          <w:marLeft w:val="0"/>
          <w:marRight w:val="0"/>
          <w:marTop w:val="0"/>
          <w:marBottom w:val="0"/>
          <w:divBdr>
            <w:top w:val="none" w:sz="0" w:space="0" w:color="auto"/>
            <w:left w:val="none" w:sz="0" w:space="0" w:color="auto"/>
            <w:bottom w:val="none" w:sz="0" w:space="0" w:color="auto"/>
            <w:right w:val="none" w:sz="0" w:space="0" w:color="auto"/>
          </w:divBdr>
        </w:div>
      </w:divsChild>
    </w:div>
    <w:div w:id="1060208472">
      <w:bodyDiv w:val="1"/>
      <w:marLeft w:val="0"/>
      <w:marRight w:val="0"/>
      <w:marTop w:val="0"/>
      <w:marBottom w:val="0"/>
      <w:divBdr>
        <w:top w:val="none" w:sz="0" w:space="0" w:color="auto"/>
        <w:left w:val="none" w:sz="0" w:space="0" w:color="auto"/>
        <w:bottom w:val="none" w:sz="0" w:space="0" w:color="auto"/>
        <w:right w:val="none" w:sz="0" w:space="0" w:color="auto"/>
      </w:divBdr>
    </w:div>
    <w:div w:id="1126581712">
      <w:bodyDiv w:val="1"/>
      <w:marLeft w:val="0"/>
      <w:marRight w:val="0"/>
      <w:marTop w:val="0"/>
      <w:marBottom w:val="0"/>
      <w:divBdr>
        <w:top w:val="none" w:sz="0" w:space="0" w:color="auto"/>
        <w:left w:val="none" w:sz="0" w:space="0" w:color="auto"/>
        <w:bottom w:val="none" w:sz="0" w:space="0" w:color="auto"/>
        <w:right w:val="none" w:sz="0" w:space="0" w:color="auto"/>
      </w:divBdr>
      <w:divsChild>
        <w:div w:id="1677537185">
          <w:marLeft w:val="0"/>
          <w:marRight w:val="0"/>
          <w:marTop w:val="0"/>
          <w:marBottom w:val="0"/>
          <w:divBdr>
            <w:top w:val="none" w:sz="0" w:space="0" w:color="auto"/>
            <w:left w:val="none" w:sz="0" w:space="0" w:color="auto"/>
            <w:bottom w:val="none" w:sz="0" w:space="0" w:color="auto"/>
            <w:right w:val="none" w:sz="0" w:space="0" w:color="auto"/>
          </w:divBdr>
        </w:div>
      </w:divsChild>
    </w:div>
    <w:div w:id="1233002823">
      <w:bodyDiv w:val="1"/>
      <w:marLeft w:val="0"/>
      <w:marRight w:val="0"/>
      <w:marTop w:val="0"/>
      <w:marBottom w:val="0"/>
      <w:divBdr>
        <w:top w:val="none" w:sz="0" w:space="0" w:color="auto"/>
        <w:left w:val="none" w:sz="0" w:space="0" w:color="auto"/>
        <w:bottom w:val="none" w:sz="0" w:space="0" w:color="auto"/>
        <w:right w:val="none" w:sz="0" w:space="0" w:color="auto"/>
      </w:divBdr>
      <w:divsChild>
        <w:div w:id="493955730">
          <w:marLeft w:val="0"/>
          <w:marRight w:val="0"/>
          <w:marTop w:val="0"/>
          <w:marBottom w:val="0"/>
          <w:divBdr>
            <w:top w:val="none" w:sz="0" w:space="0" w:color="auto"/>
            <w:left w:val="none" w:sz="0" w:space="0" w:color="auto"/>
            <w:bottom w:val="none" w:sz="0" w:space="0" w:color="auto"/>
            <w:right w:val="none" w:sz="0" w:space="0" w:color="auto"/>
          </w:divBdr>
        </w:div>
      </w:divsChild>
    </w:div>
    <w:div w:id="1246064545">
      <w:bodyDiv w:val="1"/>
      <w:marLeft w:val="0"/>
      <w:marRight w:val="0"/>
      <w:marTop w:val="0"/>
      <w:marBottom w:val="0"/>
      <w:divBdr>
        <w:top w:val="none" w:sz="0" w:space="0" w:color="auto"/>
        <w:left w:val="none" w:sz="0" w:space="0" w:color="auto"/>
        <w:bottom w:val="none" w:sz="0" w:space="0" w:color="auto"/>
        <w:right w:val="none" w:sz="0" w:space="0" w:color="auto"/>
      </w:divBdr>
      <w:divsChild>
        <w:div w:id="1405102885">
          <w:marLeft w:val="0"/>
          <w:marRight w:val="0"/>
          <w:marTop w:val="0"/>
          <w:marBottom w:val="0"/>
          <w:divBdr>
            <w:top w:val="none" w:sz="0" w:space="0" w:color="auto"/>
            <w:left w:val="none" w:sz="0" w:space="0" w:color="auto"/>
            <w:bottom w:val="none" w:sz="0" w:space="0" w:color="auto"/>
            <w:right w:val="none" w:sz="0" w:space="0" w:color="auto"/>
          </w:divBdr>
        </w:div>
      </w:divsChild>
    </w:div>
    <w:div w:id="1254439223">
      <w:bodyDiv w:val="1"/>
      <w:marLeft w:val="0"/>
      <w:marRight w:val="0"/>
      <w:marTop w:val="0"/>
      <w:marBottom w:val="0"/>
      <w:divBdr>
        <w:top w:val="none" w:sz="0" w:space="0" w:color="auto"/>
        <w:left w:val="none" w:sz="0" w:space="0" w:color="auto"/>
        <w:bottom w:val="none" w:sz="0" w:space="0" w:color="auto"/>
        <w:right w:val="none" w:sz="0" w:space="0" w:color="auto"/>
      </w:divBdr>
      <w:divsChild>
        <w:div w:id="958339346">
          <w:marLeft w:val="0"/>
          <w:marRight w:val="0"/>
          <w:marTop w:val="0"/>
          <w:marBottom w:val="0"/>
          <w:divBdr>
            <w:top w:val="none" w:sz="0" w:space="0" w:color="auto"/>
            <w:left w:val="none" w:sz="0" w:space="0" w:color="auto"/>
            <w:bottom w:val="none" w:sz="0" w:space="0" w:color="auto"/>
            <w:right w:val="none" w:sz="0" w:space="0" w:color="auto"/>
          </w:divBdr>
        </w:div>
      </w:divsChild>
    </w:div>
    <w:div w:id="1335187314">
      <w:bodyDiv w:val="1"/>
      <w:marLeft w:val="0"/>
      <w:marRight w:val="0"/>
      <w:marTop w:val="0"/>
      <w:marBottom w:val="0"/>
      <w:divBdr>
        <w:top w:val="none" w:sz="0" w:space="0" w:color="auto"/>
        <w:left w:val="none" w:sz="0" w:space="0" w:color="auto"/>
        <w:bottom w:val="none" w:sz="0" w:space="0" w:color="auto"/>
        <w:right w:val="none" w:sz="0" w:space="0" w:color="auto"/>
      </w:divBdr>
    </w:div>
    <w:div w:id="1538814805">
      <w:bodyDiv w:val="1"/>
      <w:marLeft w:val="0"/>
      <w:marRight w:val="0"/>
      <w:marTop w:val="0"/>
      <w:marBottom w:val="0"/>
      <w:divBdr>
        <w:top w:val="none" w:sz="0" w:space="0" w:color="auto"/>
        <w:left w:val="none" w:sz="0" w:space="0" w:color="auto"/>
        <w:bottom w:val="none" w:sz="0" w:space="0" w:color="auto"/>
        <w:right w:val="none" w:sz="0" w:space="0" w:color="auto"/>
      </w:divBdr>
      <w:divsChild>
        <w:div w:id="245000335">
          <w:marLeft w:val="0"/>
          <w:marRight w:val="0"/>
          <w:marTop w:val="0"/>
          <w:marBottom w:val="0"/>
          <w:divBdr>
            <w:top w:val="none" w:sz="0" w:space="0" w:color="auto"/>
            <w:left w:val="none" w:sz="0" w:space="0" w:color="auto"/>
            <w:bottom w:val="none" w:sz="0" w:space="0" w:color="auto"/>
            <w:right w:val="none" w:sz="0" w:space="0" w:color="auto"/>
          </w:divBdr>
        </w:div>
      </w:divsChild>
    </w:div>
    <w:div w:id="1594388154">
      <w:bodyDiv w:val="1"/>
      <w:marLeft w:val="0"/>
      <w:marRight w:val="0"/>
      <w:marTop w:val="0"/>
      <w:marBottom w:val="0"/>
      <w:divBdr>
        <w:top w:val="none" w:sz="0" w:space="0" w:color="auto"/>
        <w:left w:val="none" w:sz="0" w:space="0" w:color="auto"/>
        <w:bottom w:val="none" w:sz="0" w:space="0" w:color="auto"/>
        <w:right w:val="none" w:sz="0" w:space="0" w:color="auto"/>
      </w:divBdr>
      <w:divsChild>
        <w:div w:id="1224021853">
          <w:marLeft w:val="0"/>
          <w:marRight w:val="0"/>
          <w:marTop w:val="0"/>
          <w:marBottom w:val="0"/>
          <w:divBdr>
            <w:top w:val="none" w:sz="0" w:space="0" w:color="auto"/>
            <w:left w:val="none" w:sz="0" w:space="0" w:color="auto"/>
            <w:bottom w:val="none" w:sz="0" w:space="0" w:color="auto"/>
            <w:right w:val="none" w:sz="0" w:space="0" w:color="auto"/>
          </w:divBdr>
        </w:div>
      </w:divsChild>
    </w:div>
    <w:div w:id="1612006922">
      <w:bodyDiv w:val="1"/>
      <w:marLeft w:val="0"/>
      <w:marRight w:val="0"/>
      <w:marTop w:val="0"/>
      <w:marBottom w:val="0"/>
      <w:divBdr>
        <w:top w:val="none" w:sz="0" w:space="0" w:color="auto"/>
        <w:left w:val="none" w:sz="0" w:space="0" w:color="auto"/>
        <w:bottom w:val="none" w:sz="0" w:space="0" w:color="auto"/>
        <w:right w:val="none" w:sz="0" w:space="0" w:color="auto"/>
      </w:divBdr>
      <w:divsChild>
        <w:div w:id="1997997516">
          <w:marLeft w:val="0"/>
          <w:marRight w:val="0"/>
          <w:marTop w:val="0"/>
          <w:marBottom w:val="0"/>
          <w:divBdr>
            <w:top w:val="none" w:sz="0" w:space="0" w:color="auto"/>
            <w:left w:val="none" w:sz="0" w:space="0" w:color="auto"/>
            <w:bottom w:val="none" w:sz="0" w:space="0" w:color="auto"/>
            <w:right w:val="none" w:sz="0" w:space="0" w:color="auto"/>
          </w:divBdr>
        </w:div>
      </w:divsChild>
    </w:div>
    <w:div w:id="1703357390">
      <w:bodyDiv w:val="1"/>
      <w:marLeft w:val="0"/>
      <w:marRight w:val="0"/>
      <w:marTop w:val="0"/>
      <w:marBottom w:val="0"/>
      <w:divBdr>
        <w:top w:val="none" w:sz="0" w:space="0" w:color="auto"/>
        <w:left w:val="none" w:sz="0" w:space="0" w:color="auto"/>
        <w:bottom w:val="none" w:sz="0" w:space="0" w:color="auto"/>
        <w:right w:val="none" w:sz="0" w:space="0" w:color="auto"/>
      </w:divBdr>
      <w:divsChild>
        <w:div w:id="631130263">
          <w:marLeft w:val="0"/>
          <w:marRight w:val="0"/>
          <w:marTop w:val="0"/>
          <w:marBottom w:val="0"/>
          <w:divBdr>
            <w:top w:val="none" w:sz="0" w:space="0" w:color="auto"/>
            <w:left w:val="none" w:sz="0" w:space="0" w:color="auto"/>
            <w:bottom w:val="none" w:sz="0" w:space="0" w:color="auto"/>
            <w:right w:val="none" w:sz="0" w:space="0" w:color="auto"/>
          </w:divBdr>
        </w:div>
      </w:divsChild>
    </w:div>
    <w:div w:id="1741823797">
      <w:bodyDiv w:val="1"/>
      <w:marLeft w:val="0"/>
      <w:marRight w:val="0"/>
      <w:marTop w:val="0"/>
      <w:marBottom w:val="0"/>
      <w:divBdr>
        <w:top w:val="none" w:sz="0" w:space="0" w:color="auto"/>
        <w:left w:val="none" w:sz="0" w:space="0" w:color="auto"/>
        <w:bottom w:val="none" w:sz="0" w:space="0" w:color="auto"/>
        <w:right w:val="none" w:sz="0" w:space="0" w:color="auto"/>
      </w:divBdr>
    </w:div>
    <w:div w:id="1805658397">
      <w:bodyDiv w:val="1"/>
      <w:marLeft w:val="0"/>
      <w:marRight w:val="0"/>
      <w:marTop w:val="0"/>
      <w:marBottom w:val="0"/>
      <w:divBdr>
        <w:top w:val="none" w:sz="0" w:space="0" w:color="auto"/>
        <w:left w:val="none" w:sz="0" w:space="0" w:color="auto"/>
        <w:bottom w:val="none" w:sz="0" w:space="0" w:color="auto"/>
        <w:right w:val="none" w:sz="0" w:space="0" w:color="auto"/>
      </w:divBdr>
      <w:divsChild>
        <w:div w:id="1472822332">
          <w:marLeft w:val="0"/>
          <w:marRight w:val="0"/>
          <w:marTop w:val="0"/>
          <w:marBottom w:val="0"/>
          <w:divBdr>
            <w:top w:val="none" w:sz="0" w:space="0" w:color="auto"/>
            <w:left w:val="none" w:sz="0" w:space="0" w:color="auto"/>
            <w:bottom w:val="none" w:sz="0" w:space="0" w:color="auto"/>
            <w:right w:val="none" w:sz="0" w:space="0" w:color="auto"/>
          </w:divBdr>
        </w:div>
        <w:div w:id="833380767">
          <w:marLeft w:val="0"/>
          <w:marRight w:val="0"/>
          <w:marTop w:val="0"/>
          <w:marBottom w:val="0"/>
          <w:divBdr>
            <w:top w:val="none" w:sz="0" w:space="0" w:color="auto"/>
            <w:left w:val="none" w:sz="0" w:space="0" w:color="auto"/>
            <w:bottom w:val="none" w:sz="0" w:space="0" w:color="auto"/>
            <w:right w:val="none" w:sz="0" w:space="0" w:color="auto"/>
          </w:divBdr>
        </w:div>
        <w:div w:id="813640101">
          <w:marLeft w:val="0"/>
          <w:marRight w:val="0"/>
          <w:marTop w:val="0"/>
          <w:marBottom w:val="0"/>
          <w:divBdr>
            <w:top w:val="none" w:sz="0" w:space="0" w:color="auto"/>
            <w:left w:val="none" w:sz="0" w:space="0" w:color="auto"/>
            <w:bottom w:val="none" w:sz="0" w:space="0" w:color="auto"/>
            <w:right w:val="none" w:sz="0" w:space="0" w:color="auto"/>
          </w:divBdr>
        </w:div>
        <w:div w:id="657004922">
          <w:marLeft w:val="0"/>
          <w:marRight w:val="0"/>
          <w:marTop w:val="0"/>
          <w:marBottom w:val="0"/>
          <w:divBdr>
            <w:top w:val="none" w:sz="0" w:space="0" w:color="auto"/>
            <w:left w:val="none" w:sz="0" w:space="0" w:color="auto"/>
            <w:bottom w:val="none" w:sz="0" w:space="0" w:color="auto"/>
            <w:right w:val="none" w:sz="0" w:space="0" w:color="auto"/>
          </w:divBdr>
        </w:div>
      </w:divsChild>
    </w:div>
    <w:div w:id="1837527533">
      <w:bodyDiv w:val="1"/>
      <w:marLeft w:val="0"/>
      <w:marRight w:val="0"/>
      <w:marTop w:val="0"/>
      <w:marBottom w:val="0"/>
      <w:divBdr>
        <w:top w:val="none" w:sz="0" w:space="0" w:color="auto"/>
        <w:left w:val="none" w:sz="0" w:space="0" w:color="auto"/>
        <w:bottom w:val="none" w:sz="0" w:space="0" w:color="auto"/>
        <w:right w:val="none" w:sz="0" w:space="0" w:color="auto"/>
      </w:divBdr>
      <w:divsChild>
        <w:div w:id="765079738">
          <w:marLeft w:val="0"/>
          <w:marRight w:val="0"/>
          <w:marTop w:val="0"/>
          <w:marBottom w:val="0"/>
          <w:divBdr>
            <w:top w:val="none" w:sz="0" w:space="0" w:color="auto"/>
            <w:left w:val="none" w:sz="0" w:space="0" w:color="auto"/>
            <w:bottom w:val="none" w:sz="0" w:space="0" w:color="auto"/>
            <w:right w:val="none" w:sz="0" w:space="0" w:color="auto"/>
          </w:divBdr>
        </w:div>
      </w:divsChild>
    </w:div>
    <w:div w:id="2074084026">
      <w:bodyDiv w:val="1"/>
      <w:marLeft w:val="0"/>
      <w:marRight w:val="0"/>
      <w:marTop w:val="0"/>
      <w:marBottom w:val="0"/>
      <w:divBdr>
        <w:top w:val="none" w:sz="0" w:space="0" w:color="auto"/>
        <w:left w:val="none" w:sz="0" w:space="0" w:color="auto"/>
        <w:bottom w:val="none" w:sz="0" w:space="0" w:color="auto"/>
        <w:right w:val="none" w:sz="0" w:space="0" w:color="auto"/>
      </w:divBdr>
      <w:divsChild>
        <w:div w:id="1636832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data-factory/data-flow-filter?wt.mc_id=introazsynap_exdataflowwind_webpage_extlp" TargetMode="External"/><Relationship Id="rId18" Type="http://schemas.openxmlformats.org/officeDocument/2006/relationships/hyperlink" Target="https://learn.microsoft.com/en-us/azure/data-factory/data-flow-derived-column?wt.mc_id=introazsynap_expolybase_webpage_extlp" TargetMode="External"/><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hyperlink" Target="https://learn.microsoft.com/en-us/azure/data-factory/data-flow-aggregate?wt.mc_id=introazsynap_webpage_extlp"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learn.microsoft.com/en-us/azure/data-factory/data-flow-window?wt.mc_id=introazsynap_exsqlserver_webpage_extlp"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learn.microsoft.com/en-us/azure/data-factory/data-flow-expression-functions?wt.mc_id=introazsynap_exdataflowalter_webpage_extlp" TargetMode="External"/><Relationship Id="rId23" Type="http://schemas.openxmlformats.org/officeDocument/2006/relationships/image" Target="media/image13.png"/><Relationship Id="rId28" Type="http://schemas.openxmlformats.org/officeDocument/2006/relationships/hyperlink" Target="https://learn.microsoft.com/en-us/azure/data-factory/data-flow-alter-row?wt.mc_id=introazsynap_webpage_extlp" TargetMode="External"/><Relationship Id="rId36" Type="http://schemas.openxmlformats.org/officeDocument/2006/relationships/image" Target="media/image23.png"/><Relationship Id="rId10" Type="http://schemas.openxmlformats.org/officeDocument/2006/relationships/hyperlink" Target="https://learn.microsoft.com/en-us/azure/data-factory/data-flow-select?wt.mc_id=introazsynap_exdataflowcolu_webpage_extlp" TargetMode="Externa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en-us/azure/data-factory/concepts-data-flow-expression-builder?wt.mc_id=introazsynap_exdataflowaggreg_webpage_extlp"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s://learn.microsoft.com/en-us/sql/ssms/download-sql-server-management-studio-ssms?view=sql-server-2017&amp;wt.mc_id=introazsynap_webpage_extlp"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1831</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Samir</dc:creator>
  <cp:keywords/>
  <dc:description/>
  <cp:lastModifiedBy>Banerjee, Samir</cp:lastModifiedBy>
  <cp:revision>1</cp:revision>
  <dcterms:created xsi:type="dcterms:W3CDTF">2024-04-10T05:57:00Z</dcterms:created>
  <dcterms:modified xsi:type="dcterms:W3CDTF">2024-04-10T06:28:00Z</dcterms:modified>
</cp:coreProperties>
</file>