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CEDF9" w14:textId="0F722435" w:rsidR="009D4DFF" w:rsidRDefault="009D4DFF" w:rsidP="009D4DFF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Final Internship Training Project</w:t>
      </w:r>
    </w:p>
    <w:p w14:paraId="0766D73E" w14:textId="48C7DEC1" w:rsidR="00802057" w:rsidRDefault="00802057" w:rsidP="00B715AD">
      <w:pPr>
        <w:pStyle w:val="Heading2"/>
      </w:pPr>
      <w:r>
        <w:t>Exercise 1:</w:t>
      </w:r>
    </w:p>
    <w:p w14:paraId="5CE95CD7" w14:textId="0193350D" w:rsidR="00B51838" w:rsidRPr="00B51838" w:rsidRDefault="00B51838" w:rsidP="00B715AD">
      <w:pPr>
        <w:pStyle w:val="Heading2"/>
      </w:pPr>
      <w:r w:rsidRPr="00B51838">
        <w:t>About Dataset</w:t>
      </w:r>
    </w:p>
    <w:p w14:paraId="7F9B7B18" w14:textId="238A67F7" w:rsidR="00B51838" w:rsidRPr="00267F55" w:rsidRDefault="00B51838" w:rsidP="00B51838">
      <w:p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B51838">
        <w:rPr>
          <w:rFonts w:ascii="inherit" w:eastAsia="Times New Roman" w:hAnsi="inherit" w:cs="Arial"/>
          <w:color w:val="000000"/>
          <w:sz w:val="24"/>
          <w:szCs w:val="24"/>
        </w:rPr>
        <w:t xml:space="preserve">This dataset contains household level transactions over two years from a group of 2,500 households who are frequent shoppers at a retailer. It contains </w:t>
      </w:r>
      <w:proofErr w:type="gramStart"/>
      <w:r w:rsidRPr="00B51838">
        <w:rPr>
          <w:rFonts w:ascii="inherit" w:eastAsia="Times New Roman" w:hAnsi="inherit" w:cs="Arial"/>
          <w:color w:val="000000"/>
          <w:sz w:val="24"/>
          <w:szCs w:val="24"/>
        </w:rPr>
        <w:t>all of</w:t>
      </w:r>
      <w:proofErr w:type="gramEnd"/>
      <w:r w:rsidRPr="00B51838">
        <w:rPr>
          <w:rFonts w:ascii="inherit" w:eastAsia="Times New Roman" w:hAnsi="inherit" w:cs="Arial"/>
          <w:color w:val="000000"/>
          <w:sz w:val="24"/>
          <w:szCs w:val="24"/>
        </w:rPr>
        <w:t xml:space="preserve"> each household’s purchases, not just those from a limited number of categories. For certain households, demographic information as well as direct marketing contact history are included.</w:t>
      </w:r>
    </w:p>
    <w:p w14:paraId="0FC3370A" w14:textId="77777777" w:rsidR="00267F55" w:rsidRPr="00267F55" w:rsidRDefault="00267F55" w:rsidP="00B51838">
      <w:p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</w:p>
    <w:p w14:paraId="62A1B3CD" w14:textId="2DEEFCF0" w:rsidR="00601D22" w:rsidRPr="00267F55" w:rsidRDefault="00B51838" w:rsidP="00B715AD">
      <w:pPr>
        <w:pStyle w:val="Heading2"/>
      </w:pPr>
      <w:r w:rsidRPr="00267F55">
        <w:t xml:space="preserve">Things to </w:t>
      </w:r>
      <w:r w:rsidR="00267F55" w:rsidRPr="00267F55">
        <w:t>be Done</w:t>
      </w:r>
      <w:r w:rsidRPr="00267F55">
        <w:t>:</w:t>
      </w:r>
    </w:p>
    <w:p w14:paraId="55025234" w14:textId="714FA211" w:rsidR="00601D22" w:rsidRPr="00267F55" w:rsidRDefault="00601D22" w:rsidP="00B51838">
      <w:pPr>
        <w:pStyle w:val="ListParagraph"/>
        <w:numPr>
          <w:ilvl w:val="0"/>
          <w:numId w:val="2"/>
        </w:num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267F55">
        <w:rPr>
          <w:rFonts w:ascii="inherit" w:eastAsia="Times New Roman" w:hAnsi="inherit" w:cs="Arial"/>
          <w:color w:val="000000"/>
          <w:sz w:val="24"/>
          <w:szCs w:val="24"/>
        </w:rPr>
        <w:t>Load the CSV files to the database tables using python.</w:t>
      </w:r>
    </w:p>
    <w:p w14:paraId="4C447442" w14:textId="33104CAC" w:rsidR="00A31717" w:rsidRPr="00A31717" w:rsidRDefault="00723EAC" w:rsidP="00A31717">
      <w:pPr>
        <w:pStyle w:val="ListParagraph"/>
        <w:numPr>
          <w:ilvl w:val="0"/>
          <w:numId w:val="2"/>
        </w:num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4"/>
          <w:szCs w:val="24"/>
        </w:rPr>
        <w:t>In SQL database</w:t>
      </w:r>
    </w:p>
    <w:p w14:paraId="6849A5D9" w14:textId="1E6DD491" w:rsidR="00B51838" w:rsidRPr="00267F55" w:rsidRDefault="00723EAC" w:rsidP="00723EAC">
      <w:pPr>
        <w:pStyle w:val="ListParagraph"/>
        <w:numPr>
          <w:ilvl w:val="1"/>
          <w:numId w:val="2"/>
        </w:num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4"/>
          <w:szCs w:val="24"/>
        </w:rPr>
        <w:t xml:space="preserve"> </w:t>
      </w:r>
      <w:r w:rsidR="00B51838"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Add </w:t>
      </w:r>
      <w:proofErr w:type="spellStart"/>
      <w:r w:rsidR="00B51838" w:rsidRPr="00267F55">
        <w:rPr>
          <w:rFonts w:ascii="inherit" w:eastAsia="Times New Roman" w:hAnsi="inherit" w:cs="Arial"/>
          <w:color w:val="000000"/>
          <w:sz w:val="24"/>
          <w:szCs w:val="24"/>
        </w:rPr>
        <w:t>is_invalid_date</w:t>
      </w:r>
      <w:proofErr w:type="spellEnd"/>
      <w:r w:rsidR="00B51838"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 column which indicates True or False based on the condition where </w:t>
      </w:r>
      <w:proofErr w:type="spellStart"/>
      <w:r w:rsidR="00B51838" w:rsidRPr="00267F55">
        <w:rPr>
          <w:rFonts w:ascii="inherit" w:eastAsia="Times New Roman" w:hAnsi="inherit" w:cs="Arial"/>
          <w:color w:val="000000"/>
          <w:sz w:val="24"/>
          <w:szCs w:val="24"/>
        </w:rPr>
        <w:t>start_day</w:t>
      </w:r>
      <w:proofErr w:type="spellEnd"/>
      <w:r w:rsidR="00B51838"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 is greater than </w:t>
      </w:r>
      <w:proofErr w:type="spellStart"/>
      <w:r w:rsidR="00B51838" w:rsidRPr="00267F55">
        <w:rPr>
          <w:rFonts w:ascii="inherit" w:eastAsia="Times New Roman" w:hAnsi="inherit" w:cs="Arial"/>
          <w:color w:val="000000"/>
          <w:sz w:val="24"/>
          <w:szCs w:val="24"/>
        </w:rPr>
        <w:t>end_day</w:t>
      </w:r>
      <w:proofErr w:type="spellEnd"/>
      <w:r w:rsidR="00B51838" w:rsidRPr="00267F55">
        <w:rPr>
          <w:rFonts w:ascii="inherit" w:eastAsia="Times New Roman" w:hAnsi="inherit" w:cs="Arial"/>
          <w:color w:val="000000"/>
          <w:sz w:val="24"/>
          <w:szCs w:val="24"/>
        </w:rPr>
        <w:t>.</w:t>
      </w:r>
    </w:p>
    <w:p w14:paraId="6C6C58CF" w14:textId="0F8A5825" w:rsidR="00B51838" w:rsidRPr="00267F55" w:rsidRDefault="00B51838" w:rsidP="00723EAC">
      <w:pPr>
        <w:pStyle w:val="ListParagraph"/>
        <w:numPr>
          <w:ilvl w:val="1"/>
          <w:numId w:val="2"/>
        </w:num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Create </w:t>
      </w:r>
      <w:proofErr w:type="spellStart"/>
      <w:r w:rsidRPr="00267F55">
        <w:rPr>
          <w:rFonts w:ascii="inherit" w:eastAsia="Times New Roman" w:hAnsi="inherit" w:cs="Arial"/>
          <w:color w:val="000000"/>
          <w:sz w:val="24"/>
          <w:szCs w:val="24"/>
        </w:rPr>
        <w:t>start_datekey</w:t>
      </w:r>
      <w:proofErr w:type="spellEnd"/>
      <w:r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 and </w:t>
      </w:r>
      <w:proofErr w:type="spellStart"/>
      <w:r w:rsidRPr="00267F55">
        <w:rPr>
          <w:rFonts w:ascii="inherit" w:eastAsia="Times New Roman" w:hAnsi="inherit" w:cs="Arial"/>
          <w:color w:val="000000"/>
          <w:sz w:val="24"/>
          <w:szCs w:val="24"/>
        </w:rPr>
        <w:t>end_datekey</w:t>
      </w:r>
      <w:proofErr w:type="spellEnd"/>
      <w:r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 with </w:t>
      </w:r>
      <w:proofErr w:type="spellStart"/>
      <w:r w:rsidRPr="00267F55">
        <w:rPr>
          <w:rFonts w:ascii="inherit" w:eastAsia="Times New Roman" w:hAnsi="inherit" w:cs="Arial"/>
          <w:color w:val="000000"/>
          <w:sz w:val="24"/>
          <w:szCs w:val="24"/>
        </w:rPr>
        <w:t>yyyymmdd</w:t>
      </w:r>
      <w:proofErr w:type="spellEnd"/>
      <w:r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 format based on </w:t>
      </w:r>
      <w:proofErr w:type="spellStart"/>
      <w:r w:rsidRPr="00267F55">
        <w:rPr>
          <w:rFonts w:ascii="inherit" w:eastAsia="Times New Roman" w:hAnsi="inherit" w:cs="Arial"/>
          <w:color w:val="000000"/>
          <w:sz w:val="24"/>
          <w:szCs w:val="24"/>
        </w:rPr>
        <w:t>start_day</w:t>
      </w:r>
      <w:proofErr w:type="spellEnd"/>
      <w:r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 and </w:t>
      </w:r>
      <w:proofErr w:type="spellStart"/>
      <w:r w:rsidRPr="00267F55">
        <w:rPr>
          <w:rFonts w:ascii="inherit" w:eastAsia="Times New Roman" w:hAnsi="inherit" w:cs="Arial"/>
          <w:color w:val="000000"/>
          <w:sz w:val="24"/>
          <w:szCs w:val="24"/>
        </w:rPr>
        <w:t>end_day</w:t>
      </w:r>
      <w:proofErr w:type="spellEnd"/>
      <w:r w:rsidRPr="00267F55">
        <w:rPr>
          <w:rFonts w:ascii="inherit" w:eastAsia="Times New Roman" w:hAnsi="inherit" w:cs="Arial"/>
          <w:color w:val="000000"/>
          <w:sz w:val="24"/>
          <w:szCs w:val="24"/>
        </w:rPr>
        <w:t>.</w:t>
      </w:r>
    </w:p>
    <w:p w14:paraId="1397FB62" w14:textId="6AD3889C" w:rsidR="00B51838" w:rsidRPr="00267F55" w:rsidRDefault="00B51838" w:rsidP="00723EAC">
      <w:pPr>
        <w:pStyle w:val="ListParagraph"/>
        <w:numPr>
          <w:ilvl w:val="1"/>
          <w:numId w:val="2"/>
        </w:num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Normalize </w:t>
      </w:r>
      <w:proofErr w:type="spellStart"/>
      <w:r w:rsidRPr="00267F55">
        <w:rPr>
          <w:rFonts w:ascii="inherit" w:eastAsia="Times New Roman" w:hAnsi="inherit" w:cs="Arial"/>
          <w:color w:val="000000"/>
          <w:sz w:val="24"/>
          <w:szCs w:val="24"/>
        </w:rPr>
        <w:t>campaign_table</w:t>
      </w:r>
      <w:proofErr w:type="spellEnd"/>
      <w:r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 into 2 tables.</w:t>
      </w:r>
    </w:p>
    <w:p w14:paraId="52E13322" w14:textId="135A313D" w:rsidR="00B51838" w:rsidRDefault="00B51838" w:rsidP="00723EAC">
      <w:pPr>
        <w:pStyle w:val="ListParagraph"/>
        <w:numPr>
          <w:ilvl w:val="1"/>
          <w:numId w:val="2"/>
        </w:num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Combine coupon and </w:t>
      </w:r>
      <w:proofErr w:type="spellStart"/>
      <w:r w:rsidRPr="00267F55">
        <w:rPr>
          <w:rFonts w:ascii="inherit" w:eastAsia="Times New Roman" w:hAnsi="inherit" w:cs="Arial"/>
          <w:color w:val="000000"/>
          <w:sz w:val="24"/>
          <w:szCs w:val="24"/>
        </w:rPr>
        <w:t>coupon_redempt</w:t>
      </w:r>
      <w:proofErr w:type="spellEnd"/>
      <w:r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 tables into one</w:t>
      </w:r>
      <w:r w:rsidR="008B6975">
        <w:rPr>
          <w:rFonts w:ascii="inherit" w:eastAsia="Times New Roman" w:hAnsi="inherit" w:cs="Arial"/>
          <w:color w:val="000000"/>
          <w:sz w:val="24"/>
          <w:szCs w:val="24"/>
        </w:rPr>
        <w:t xml:space="preserve"> Coupon table</w:t>
      </w:r>
      <w:r w:rsidRPr="00267F55">
        <w:rPr>
          <w:rFonts w:ascii="inherit" w:eastAsia="Times New Roman" w:hAnsi="inherit" w:cs="Arial"/>
          <w:color w:val="000000"/>
          <w:sz w:val="24"/>
          <w:szCs w:val="24"/>
        </w:rPr>
        <w:t>.</w:t>
      </w:r>
    </w:p>
    <w:p w14:paraId="061FA0F8" w14:textId="4BC18415" w:rsidR="00A31717" w:rsidRPr="00267F55" w:rsidRDefault="00A31717" w:rsidP="00A31717">
      <w:pPr>
        <w:pStyle w:val="ListParagraph"/>
        <w:numPr>
          <w:ilvl w:val="0"/>
          <w:numId w:val="2"/>
        </w:num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>
        <w:rPr>
          <w:rFonts w:ascii="inherit" w:eastAsia="Times New Roman" w:hAnsi="inherit" w:cs="Arial"/>
          <w:color w:val="000000"/>
          <w:sz w:val="24"/>
          <w:szCs w:val="24"/>
        </w:rPr>
        <w:t>Find/ Create all the primary keys and foreign keys.</w:t>
      </w:r>
    </w:p>
    <w:p w14:paraId="247382EF" w14:textId="085F9205" w:rsidR="00B51838" w:rsidRPr="00267F55" w:rsidRDefault="00B51838" w:rsidP="00B51838">
      <w:pPr>
        <w:pStyle w:val="ListParagraph"/>
        <w:numPr>
          <w:ilvl w:val="0"/>
          <w:numId w:val="2"/>
        </w:num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267F55">
        <w:rPr>
          <w:rFonts w:ascii="inherit" w:eastAsia="Times New Roman" w:hAnsi="inherit" w:cs="Arial"/>
          <w:color w:val="000000"/>
          <w:sz w:val="24"/>
          <w:szCs w:val="24"/>
        </w:rPr>
        <w:t>Build an ER model diagram</w:t>
      </w:r>
      <w:r w:rsidR="00461F87">
        <w:rPr>
          <w:rFonts w:ascii="inherit" w:eastAsia="Times New Roman" w:hAnsi="inherit" w:cs="Arial"/>
          <w:color w:val="000000"/>
          <w:sz w:val="24"/>
          <w:szCs w:val="24"/>
        </w:rPr>
        <w:t xml:space="preserve"> using Lucid chart</w:t>
      </w:r>
      <w:r w:rsidRPr="00267F55">
        <w:rPr>
          <w:rFonts w:ascii="inherit" w:eastAsia="Times New Roman" w:hAnsi="inherit" w:cs="Arial"/>
          <w:color w:val="000000"/>
          <w:sz w:val="24"/>
          <w:szCs w:val="24"/>
        </w:rPr>
        <w:t>.</w:t>
      </w:r>
    </w:p>
    <w:p w14:paraId="4A8281CC" w14:textId="4AFD800B" w:rsidR="00B51838" w:rsidRPr="00267F55" w:rsidRDefault="00B51838" w:rsidP="00B51838">
      <w:pPr>
        <w:pStyle w:val="ListParagraph"/>
        <w:numPr>
          <w:ilvl w:val="0"/>
          <w:numId w:val="2"/>
        </w:num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267F55">
        <w:rPr>
          <w:rFonts w:ascii="inherit" w:eastAsia="Times New Roman" w:hAnsi="inherit" w:cs="Arial"/>
          <w:color w:val="000000"/>
          <w:sz w:val="24"/>
          <w:szCs w:val="24"/>
        </w:rPr>
        <w:t xml:space="preserve">Connect to Power BI and build sample </w:t>
      </w:r>
      <w:proofErr w:type="spellStart"/>
      <w:r w:rsidR="005F33FB">
        <w:rPr>
          <w:rFonts w:ascii="inherit" w:eastAsia="Times New Roman" w:hAnsi="inherit" w:cs="Arial"/>
          <w:color w:val="000000"/>
          <w:sz w:val="24"/>
          <w:szCs w:val="24"/>
        </w:rPr>
        <w:t>visualisaztion</w:t>
      </w:r>
      <w:proofErr w:type="spellEnd"/>
      <w:r w:rsidRPr="00267F55">
        <w:rPr>
          <w:rFonts w:ascii="inherit" w:eastAsia="Times New Roman" w:hAnsi="inherit" w:cs="Arial"/>
          <w:color w:val="000000"/>
          <w:sz w:val="24"/>
          <w:szCs w:val="24"/>
        </w:rPr>
        <w:t>.</w:t>
      </w:r>
    </w:p>
    <w:p w14:paraId="4C748991" w14:textId="4657BA2F" w:rsidR="00B51838" w:rsidRPr="00B51838" w:rsidRDefault="00B51838" w:rsidP="00B51838">
      <w:p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267F55">
        <w:rPr>
          <w:rFonts w:ascii="inherit" w:eastAsia="Times New Roman" w:hAnsi="inherit" w:cs="Arial"/>
          <w:color w:val="000000"/>
          <w:sz w:val="24"/>
          <w:szCs w:val="24"/>
        </w:rPr>
        <w:t>Analysis on the below topics that can help in building reports.</w:t>
      </w:r>
    </w:p>
    <w:p w14:paraId="77BDD99E" w14:textId="36B96F7A" w:rsidR="00B51838" w:rsidRDefault="00B51838" w:rsidP="00AA5E84">
      <w:pPr>
        <w:shd w:val="clear" w:color="auto" w:fill="FFFFFF"/>
        <w:spacing w:before="60" w:after="60" w:line="330" w:lineRule="atLeast"/>
        <w:ind w:left="720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B51838">
        <w:rPr>
          <w:rFonts w:ascii="inherit" w:eastAsia="Times New Roman" w:hAnsi="inherit" w:cs="Arial"/>
          <w:color w:val="000000"/>
          <w:sz w:val="24"/>
          <w:szCs w:val="24"/>
        </w:rPr>
        <w:t>How many customers are spending more over time? Less over time? Describe these customers.</w:t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br/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sym w:font="Symbol" w:char="F0B7"/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t xml:space="preserve"> Of those customers who are spending more over time, which categories are growing at a faster rate?</w:t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br/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sym w:font="Symbol" w:char="F0B7"/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t xml:space="preserve"> Of those customers who are spending less over time, with which categories are they becoming less engaged?</w:t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br/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sym w:font="Symbol" w:char="F0B7"/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t xml:space="preserve"> Which demographic factors (</w:t>
      </w:r>
      <w:proofErr w:type="gramStart"/>
      <w:r w:rsidRPr="00B51838">
        <w:rPr>
          <w:rFonts w:ascii="inherit" w:eastAsia="Times New Roman" w:hAnsi="inherit" w:cs="Arial"/>
          <w:color w:val="000000"/>
          <w:sz w:val="24"/>
          <w:szCs w:val="24"/>
        </w:rPr>
        <w:t>e.g.</w:t>
      </w:r>
      <w:proofErr w:type="gramEnd"/>
      <w:r w:rsidRPr="00B51838">
        <w:rPr>
          <w:rFonts w:ascii="inherit" w:eastAsia="Times New Roman" w:hAnsi="inherit" w:cs="Arial"/>
          <w:color w:val="000000"/>
          <w:sz w:val="24"/>
          <w:szCs w:val="24"/>
        </w:rPr>
        <w:t xml:space="preserve"> household size, presence of children, income) appear to affect customer spend? -Engagement with certain categories?</w:t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br/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sym w:font="Symbol" w:char="F0B7"/>
      </w:r>
      <w:r w:rsidRPr="00B51838">
        <w:rPr>
          <w:rFonts w:ascii="inherit" w:eastAsia="Times New Roman" w:hAnsi="inherit" w:cs="Arial"/>
          <w:color w:val="000000"/>
          <w:sz w:val="24"/>
          <w:szCs w:val="24"/>
        </w:rPr>
        <w:t xml:space="preserve"> Is </w:t>
      </w:r>
      <w:proofErr w:type="gramStart"/>
      <w:r w:rsidRPr="00B51838">
        <w:rPr>
          <w:rFonts w:ascii="inherit" w:eastAsia="Times New Roman" w:hAnsi="inherit" w:cs="Arial"/>
          <w:color w:val="000000"/>
          <w:sz w:val="24"/>
          <w:szCs w:val="24"/>
        </w:rPr>
        <w:t>there</w:t>
      </w:r>
      <w:proofErr w:type="gramEnd"/>
      <w:r w:rsidRPr="00B51838">
        <w:rPr>
          <w:rFonts w:ascii="inherit" w:eastAsia="Times New Roman" w:hAnsi="inherit" w:cs="Arial"/>
          <w:color w:val="000000"/>
          <w:sz w:val="24"/>
          <w:szCs w:val="24"/>
        </w:rPr>
        <w:t xml:space="preserve"> evidence to suggest that direct marketing improves overall engagement?</w:t>
      </w:r>
    </w:p>
    <w:p w14:paraId="4941B0E6" w14:textId="39A17B45" w:rsidR="00802057" w:rsidRDefault="00802057" w:rsidP="00802057">
      <w:pPr>
        <w:pStyle w:val="Heading2"/>
      </w:pPr>
      <w:r>
        <w:lastRenderedPageBreak/>
        <w:t xml:space="preserve">Exercise </w:t>
      </w:r>
      <w:proofErr w:type="gramStart"/>
      <w:r>
        <w:t>2 :</w:t>
      </w:r>
      <w:proofErr w:type="gramEnd"/>
    </w:p>
    <w:p w14:paraId="112B426C" w14:textId="0D586D01" w:rsidR="00802057" w:rsidRDefault="00802057" w:rsidP="00802057">
      <w:pPr>
        <w:pStyle w:val="Heading2"/>
      </w:pPr>
      <w:r>
        <w:t>API Integration</w:t>
      </w:r>
    </w:p>
    <w:p w14:paraId="3EED8CFA" w14:textId="14864F0F" w:rsidR="00802057" w:rsidRDefault="00802057" w:rsidP="00802057">
      <w:r>
        <w:t xml:space="preserve">API Integration is one of the important things to be managed when working with real time datasets. In this exercise you will be sourcing data from an </w:t>
      </w:r>
      <w:proofErr w:type="spellStart"/>
      <w:r>
        <w:t>api</w:t>
      </w:r>
      <w:proofErr w:type="spellEnd"/>
      <w:r w:rsidR="000C6941">
        <w:t xml:space="preserve"> and displaying the results in the Power BI report.</w:t>
      </w:r>
    </w:p>
    <w:p w14:paraId="7F93BC40" w14:textId="61A9E03B" w:rsidR="000C6941" w:rsidRDefault="000C6941" w:rsidP="00802057"/>
    <w:p w14:paraId="4D0C105F" w14:textId="62111BB2" w:rsidR="000C6941" w:rsidRDefault="000C6941" w:rsidP="000C6941">
      <w:pPr>
        <w:pStyle w:val="Heading2"/>
      </w:pPr>
      <w:r>
        <w:t>Things to do</w:t>
      </w:r>
    </w:p>
    <w:p w14:paraId="4560708D" w14:textId="099859B8" w:rsidR="000C6941" w:rsidRDefault="000C6941" w:rsidP="000C6941">
      <w:pPr>
        <w:pStyle w:val="ListParagraph"/>
        <w:numPr>
          <w:ilvl w:val="0"/>
          <w:numId w:val="4"/>
        </w:numPr>
      </w:pPr>
      <w:r>
        <w:t xml:space="preserve">Source the data from the </w:t>
      </w:r>
      <w:proofErr w:type="spellStart"/>
      <w:proofErr w:type="gramStart"/>
      <w:r>
        <w:t>api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E924B3">
          <w:rPr>
            <w:rStyle w:val="Hyperlink"/>
          </w:rPr>
          <w:t>https://openweathermap.org/current</w:t>
        </w:r>
      </w:hyperlink>
      <w:r>
        <w:t>.</w:t>
      </w:r>
    </w:p>
    <w:p w14:paraId="5BB91F15" w14:textId="6DF60F38" w:rsidR="000C6941" w:rsidRDefault="000C6941" w:rsidP="000C6941">
      <w:pPr>
        <w:pStyle w:val="ListParagraph"/>
        <w:numPr>
          <w:ilvl w:val="0"/>
          <w:numId w:val="4"/>
        </w:numPr>
      </w:pPr>
      <w:r>
        <w:t xml:space="preserve">Read the </w:t>
      </w:r>
      <w:proofErr w:type="spellStart"/>
      <w:r>
        <w:t>api</w:t>
      </w:r>
      <w:proofErr w:type="spellEnd"/>
      <w:r>
        <w:t xml:space="preserve"> documentation and display the current weather of the </w:t>
      </w:r>
      <w:proofErr w:type="spellStart"/>
      <w:r>
        <w:t>Banglore</w:t>
      </w:r>
      <w:proofErr w:type="spellEnd"/>
      <w:r>
        <w:t xml:space="preserve"> in the Power BI dashboard.</w:t>
      </w:r>
    </w:p>
    <w:p w14:paraId="13B2D3A7" w14:textId="29A0598E" w:rsidR="000C6941" w:rsidRDefault="000C6941" w:rsidP="000C6941"/>
    <w:p w14:paraId="07986A24" w14:textId="0C899D4E" w:rsidR="000C6941" w:rsidRDefault="000C6941" w:rsidP="000C6941">
      <w:pPr>
        <w:pStyle w:val="Heading2"/>
      </w:pPr>
      <w:r>
        <w:t>Final Presentation</w:t>
      </w:r>
    </w:p>
    <w:p w14:paraId="166477E7" w14:textId="1414A3F1" w:rsidR="000C6941" w:rsidRPr="00B51838" w:rsidRDefault="000C6941" w:rsidP="000C6941">
      <w:r>
        <w:t xml:space="preserve">Prepare a presentation on the exercises and solution and go through the solution at the end. </w:t>
      </w:r>
    </w:p>
    <w:p w14:paraId="6B7F1C5D" w14:textId="77777777" w:rsidR="00F9468E" w:rsidRPr="00267F55" w:rsidRDefault="00F9468E">
      <w:pPr>
        <w:rPr>
          <w:sz w:val="24"/>
          <w:szCs w:val="24"/>
        </w:rPr>
      </w:pPr>
    </w:p>
    <w:sectPr w:rsidR="00F9468E" w:rsidRPr="0026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DE5D9" w14:textId="77777777" w:rsidR="00534090" w:rsidRDefault="00534090" w:rsidP="00B51838">
      <w:pPr>
        <w:spacing w:after="0" w:line="240" w:lineRule="auto"/>
      </w:pPr>
      <w:r>
        <w:separator/>
      </w:r>
    </w:p>
  </w:endnote>
  <w:endnote w:type="continuationSeparator" w:id="0">
    <w:p w14:paraId="2256841F" w14:textId="77777777" w:rsidR="00534090" w:rsidRDefault="00534090" w:rsidP="00B51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21DA9" w14:textId="77777777" w:rsidR="00534090" w:rsidRDefault="00534090" w:rsidP="00B51838">
      <w:pPr>
        <w:spacing w:after="0" w:line="240" w:lineRule="auto"/>
      </w:pPr>
      <w:r>
        <w:separator/>
      </w:r>
    </w:p>
  </w:footnote>
  <w:footnote w:type="continuationSeparator" w:id="0">
    <w:p w14:paraId="3FE5AF39" w14:textId="77777777" w:rsidR="00534090" w:rsidRDefault="00534090" w:rsidP="00B51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73C"/>
    <w:multiLevelType w:val="hybridMultilevel"/>
    <w:tmpl w:val="65F8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E5CFA"/>
    <w:multiLevelType w:val="hybridMultilevel"/>
    <w:tmpl w:val="3D8C71F4"/>
    <w:lvl w:ilvl="0" w:tplc="62525B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22B0F"/>
    <w:multiLevelType w:val="multilevel"/>
    <w:tmpl w:val="4370B084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CF4D37"/>
    <w:multiLevelType w:val="hybridMultilevel"/>
    <w:tmpl w:val="E72AF1AC"/>
    <w:lvl w:ilvl="0" w:tplc="173CB0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38"/>
    <w:rsid w:val="000C6941"/>
    <w:rsid w:val="0016118D"/>
    <w:rsid w:val="001E3832"/>
    <w:rsid w:val="00267F55"/>
    <w:rsid w:val="00461F87"/>
    <w:rsid w:val="004A30BA"/>
    <w:rsid w:val="00534090"/>
    <w:rsid w:val="005F33FB"/>
    <w:rsid w:val="00601D22"/>
    <w:rsid w:val="006F15AE"/>
    <w:rsid w:val="00723EAC"/>
    <w:rsid w:val="00802057"/>
    <w:rsid w:val="008B6975"/>
    <w:rsid w:val="009D4DFF"/>
    <w:rsid w:val="00A31717"/>
    <w:rsid w:val="00AA5E84"/>
    <w:rsid w:val="00B51838"/>
    <w:rsid w:val="00B715AD"/>
    <w:rsid w:val="00DD0980"/>
    <w:rsid w:val="00F27A26"/>
    <w:rsid w:val="00F9468E"/>
    <w:rsid w:val="00FB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1547D229"/>
  <w15:chartTrackingRefBased/>
  <w15:docId w15:val="{AF84BF8D-4BD8-4A6A-B882-AFD69957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5AE"/>
  </w:style>
  <w:style w:type="paragraph" w:styleId="Heading2">
    <w:name w:val="heading 2"/>
    <w:basedOn w:val="Normal"/>
    <w:link w:val="Heading2Char"/>
    <w:uiPriority w:val="9"/>
    <w:qFormat/>
    <w:rsid w:val="00B51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A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8686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18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5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183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4D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27A26"/>
    <w:rPr>
      <w:rFonts w:asciiTheme="majorHAnsi" w:eastAsiaTheme="majorEastAsia" w:hAnsiTheme="majorHAnsi" w:cstheme="majorBidi"/>
      <w:color w:val="68686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6941"/>
    <w:rPr>
      <w:color w:val="1D1D1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9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weathermap.org/current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KEARNEY Excel V1">
      <a:dk1>
        <a:srgbClr val="1E1E1E"/>
      </a:dk1>
      <a:lt1>
        <a:srgbClr val="FFFFFF"/>
      </a:lt1>
      <a:dk2>
        <a:srgbClr val="7823DC"/>
      </a:dk2>
      <a:lt2>
        <a:srgbClr val="F5F5F5"/>
      </a:lt2>
      <a:accent1>
        <a:srgbClr val="D2D2D2"/>
      </a:accent1>
      <a:accent2>
        <a:srgbClr val="A5A5A5"/>
      </a:accent2>
      <a:accent3>
        <a:srgbClr val="787878"/>
      </a:accent3>
      <a:accent4>
        <a:srgbClr val="E6D2FA"/>
      </a:accent4>
      <a:accent5>
        <a:srgbClr val="C8A5F0"/>
      </a:accent5>
      <a:accent6>
        <a:srgbClr val="AF7DEB"/>
      </a:accent6>
      <a:hlink>
        <a:srgbClr val="1D1D1D"/>
      </a:hlink>
      <a:folHlink>
        <a:srgbClr val="1D1D1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96CAF903F1B943AE3230465D3D33C3" ma:contentTypeVersion="12" ma:contentTypeDescription="Create a new document." ma:contentTypeScope="" ma:versionID="6eef9c0269f3e0cb7d53a95549219afd">
  <xsd:schema xmlns:xsd="http://www.w3.org/2001/XMLSchema" xmlns:xs="http://www.w3.org/2001/XMLSchema" xmlns:p="http://schemas.microsoft.com/office/2006/metadata/properties" xmlns:ns2="a6ce4eaf-565a-4d57-b461-9dbaf81b5ba9" xmlns:ns3="9c7b7abd-3e4f-4b23-9acc-207dbf75063a" targetNamespace="http://schemas.microsoft.com/office/2006/metadata/properties" ma:root="true" ma:fieldsID="db5227fe9256aaaa7fef9d6d413f2522" ns2:_="" ns3:_="">
    <xsd:import namespace="a6ce4eaf-565a-4d57-b461-9dbaf81b5ba9"/>
    <xsd:import namespace="9c7b7abd-3e4f-4b23-9acc-207dbf7506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ce4eaf-565a-4d57-b461-9dbaf81b5b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0c350327-7f8b-4e4c-9470-6526d29b83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b7abd-3e4f-4b23-9acc-207dbf75063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6d43cf4-97ef-4c31-a09f-44e698720c6d}" ma:internalName="TaxCatchAll" ma:showField="CatchAllData" ma:web="9c7b7abd-3e4f-4b23-9acc-207dbf7506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ce4eaf-565a-4d57-b461-9dbaf81b5ba9">
      <Terms xmlns="http://schemas.microsoft.com/office/infopath/2007/PartnerControls"/>
    </lcf76f155ced4ddcb4097134ff3c332f>
    <TaxCatchAll xmlns="9c7b7abd-3e4f-4b23-9acc-207dbf75063a" xsi:nil="true"/>
    <SharedWithUsers xmlns="9c7b7abd-3e4f-4b23-9acc-207dbf75063a">
      <UserInfo>
        <DisplayName>Wadkar, Sameer</DisplayName>
        <AccountId>88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CFA4289-D58D-4185-A28A-5B9E1AA54FF7}"/>
</file>

<file path=customXml/itemProps2.xml><?xml version="1.0" encoding="utf-8"?>
<ds:datastoreItem xmlns:ds="http://schemas.openxmlformats.org/officeDocument/2006/customXml" ds:itemID="{A38713F6-2B30-40A8-B16A-9982BAFDB9E5}"/>
</file>

<file path=customXml/itemProps3.xml><?xml version="1.0" encoding="utf-8"?>
<ds:datastoreItem xmlns:ds="http://schemas.openxmlformats.org/officeDocument/2006/customXml" ds:itemID="{88E0A3DD-CB7B-4E5E-8594-EDE00602EFA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Rajendra, Roshan</dc:creator>
  <cp:keywords/>
  <dc:description/>
  <cp:lastModifiedBy>Rajendra, Roshan</cp:lastModifiedBy>
  <cp:revision>16</cp:revision>
  <dcterms:created xsi:type="dcterms:W3CDTF">2022-11-02T09:47:00Z</dcterms:created>
  <dcterms:modified xsi:type="dcterms:W3CDTF">2022-11-15T06:37:00Z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815a84-bb14-486b-9367-c1af54c95fa4_Enabled">
    <vt:lpwstr>true</vt:lpwstr>
  </property>
  <property fmtid="{D5CDD505-2E9C-101B-9397-08002B2CF9AE}" pid="3" name="MSIP_Label_0e815a84-bb14-486b-9367-c1af54c95fa4_SetDate">
    <vt:lpwstr>2022-11-02T09:47:34Z</vt:lpwstr>
  </property>
  <property fmtid="{D5CDD505-2E9C-101B-9397-08002B2CF9AE}" pid="4" name="MSIP_Label_0e815a84-bb14-486b-9367-c1af54c95fa4_Method">
    <vt:lpwstr>Standard</vt:lpwstr>
  </property>
  <property fmtid="{D5CDD505-2E9C-101B-9397-08002B2CF9AE}" pid="5" name="MSIP_Label_0e815a84-bb14-486b-9367-c1af54c95fa4_Name">
    <vt:lpwstr>Standard</vt:lpwstr>
  </property>
  <property fmtid="{D5CDD505-2E9C-101B-9397-08002B2CF9AE}" pid="6" name="MSIP_Label_0e815a84-bb14-486b-9367-c1af54c95fa4_SiteId">
    <vt:lpwstr>5dc645ed-297f-4dca-b0af-2339c71c5388</vt:lpwstr>
  </property>
  <property fmtid="{D5CDD505-2E9C-101B-9397-08002B2CF9AE}" pid="7" name="MSIP_Label_0e815a84-bb14-486b-9367-c1af54c95fa4_ActionId">
    <vt:lpwstr>325ae65d-2461-4c58-9d1b-74c69a7f4d1d</vt:lpwstr>
  </property>
  <property fmtid="{D5CDD505-2E9C-101B-9397-08002B2CF9AE}" pid="8" name="MSIP_Label_0e815a84-bb14-486b-9367-c1af54c95fa4_ContentBits">
    <vt:lpwstr>0</vt:lpwstr>
  </property>
  <property fmtid="{D5CDD505-2E9C-101B-9397-08002B2CF9AE}" pid="9" name="ContentTypeId">
    <vt:lpwstr>0x010100DA96CAF903F1B943AE3230465D3D33C3</vt:lpwstr>
  </property>
</Properties>
</file>