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F22CCC">
      <w:pPr>
        <w:jc w:val="center"/>
      </w:pPr>
      <w:bookmarkStart w:id="0" w:name="_GoBack"/>
      <w:bookmarkEnd w:id="0"/>
      <w:r>
        <w:rPr>
          <w:b/>
          <w:color w:val="16324F"/>
          <w:sz w:val="40"/>
        </w:rPr>
        <w:t>ServiceNow Medical Diagnostic Center</w:t>
      </w:r>
    </w:p>
    <w:p w14:paraId="7C10499C">
      <w:pPr>
        <w:jc w:val="center"/>
      </w:pPr>
      <w:r>
        <w:rPr>
          <w:i/>
          <w:sz w:val="20"/>
        </w:rPr>
        <w:t>Agile Sprint Plan • Epics, User Stories, Story Points, and Team Velocity</w:t>
      </w:r>
    </w:p>
    <w:p w14:paraId="026FBB71">
      <w:pPr>
        <w:pStyle w:val="2"/>
      </w:pPr>
      <w:r>
        <w:t>Agile terminology</w:t>
      </w:r>
    </w:p>
    <w:p w14:paraId="183D41F8">
      <w:r>
        <w:rPr>
          <w:b/>
        </w:rPr>
        <w:t xml:space="preserve">Sprint: </w:t>
      </w:r>
      <w:r>
        <w:t>A fixed period in which a team works to complete a set of tasks.</w:t>
      </w:r>
    </w:p>
    <w:p w14:paraId="7FA16670">
      <w:r>
        <w:rPr>
          <w:b/>
        </w:rPr>
        <w:t xml:space="preserve">Epic: </w:t>
      </w:r>
      <w:r>
        <w:t>A large project area that is divided into smaller stories and may span multiple sprints.</w:t>
      </w:r>
    </w:p>
    <w:p w14:paraId="7E259EEB">
      <w:r>
        <w:rPr>
          <w:b/>
        </w:rPr>
        <w:t xml:space="preserve">Story: </w:t>
      </w:r>
      <w:r>
        <w:t>A small, deliverable task that contributes to an epic.</w:t>
      </w:r>
    </w:p>
    <w:p w14:paraId="0D2D184B">
      <w:r>
        <w:rPr>
          <w:b/>
        </w:rPr>
        <w:t xml:space="preserve">Story point: </w:t>
      </w:r>
      <w:r>
        <w:t>A relative estimate of the effort or complexity of a story. This plan uses 1, 2, 3, and 5 point estimates.</w:t>
      </w:r>
    </w:p>
    <w:p w14:paraId="28D30B5A">
      <w:pPr>
        <w:pStyle w:val="2"/>
      </w:pPr>
      <w:r>
        <w:t>Sprint 1 — Application Foundation and Booking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61A5F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shd w:val="clear" w:color="auto" w:fill="16324F"/>
          </w:tcPr>
          <w:p w14:paraId="30B2F671">
            <w:pPr>
              <w:spacing w:after="0" w:line="240" w:lineRule="auto"/>
            </w:pPr>
            <w:r>
              <w:rPr>
                <w:b/>
                <w:color w:val="FFFFFF"/>
              </w:rPr>
              <w:t>Epic / User Story</w:t>
            </w:r>
          </w:p>
        </w:tc>
        <w:tc>
          <w:tcPr>
            <w:tcW w:w="5112" w:type="dxa"/>
            <w:shd w:val="clear" w:color="auto" w:fill="16324F"/>
          </w:tcPr>
          <w:p w14:paraId="3B2188A3">
            <w:pPr>
              <w:spacing w:after="0" w:line="240" w:lineRule="auto"/>
            </w:pPr>
            <w:r>
              <w:rPr>
                <w:b/>
                <w:color w:val="FFFFFF"/>
              </w:rPr>
              <w:t>Story Points</w:t>
            </w:r>
          </w:p>
        </w:tc>
      </w:tr>
      <w:tr w14:paraId="7AC34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24" w:type="dxa"/>
            <w:gridSpan w:val="2"/>
            <w:shd w:val="clear" w:color="auto" w:fill="E8F3F2"/>
          </w:tcPr>
          <w:p w14:paraId="29A4EB3A">
            <w:pPr>
              <w:spacing w:after="0" w:line="240" w:lineRule="auto"/>
            </w:pPr>
            <w:r>
              <w:rPr>
                <w:b/>
                <w:color w:val="0F766E"/>
              </w:rPr>
              <w:t>Epic 1: Data Model and Application Setup</w:t>
            </w:r>
          </w:p>
        </w:tc>
      </w:tr>
      <w:tr w14:paraId="5DDF0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13736905">
            <w:pPr>
              <w:spacing w:after="0" w:line="240" w:lineRule="auto"/>
            </w:pPr>
            <w:r>
              <w:t>• Create custom tables for patients, diagnostic tests, appointments, reports, and payments</w:t>
            </w:r>
          </w:p>
        </w:tc>
        <w:tc>
          <w:tcPr>
            <w:tcW w:w="5112" w:type="dxa"/>
            <w:vAlign w:val="center"/>
          </w:tcPr>
          <w:p w14:paraId="6EBFEA9B">
            <w:pPr>
              <w:spacing w:after="0" w:line="240" w:lineRule="auto"/>
              <w:jc w:val="center"/>
            </w:pPr>
            <w:r>
              <w:t>3</w:t>
            </w:r>
          </w:p>
        </w:tc>
      </w:tr>
      <w:tr w14:paraId="101DD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36FF29ED">
            <w:pPr>
              <w:spacing w:after="0" w:line="240" w:lineRule="auto"/>
            </w:pPr>
            <w:r>
              <w:t>• Configure patient fields and table reference relationships</w:t>
            </w:r>
          </w:p>
        </w:tc>
        <w:tc>
          <w:tcPr>
            <w:tcW w:w="5112" w:type="dxa"/>
            <w:vAlign w:val="center"/>
          </w:tcPr>
          <w:p w14:paraId="4F8499DE">
            <w:pPr>
              <w:spacing w:after="0" w:line="240" w:lineRule="auto"/>
              <w:jc w:val="center"/>
            </w:pPr>
            <w:r>
              <w:t>3</w:t>
            </w:r>
          </w:p>
        </w:tc>
      </w:tr>
      <w:tr w14:paraId="309E8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24" w:type="dxa"/>
            <w:gridSpan w:val="2"/>
            <w:shd w:val="clear" w:color="auto" w:fill="E8F3F2"/>
          </w:tcPr>
          <w:p w14:paraId="2FE52A9A">
            <w:pPr>
              <w:spacing w:after="0" w:line="240" w:lineRule="auto"/>
            </w:pPr>
            <w:r>
              <w:rPr>
                <w:b/>
                <w:color w:val="0F766E"/>
              </w:rPr>
              <w:t>Epic 2: Patient Portal and Appointment Booking</w:t>
            </w:r>
          </w:p>
        </w:tc>
      </w:tr>
      <w:tr w14:paraId="5FC15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2C358909">
            <w:pPr>
              <w:spacing w:after="0" w:line="240" w:lineRule="auto"/>
            </w:pPr>
            <w:r>
              <w:t>• Build the diagnostic test catalog and test-selection interface</w:t>
            </w:r>
          </w:p>
        </w:tc>
        <w:tc>
          <w:tcPr>
            <w:tcW w:w="5112" w:type="dxa"/>
            <w:vAlign w:val="center"/>
          </w:tcPr>
          <w:p w14:paraId="0DFE98EA">
            <w:pPr>
              <w:spacing w:after="0" w:line="240" w:lineRule="auto"/>
              <w:jc w:val="center"/>
            </w:pPr>
            <w:r>
              <w:t>2</w:t>
            </w:r>
          </w:p>
        </w:tc>
      </w:tr>
      <w:tr w14:paraId="2B333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64A40252">
            <w:pPr>
              <w:spacing w:after="0" w:line="240" w:lineRule="auto"/>
            </w:pPr>
            <w:r>
              <w:t>• Create patient details and registration flow</w:t>
            </w:r>
          </w:p>
        </w:tc>
        <w:tc>
          <w:tcPr>
            <w:tcW w:w="5112" w:type="dxa"/>
            <w:vAlign w:val="center"/>
          </w:tcPr>
          <w:p w14:paraId="67D62464">
            <w:pPr>
              <w:spacing w:after="0" w:line="240" w:lineRule="auto"/>
              <w:jc w:val="center"/>
            </w:pPr>
            <w:r>
              <w:t>2</w:t>
            </w:r>
          </w:p>
        </w:tc>
      </w:tr>
      <w:tr w14:paraId="54C0B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0BFB15CC">
            <w:pPr>
              <w:spacing w:after="0" w:line="240" w:lineRule="auto"/>
            </w:pPr>
            <w:r>
              <w:t>• Implement appointment booking with slot validation and double-booking prevention</w:t>
            </w:r>
          </w:p>
        </w:tc>
        <w:tc>
          <w:tcPr>
            <w:tcW w:w="5112" w:type="dxa"/>
            <w:vAlign w:val="center"/>
          </w:tcPr>
          <w:p w14:paraId="5C9C9255">
            <w:pPr>
              <w:spacing w:after="0" w:line="240" w:lineRule="auto"/>
              <w:jc w:val="center"/>
            </w:pPr>
            <w:r>
              <w:t>2</w:t>
            </w:r>
          </w:p>
        </w:tc>
      </w:tr>
    </w:tbl>
    <w:p w14:paraId="1349718A"/>
    <w:p w14:paraId="3F3ECCED">
      <w:r>
        <w:t>Total story points in Sprint 1: 3 + 3 + 2 + 2 + 2 = 12</w:t>
      </w:r>
    </w:p>
    <w:p w14:paraId="27AAD9E3">
      <w:pPr>
        <w:pStyle w:val="2"/>
      </w:pPr>
      <w:r>
        <w:t>Sprint 2 — Automation, Reports, and Security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69BDA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shd w:val="clear" w:color="auto" w:fill="16324F"/>
          </w:tcPr>
          <w:p w14:paraId="006DED3B">
            <w:pPr>
              <w:spacing w:after="0" w:line="240" w:lineRule="auto"/>
            </w:pPr>
            <w:r>
              <w:rPr>
                <w:b/>
                <w:color w:val="FFFFFF"/>
              </w:rPr>
              <w:t>Epic / User Story</w:t>
            </w:r>
          </w:p>
        </w:tc>
        <w:tc>
          <w:tcPr>
            <w:tcW w:w="5112" w:type="dxa"/>
            <w:shd w:val="clear" w:color="auto" w:fill="16324F"/>
          </w:tcPr>
          <w:p w14:paraId="6BFC1436">
            <w:pPr>
              <w:spacing w:after="0" w:line="240" w:lineRule="auto"/>
            </w:pPr>
            <w:r>
              <w:rPr>
                <w:b/>
                <w:color w:val="FFFFFF"/>
              </w:rPr>
              <w:t>Story Points</w:t>
            </w:r>
          </w:p>
        </w:tc>
      </w:tr>
      <w:tr w14:paraId="0A5BE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24" w:type="dxa"/>
            <w:gridSpan w:val="2"/>
            <w:shd w:val="clear" w:color="auto" w:fill="E8F3F2"/>
          </w:tcPr>
          <w:p w14:paraId="2ADDFA5D">
            <w:pPr>
              <w:spacing w:after="0" w:line="240" w:lineRule="auto"/>
            </w:pPr>
            <w:r>
              <w:rPr>
                <w:b/>
                <w:color w:val="0F766E"/>
              </w:rPr>
              <w:t>Epic 3: Workflow Automation</w:t>
            </w:r>
          </w:p>
        </w:tc>
      </w:tr>
      <w:tr w14:paraId="031B2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71586426">
            <w:pPr>
              <w:spacing w:after="0" w:line="240" w:lineRule="auto"/>
            </w:pPr>
            <w:r>
              <w:t>• Configure booking, payment confirmation, and approval workflow</w:t>
            </w:r>
          </w:p>
        </w:tc>
        <w:tc>
          <w:tcPr>
            <w:tcW w:w="5112" w:type="dxa"/>
            <w:vAlign w:val="center"/>
          </w:tcPr>
          <w:p w14:paraId="6A34D253">
            <w:pPr>
              <w:spacing w:after="0" w:line="240" w:lineRule="auto"/>
              <w:jc w:val="center"/>
            </w:pPr>
            <w:r>
              <w:t>5</w:t>
            </w:r>
          </w:p>
        </w:tc>
      </w:tr>
      <w:tr w14:paraId="07BE7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58FDC7D0">
            <w:pPr>
              <w:spacing w:after="0" w:line="240" w:lineRule="auto"/>
            </w:pPr>
            <w:r>
              <w:t>• Implement appointment cancellation and 10% cancellation deduction/refund calculation</w:t>
            </w:r>
          </w:p>
        </w:tc>
        <w:tc>
          <w:tcPr>
            <w:tcW w:w="5112" w:type="dxa"/>
            <w:vAlign w:val="center"/>
          </w:tcPr>
          <w:p w14:paraId="4A8D5248">
            <w:pPr>
              <w:spacing w:after="0" w:line="240" w:lineRule="auto"/>
              <w:jc w:val="center"/>
            </w:pPr>
            <w:r>
              <w:t>3</w:t>
            </w:r>
          </w:p>
        </w:tc>
      </w:tr>
      <w:tr w14:paraId="3CEC9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24" w:type="dxa"/>
            <w:gridSpan w:val="2"/>
            <w:shd w:val="clear" w:color="auto" w:fill="E8F3F2"/>
          </w:tcPr>
          <w:p w14:paraId="15AB6A37">
            <w:pPr>
              <w:spacing w:after="0" w:line="240" w:lineRule="auto"/>
            </w:pPr>
            <w:r>
              <w:rPr>
                <w:b/>
                <w:color w:val="0F766E"/>
              </w:rPr>
              <w:t>Epic 4: Reports and Notifications</w:t>
            </w:r>
          </w:p>
        </w:tc>
      </w:tr>
      <w:tr w14:paraId="3B1E9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67805023">
            <w:pPr>
              <w:spacing w:after="0" w:line="240" w:lineRule="auto"/>
            </w:pPr>
            <w:r>
              <w:t>• Automatically create a report when an appointment is completed and approved</w:t>
            </w:r>
          </w:p>
        </w:tc>
        <w:tc>
          <w:tcPr>
            <w:tcW w:w="5112" w:type="dxa"/>
            <w:vAlign w:val="center"/>
          </w:tcPr>
          <w:p w14:paraId="13E0CA73">
            <w:pPr>
              <w:spacing w:after="0" w:line="240" w:lineRule="auto"/>
              <w:jc w:val="center"/>
            </w:pPr>
            <w:r>
              <w:t>5</w:t>
            </w:r>
          </w:p>
        </w:tc>
      </w:tr>
      <w:tr w14:paraId="1FE93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5AA0E68C">
            <w:pPr>
              <w:spacing w:after="0" w:line="240" w:lineRule="auto"/>
            </w:pPr>
            <w:r>
              <w:t>• Configure email notifications for booking, approvals, cancellations, and report availability</w:t>
            </w:r>
          </w:p>
        </w:tc>
        <w:tc>
          <w:tcPr>
            <w:tcW w:w="5112" w:type="dxa"/>
            <w:vAlign w:val="center"/>
          </w:tcPr>
          <w:p w14:paraId="4DED260C">
            <w:pPr>
              <w:spacing w:after="0" w:line="240" w:lineRule="auto"/>
              <w:jc w:val="center"/>
            </w:pPr>
            <w:r>
              <w:t>3</w:t>
            </w:r>
          </w:p>
        </w:tc>
      </w:tr>
      <w:tr w14:paraId="083CD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24" w:type="dxa"/>
            <w:gridSpan w:val="2"/>
            <w:shd w:val="clear" w:color="auto" w:fill="E8F3F2"/>
          </w:tcPr>
          <w:p w14:paraId="404BA59B">
            <w:pPr>
              <w:spacing w:after="0" w:line="240" w:lineRule="auto"/>
            </w:pPr>
            <w:r>
              <w:rPr>
                <w:b/>
                <w:color w:val="0F766E"/>
              </w:rPr>
              <w:t>Epic 5: Security and Validation</w:t>
            </w:r>
          </w:p>
        </w:tc>
      </w:tr>
      <w:tr w14:paraId="4F5B8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02A329C5">
            <w:pPr>
              <w:spacing w:after="0" w:line="240" w:lineRule="auto"/>
            </w:pPr>
            <w:r>
              <w:t>• Configure role-based access controls for patients, administrators, and lab technicians</w:t>
            </w:r>
          </w:p>
        </w:tc>
        <w:tc>
          <w:tcPr>
            <w:tcW w:w="5112" w:type="dxa"/>
            <w:vAlign w:val="center"/>
          </w:tcPr>
          <w:p w14:paraId="1C731F64">
            <w:pPr>
              <w:spacing w:after="0" w:line="240" w:lineRule="auto"/>
              <w:jc w:val="center"/>
            </w:pPr>
            <w:r>
              <w:t>2</w:t>
            </w:r>
          </w:p>
        </w:tc>
      </w:tr>
      <w:tr w14:paraId="0AD62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77C7FC86">
            <w:pPr>
              <w:spacing w:after="0" w:line="240" w:lineRule="auto"/>
            </w:pPr>
            <w:r>
              <w:t>• Test appointment, report, notification, and access-control workflows</w:t>
            </w:r>
          </w:p>
        </w:tc>
        <w:tc>
          <w:tcPr>
            <w:tcW w:w="5112" w:type="dxa"/>
            <w:vAlign w:val="center"/>
          </w:tcPr>
          <w:p w14:paraId="097750C4">
            <w:pPr>
              <w:spacing w:after="0" w:line="240" w:lineRule="auto"/>
              <w:jc w:val="center"/>
            </w:pPr>
            <w:r>
              <w:t>2</w:t>
            </w:r>
          </w:p>
        </w:tc>
      </w:tr>
    </w:tbl>
    <w:p w14:paraId="63E8B32A"/>
    <w:p w14:paraId="1C9DE812">
      <w:r>
        <w:t>Total story points in Sprint 2: 5 + 3 + 5 + 3 + 2 + 2 = 20</w:t>
      </w:r>
    </w:p>
    <w:p w14:paraId="0511DF98">
      <w:pPr>
        <w:pStyle w:val="2"/>
      </w:pPr>
      <w:r>
        <w:t>Total Story Points and Velocity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178CC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shd w:val="clear" w:color="auto" w:fill="16324F"/>
          </w:tcPr>
          <w:p w14:paraId="34F1CC5B">
            <w:pPr>
              <w:spacing w:after="0" w:line="240" w:lineRule="auto"/>
            </w:pPr>
            <w:r>
              <w:rPr>
                <w:b/>
                <w:color w:val="FFFFFF"/>
              </w:rPr>
              <w:t>Measure</w:t>
            </w:r>
          </w:p>
        </w:tc>
        <w:tc>
          <w:tcPr>
            <w:tcW w:w="3408" w:type="dxa"/>
            <w:shd w:val="clear" w:color="auto" w:fill="16324F"/>
          </w:tcPr>
          <w:p w14:paraId="62387A19">
            <w:pPr>
              <w:spacing w:after="0" w:line="240" w:lineRule="auto"/>
            </w:pPr>
            <w:r>
              <w:rPr>
                <w:b/>
                <w:color w:val="FFFFFF"/>
              </w:rPr>
              <w:t>Calculation</w:t>
            </w:r>
          </w:p>
        </w:tc>
        <w:tc>
          <w:tcPr>
            <w:tcW w:w="3408" w:type="dxa"/>
            <w:shd w:val="clear" w:color="auto" w:fill="16324F"/>
          </w:tcPr>
          <w:p w14:paraId="65B8265E">
            <w:pPr>
              <w:spacing w:after="0" w:line="240" w:lineRule="auto"/>
            </w:pPr>
            <w:r>
              <w:rPr>
                <w:b/>
                <w:color w:val="FFFFFF"/>
              </w:rPr>
              <w:t>Result</w:t>
            </w:r>
          </w:p>
        </w:tc>
      </w:tr>
      <w:tr w14:paraId="05610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</w:tcPr>
          <w:p w14:paraId="235F66DC">
            <w:pPr>
              <w:spacing w:after="0" w:line="240" w:lineRule="auto"/>
            </w:pPr>
            <w:r>
              <w:t>Sprint 1 points</w:t>
            </w:r>
          </w:p>
        </w:tc>
        <w:tc>
          <w:tcPr>
            <w:tcW w:w="3408" w:type="dxa"/>
          </w:tcPr>
          <w:p w14:paraId="17C922B5">
            <w:pPr>
              <w:spacing w:after="0" w:line="240" w:lineRule="auto"/>
            </w:pPr>
            <w:r>
              <w:t>Sum of Sprint 1 stories</w:t>
            </w:r>
          </w:p>
        </w:tc>
        <w:tc>
          <w:tcPr>
            <w:tcW w:w="3408" w:type="dxa"/>
          </w:tcPr>
          <w:p w14:paraId="087F747C">
            <w:pPr>
              <w:spacing w:after="0" w:line="240" w:lineRule="auto"/>
            </w:pPr>
            <w:r>
              <w:t>12</w:t>
            </w:r>
          </w:p>
        </w:tc>
      </w:tr>
      <w:tr w14:paraId="0A7C8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</w:tcPr>
          <w:p w14:paraId="28CFD611">
            <w:pPr>
              <w:spacing w:after="0" w:line="240" w:lineRule="auto"/>
            </w:pPr>
            <w:r>
              <w:t>Sprint 2 points</w:t>
            </w:r>
          </w:p>
        </w:tc>
        <w:tc>
          <w:tcPr>
            <w:tcW w:w="3408" w:type="dxa"/>
          </w:tcPr>
          <w:p w14:paraId="6FF15516">
            <w:pPr>
              <w:spacing w:after="0" w:line="240" w:lineRule="auto"/>
            </w:pPr>
            <w:r>
              <w:t>Sum of Sprint 2 stories</w:t>
            </w:r>
          </w:p>
        </w:tc>
        <w:tc>
          <w:tcPr>
            <w:tcW w:w="3408" w:type="dxa"/>
          </w:tcPr>
          <w:p w14:paraId="722CBBB9">
            <w:pPr>
              <w:spacing w:after="0" w:line="240" w:lineRule="auto"/>
            </w:pPr>
            <w:r>
              <w:t>20</w:t>
            </w:r>
          </w:p>
        </w:tc>
      </w:tr>
      <w:tr w14:paraId="4102A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</w:tcPr>
          <w:p w14:paraId="5FA4EB91">
            <w:pPr>
              <w:spacing w:after="0" w:line="240" w:lineRule="auto"/>
            </w:pPr>
            <w:r>
              <w:t>Total story points</w:t>
            </w:r>
          </w:p>
        </w:tc>
        <w:tc>
          <w:tcPr>
            <w:tcW w:w="3408" w:type="dxa"/>
          </w:tcPr>
          <w:p w14:paraId="4A2BAA10">
            <w:pPr>
              <w:spacing w:after="0" w:line="240" w:lineRule="auto"/>
            </w:pPr>
            <w:r>
              <w:t>12 + 20</w:t>
            </w:r>
          </w:p>
        </w:tc>
        <w:tc>
          <w:tcPr>
            <w:tcW w:w="3408" w:type="dxa"/>
          </w:tcPr>
          <w:p w14:paraId="375287BC">
            <w:pPr>
              <w:spacing w:after="0" w:line="240" w:lineRule="auto"/>
            </w:pPr>
            <w:r>
              <w:t>32</w:t>
            </w:r>
          </w:p>
        </w:tc>
      </w:tr>
      <w:tr w14:paraId="69F1B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</w:tcPr>
          <w:p w14:paraId="30C45D24">
            <w:pPr>
              <w:spacing w:after="0" w:line="240" w:lineRule="auto"/>
            </w:pPr>
            <w:r>
              <w:t>Number of sprints</w:t>
            </w:r>
          </w:p>
        </w:tc>
        <w:tc>
          <w:tcPr>
            <w:tcW w:w="3408" w:type="dxa"/>
          </w:tcPr>
          <w:p w14:paraId="4E7EE103">
            <w:pPr>
              <w:spacing w:after="0" w:line="240" w:lineRule="auto"/>
            </w:pPr>
            <w:r>
              <w:t>2</w:t>
            </w:r>
          </w:p>
        </w:tc>
        <w:tc>
          <w:tcPr>
            <w:tcW w:w="3408" w:type="dxa"/>
          </w:tcPr>
          <w:p w14:paraId="7CD66344">
            <w:pPr>
              <w:spacing w:after="0" w:line="240" w:lineRule="auto"/>
            </w:pPr>
            <w:r>
              <w:t>2</w:t>
            </w:r>
          </w:p>
        </w:tc>
      </w:tr>
      <w:tr w14:paraId="610F8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</w:tcPr>
          <w:p w14:paraId="65B2257F">
            <w:pPr>
              <w:spacing w:after="0" w:line="240" w:lineRule="auto"/>
            </w:pPr>
            <w:r>
              <w:t>Team velocity</w:t>
            </w:r>
          </w:p>
        </w:tc>
        <w:tc>
          <w:tcPr>
            <w:tcW w:w="3408" w:type="dxa"/>
          </w:tcPr>
          <w:p w14:paraId="2D2B25E7">
            <w:pPr>
              <w:spacing w:after="0" w:line="240" w:lineRule="auto"/>
            </w:pPr>
            <w:r>
              <w:t>32 ÷ 2</w:t>
            </w:r>
          </w:p>
        </w:tc>
        <w:tc>
          <w:tcPr>
            <w:tcW w:w="3408" w:type="dxa"/>
          </w:tcPr>
          <w:p w14:paraId="2B75B91F">
            <w:pPr>
              <w:spacing w:after="0" w:line="240" w:lineRule="auto"/>
            </w:pPr>
            <w:r>
              <w:t>16 story points per sprint</w:t>
            </w:r>
          </w:p>
        </w:tc>
      </w:tr>
    </w:tbl>
    <w:p w14:paraId="28675EFC"/>
    <w:p w14:paraId="4FCF795C">
      <w:r>
        <w:rPr>
          <w:b/>
        </w:rPr>
        <w:t xml:space="preserve">Velocity formula: </w:t>
      </w:r>
      <w:r>
        <w:t>Team velocity = total story points completed ÷ number of sprints. Using the planned totals in this adapted example: 32 ÷ 2 = 16 story points per sprint.</w:t>
      </w:r>
    </w:p>
    <w:p w14:paraId="1D2CD274">
      <w:r>
        <w:rPr>
          <w:b/>
        </w:rPr>
        <w:t xml:space="preserve">Note: </w:t>
      </w:r>
      <w:r>
        <w:t>The ServiceNow project PDF describes the application features and workflows, but does not provide story-point estimates. The estimates and sprint allocation above are a proposed planning breakdown adapted to the project, not recorded completion data. Actual team velocity should be calculated from story points completed in finished sprints.</w:t>
      </w:r>
    </w:p>
    <w:sectPr>
      <w:pgSz w:w="12240" w:h="15840"/>
      <w:pgMar w:top="936" w:right="1008" w:bottom="936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7B0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415</Words>
  <Characters>2130</Characters>
  <Lines>0</Lines>
  <Paragraphs>0</Paragraphs>
  <TotalTime>0</TotalTime>
  <ScaleCrop>false</ScaleCrop>
  <LinksUpToDate>false</LinksUpToDate>
  <CharactersWithSpaces>2482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Sameera Shaik</cp:lastModifiedBy>
  <dcterms:modified xsi:type="dcterms:W3CDTF">2026-10-15T05:49:39Z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12782881A2364E2DADCA2F55D20E2486_13</vt:lpwstr>
  </property>
</Properties>
</file>