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72" w:rsidRPr="00B47E7D" w:rsidRDefault="00733D72" w:rsidP="00B47E7D">
      <w:pPr>
        <w:spacing w:after="0" w:line="360" w:lineRule="auto"/>
        <w:contextualSpacing/>
        <w:rPr>
          <w:rFonts w:ascii="Cambria" w:eastAsia="Cambria" w:hAnsi="Cambria" w:cs="Times New Roman"/>
          <w:sz w:val="28"/>
          <w:szCs w:val="24"/>
        </w:rPr>
      </w:pPr>
      <w:r w:rsidRPr="00733D72">
        <w:rPr>
          <w:rFonts w:ascii="Cambria" w:eastAsia="Cambria" w:hAnsi="Cambria" w:cs="Times New Roman"/>
          <w:b/>
          <w:color w:val="0070C0"/>
          <w:sz w:val="28"/>
          <w:szCs w:val="24"/>
        </w:rPr>
        <w:t xml:space="preserve">Scenario </w:t>
      </w:r>
      <w:r w:rsidR="00A640CE">
        <w:rPr>
          <w:rFonts w:ascii="Cambria" w:eastAsia="Cambria" w:hAnsi="Cambria" w:cs="Times New Roman"/>
          <w:b/>
          <w:color w:val="0070C0"/>
          <w:sz w:val="28"/>
          <w:szCs w:val="24"/>
        </w:rPr>
        <w:t>1</w:t>
      </w:r>
      <w:r w:rsidRPr="00733D72">
        <w:rPr>
          <w:rFonts w:ascii="Cambria" w:eastAsia="Cambria" w:hAnsi="Cambria" w:cs="Times New Roman"/>
          <w:sz w:val="28"/>
          <w:szCs w:val="24"/>
        </w:rPr>
        <w:t xml:space="preserve"> – ETT Dislodgment </w:t>
      </w:r>
    </w:p>
    <w:tbl>
      <w:tblPr>
        <w:tblStyle w:val="TableGrid1"/>
        <w:tblW w:w="9935" w:type="dxa"/>
        <w:tblInd w:w="-459" w:type="dxa"/>
        <w:tblLook w:val="00A0" w:firstRow="1" w:lastRow="0" w:firstColumn="1" w:lastColumn="0" w:noHBand="0" w:noVBand="0"/>
      </w:tblPr>
      <w:tblGrid>
        <w:gridCol w:w="3617"/>
        <w:gridCol w:w="1100"/>
        <w:gridCol w:w="2059"/>
        <w:gridCol w:w="3159"/>
      </w:tblGrid>
      <w:tr w:rsidR="00733D72" w:rsidRPr="00B47E7D" w:rsidTr="00733D72">
        <w:trPr>
          <w:trHeight w:val="699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Initial Candidate (e.g. roles)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Equipment in Room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Simulator Control</w:t>
            </w:r>
          </w:p>
        </w:tc>
      </w:tr>
      <w:tr w:rsidR="00733D72" w:rsidRPr="00B47E7D" w:rsidTr="00733D72">
        <w:trPr>
          <w:trHeight w:val="942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proofErr w:type="spellStart"/>
            <w:r w:rsidRPr="00B47E7D">
              <w:rPr>
                <w:sz w:val="20"/>
                <w:szCs w:val="20"/>
              </w:rPr>
              <w:t>SpR</w:t>
            </w:r>
            <w:proofErr w:type="spellEnd"/>
            <w:r w:rsidRPr="00B47E7D">
              <w:rPr>
                <w:sz w:val="20"/>
                <w:szCs w:val="20"/>
              </w:rPr>
              <w:t xml:space="preserve">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SHO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Band 5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Band 6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+ Band 5 or Student Nurse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COW and paper work – </w:t>
            </w:r>
            <w:proofErr w:type="spellStart"/>
            <w:r w:rsidRPr="00B47E7D">
              <w:rPr>
                <w:color w:val="FF0000"/>
                <w:sz w:val="20"/>
                <w:szCs w:val="20"/>
              </w:rPr>
              <w:t>Obs</w:t>
            </w:r>
            <w:proofErr w:type="spellEnd"/>
            <w:r w:rsidRPr="00B47E7D">
              <w:rPr>
                <w:color w:val="FF0000"/>
                <w:sz w:val="20"/>
                <w:szCs w:val="20"/>
              </w:rPr>
              <w:t xml:space="preserve"> chart &amp; drug chart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  <w:lang w:val="it-IT"/>
              </w:rPr>
            </w:pPr>
            <w:r w:rsidRPr="00B47E7D">
              <w:rPr>
                <w:sz w:val="20"/>
                <w:szCs w:val="20"/>
                <w:lang w:val="it-IT"/>
              </w:rPr>
              <w:t>Ventilator – (</w:t>
            </w:r>
            <w:r w:rsidRPr="00B47E7D">
              <w:rPr>
                <w:i/>
                <w:color w:val="FF0000"/>
                <w:sz w:val="20"/>
                <w:szCs w:val="20"/>
                <w:lang w:val="it-IT"/>
              </w:rPr>
              <w:t>BiPAP mode</w:t>
            </w:r>
            <w:r w:rsidRPr="00B47E7D">
              <w:rPr>
                <w:sz w:val="20"/>
                <w:szCs w:val="20"/>
                <w:lang w:val="it-IT"/>
              </w:rPr>
              <w:t>)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Feed pump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Baxter pump x1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Syringe drivers x3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color w:val="FF0000"/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Infusions- </w:t>
            </w:r>
            <w:proofErr w:type="spellStart"/>
            <w:r w:rsidRPr="00B47E7D">
              <w:rPr>
                <w:color w:val="FF0000"/>
                <w:sz w:val="20"/>
                <w:szCs w:val="20"/>
              </w:rPr>
              <w:t>Propofol</w:t>
            </w:r>
            <w:proofErr w:type="spellEnd"/>
            <w:r w:rsidRPr="00B47E7D">
              <w:rPr>
                <w:color w:val="FF0000"/>
                <w:sz w:val="20"/>
                <w:szCs w:val="20"/>
              </w:rPr>
              <w:t xml:space="preserve"> and Fentanyl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Facemask and Aqua Pack</w:t>
            </w:r>
          </w:p>
          <w:p w:rsidR="00733D72" w:rsidRPr="00B47E7D" w:rsidRDefault="00733D72" w:rsidP="00733D72">
            <w:pPr>
              <w:numPr>
                <w:ilvl w:val="0"/>
                <w:numId w:val="1"/>
              </w:numPr>
              <w:ind w:left="357" w:hanging="357"/>
              <w:contextualSpacing/>
              <w:rPr>
                <w:sz w:val="20"/>
                <w:szCs w:val="20"/>
              </w:rPr>
            </w:pPr>
            <w:r w:rsidRPr="00B47E7D">
              <w:rPr>
                <w:i/>
                <w:sz w:val="20"/>
                <w:szCs w:val="20"/>
              </w:rPr>
              <w:t>Glideslope and airway trolley outside room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Mannequin setup:</w:t>
            </w:r>
          </w:p>
          <w:p w:rsidR="00733D72" w:rsidRPr="00B47E7D" w:rsidRDefault="00733D72" w:rsidP="00733D72">
            <w:pPr>
              <w:rPr>
                <w:color w:val="FF0000"/>
                <w:sz w:val="20"/>
                <w:szCs w:val="20"/>
              </w:rPr>
            </w:pPr>
            <w:r w:rsidRPr="00B47E7D">
              <w:rPr>
                <w:color w:val="FF0000"/>
                <w:sz w:val="20"/>
                <w:szCs w:val="20"/>
              </w:rPr>
              <w:t>Red name band</w:t>
            </w:r>
          </w:p>
          <w:p w:rsidR="00733D72" w:rsidRPr="00B47E7D" w:rsidRDefault="00733D72" w:rsidP="00733D72">
            <w:pPr>
              <w:rPr>
                <w:color w:val="FF0000"/>
                <w:sz w:val="20"/>
                <w:szCs w:val="20"/>
              </w:rPr>
            </w:pPr>
            <w:r w:rsidRPr="00B47E7D">
              <w:rPr>
                <w:color w:val="FF0000"/>
                <w:sz w:val="20"/>
                <w:szCs w:val="20"/>
              </w:rPr>
              <w:t>ETT (pulled half out)</w:t>
            </w:r>
          </w:p>
          <w:p w:rsidR="00733D72" w:rsidRPr="00B47E7D" w:rsidRDefault="00733D72" w:rsidP="00733D72">
            <w:pPr>
              <w:rPr>
                <w:color w:val="FF0000"/>
                <w:sz w:val="20"/>
                <w:szCs w:val="20"/>
              </w:rPr>
            </w:pPr>
            <w:proofErr w:type="spellStart"/>
            <w:r w:rsidRPr="00B47E7D">
              <w:rPr>
                <w:color w:val="FF0000"/>
                <w:sz w:val="20"/>
                <w:szCs w:val="20"/>
              </w:rPr>
              <w:t>Anc</w:t>
            </w:r>
            <w:r w:rsidR="00B47E7D">
              <w:rPr>
                <w:color w:val="FF0000"/>
                <w:sz w:val="20"/>
                <w:szCs w:val="20"/>
              </w:rPr>
              <w:t>h</w:t>
            </w:r>
            <w:r w:rsidRPr="00B47E7D">
              <w:rPr>
                <w:color w:val="FF0000"/>
                <w:sz w:val="20"/>
                <w:szCs w:val="20"/>
              </w:rPr>
              <w:t>orfast</w:t>
            </w:r>
            <w:proofErr w:type="spellEnd"/>
            <w:r w:rsidRPr="00B47E7D">
              <w:rPr>
                <w:color w:val="FF0000"/>
                <w:sz w:val="20"/>
                <w:szCs w:val="20"/>
              </w:rPr>
              <w:t xml:space="preserve"> - white tap</w:t>
            </w:r>
            <w:r w:rsidR="00B47E7D">
              <w:rPr>
                <w:color w:val="FF0000"/>
                <w:sz w:val="20"/>
                <w:szCs w:val="20"/>
              </w:rPr>
              <w:t>e</w:t>
            </w:r>
            <w:r w:rsidRPr="00B47E7D">
              <w:rPr>
                <w:color w:val="FF0000"/>
                <w:sz w:val="20"/>
                <w:szCs w:val="20"/>
              </w:rPr>
              <w:t xml:space="preserve"> still on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CVC RIJ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Art line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NG tube – feed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Catheter</w:t>
            </w:r>
          </w:p>
        </w:tc>
      </w:tr>
      <w:tr w:rsidR="00733D72" w:rsidRPr="00B47E7D" w:rsidTr="00B47E7D">
        <w:trPr>
          <w:trHeight w:val="2298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Candidate Briefing: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65 year old man, 60kg. Allergic to Aspirin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Day 5, admitted with </w:t>
            </w:r>
            <w:proofErr w:type="spellStart"/>
            <w:r w:rsidRPr="00B47E7D">
              <w:rPr>
                <w:sz w:val="20"/>
                <w:szCs w:val="20"/>
              </w:rPr>
              <w:t>urosepsis</w:t>
            </w:r>
            <w:proofErr w:type="spellEnd"/>
            <w:r w:rsidRPr="00B47E7D">
              <w:rPr>
                <w:sz w:val="20"/>
                <w:szCs w:val="20"/>
              </w:rPr>
              <w:t xml:space="preserve">. Remains sedated on </w:t>
            </w:r>
            <w:proofErr w:type="spellStart"/>
            <w:r w:rsidRPr="00B47E7D">
              <w:rPr>
                <w:sz w:val="20"/>
                <w:szCs w:val="20"/>
              </w:rPr>
              <w:t>propofol</w:t>
            </w:r>
            <w:proofErr w:type="spellEnd"/>
            <w:r w:rsidRPr="00B47E7D">
              <w:rPr>
                <w:sz w:val="20"/>
                <w:szCs w:val="20"/>
              </w:rPr>
              <w:t xml:space="preserve"> and fentanyl, off any inotropes or vasopressors since this morning, moderate urine output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  <w:p w:rsidR="00733D72" w:rsidRPr="00B47E7D" w:rsidRDefault="00B47E7D" w:rsidP="00733D7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Nurse/Plant</w:t>
            </w:r>
            <w:r w:rsidR="00733D72" w:rsidRPr="00B47E7D">
              <w:rPr>
                <w:b/>
                <w:sz w:val="20"/>
                <w:szCs w:val="20"/>
              </w:rPr>
              <w:t>:</w:t>
            </w:r>
            <w:r w:rsidR="00733D72" w:rsidRPr="00B47E7D">
              <w:rPr>
                <w:sz w:val="20"/>
                <w:szCs w:val="20"/>
              </w:rPr>
              <w:t xml:space="preserve"> hands-over to go for a break, then goes to quickly checks urine catheter but trips over ventilator tubing which pulls the ETT out (but remain in the mouth), nurse doesn’t noticed pulled tube – patient initially stable – nurse leaves.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Initial Parameters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 – ETT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B – </w:t>
            </w:r>
            <w:proofErr w:type="spellStart"/>
            <w:r w:rsidRPr="00B47E7D">
              <w:rPr>
                <w:sz w:val="20"/>
                <w:szCs w:val="20"/>
              </w:rPr>
              <w:t>BiPAP</w:t>
            </w:r>
            <w:proofErr w:type="spellEnd"/>
            <w:r w:rsidRPr="00B47E7D">
              <w:rPr>
                <w:sz w:val="20"/>
                <w:szCs w:val="20"/>
              </w:rPr>
              <w:t xml:space="preserve"> – Peep 5, </w:t>
            </w:r>
            <w:proofErr w:type="spellStart"/>
            <w:r w:rsidRPr="00B47E7D">
              <w:rPr>
                <w:sz w:val="20"/>
                <w:szCs w:val="20"/>
              </w:rPr>
              <w:t>Pinsp</w:t>
            </w:r>
            <w:proofErr w:type="spellEnd"/>
            <w:r w:rsidRPr="00B47E7D">
              <w:rPr>
                <w:sz w:val="20"/>
                <w:szCs w:val="20"/>
              </w:rPr>
              <w:t xml:space="preserve"> </w:t>
            </w:r>
            <w:r w:rsidR="00667C25" w:rsidRPr="00B47E7D">
              <w:rPr>
                <w:sz w:val="20"/>
                <w:szCs w:val="20"/>
              </w:rPr>
              <w:t>1</w:t>
            </w:r>
            <w:r w:rsidRPr="00B47E7D">
              <w:rPr>
                <w:sz w:val="20"/>
                <w:szCs w:val="20"/>
              </w:rPr>
              <w:t>8, TV 450, FiO2 0.35, RR 14. SaO2 98%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C – HR  80 sinus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BP 130/68 (MAP 75mmHg)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D – GCS 3/15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E – Temp 36.5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Patient sat up 30 degrees</w:t>
            </w:r>
          </w:p>
        </w:tc>
      </w:tr>
      <w:tr w:rsidR="00733D72" w:rsidRPr="00B47E7D" w:rsidTr="00733D72">
        <w:trPr>
          <w:trHeight w:val="1898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Scenario Progression: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As soon as nurse leaves the room – patient starts to </w:t>
            </w:r>
            <w:proofErr w:type="spellStart"/>
            <w:r w:rsidRPr="00B47E7D">
              <w:rPr>
                <w:sz w:val="20"/>
                <w:szCs w:val="20"/>
              </w:rPr>
              <w:t>desaturate</w:t>
            </w:r>
            <w:proofErr w:type="spellEnd"/>
            <w:r w:rsidRPr="00B47E7D">
              <w:rPr>
                <w:sz w:val="20"/>
                <w:szCs w:val="20"/>
              </w:rPr>
              <w:t xml:space="preserve"> and flat line EtCO2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Recognition of dislodged/</w:t>
            </w:r>
            <w:proofErr w:type="spellStart"/>
            <w:r w:rsidRPr="00B47E7D">
              <w:rPr>
                <w:sz w:val="20"/>
                <w:szCs w:val="20"/>
              </w:rPr>
              <w:t>extubated</w:t>
            </w:r>
            <w:proofErr w:type="spellEnd"/>
            <w:r w:rsidRPr="00B47E7D">
              <w:rPr>
                <w:sz w:val="20"/>
                <w:szCs w:val="20"/>
              </w:rPr>
              <w:t xml:space="preserve"> ETT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Call for help early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Remove ETT and bag patient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Prepare equipment for intubation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Explain procedure to patient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Prepare drugs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Assign roles</w:t>
            </w:r>
          </w:p>
          <w:p w:rsidR="00667C25" w:rsidRPr="00B47E7D" w:rsidRDefault="00733D72" w:rsidP="00667C25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Communicate plan of intubation</w:t>
            </w:r>
          </w:p>
          <w:p w:rsidR="00733D72" w:rsidRPr="00B47E7D" w:rsidRDefault="00667C25" w:rsidP="00667C25">
            <w:pPr>
              <w:rPr>
                <w:sz w:val="20"/>
                <w:szCs w:val="20"/>
              </w:rPr>
            </w:pPr>
            <w:r w:rsidRPr="00B47E7D">
              <w:rPr>
                <w:b/>
                <w:bCs/>
                <w:sz w:val="20"/>
                <w:szCs w:val="20"/>
                <w:u w:val="single"/>
              </w:rPr>
              <w:t>End Point</w:t>
            </w:r>
            <w:r w:rsidRPr="00B47E7D">
              <w:rPr>
                <w:sz w:val="20"/>
                <w:szCs w:val="20"/>
              </w:rPr>
              <w:t xml:space="preserve"> – ETT inserted and EtCO2 trace observed – Connect to Ventilator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Deteriorating Parameters</w:t>
            </w:r>
          </w:p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</w:p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sz w:val="20"/>
                <w:szCs w:val="20"/>
              </w:rPr>
              <w:t>A – ETT (dislodged/</w:t>
            </w:r>
            <w:proofErr w:type="spellStart"/>
            <w:r w:rsidRPr="00B47E7D">
              <w:rPr>
                <w:sz w:val="20"/>
                <w:szCs w:val="20"/>
              </w:rPr>
              <w:t>extubated</w:t>
            </w:r>
            <w:proofErr w:type="spellEnd"/>
            <w:r w:rsidRPr="00B47E7D">
              <w:rPr>
                <w:sz w:val="20"/>
                <w:szCs w:val="20"/>
              </w:rPr>
              <w:t>)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B – </w:t>
            </w:r>
            <w:proofErr w:type="spellStart"/>
            <w:r w:rsidRPr="00B47E7D">
              <w:rPr>
                <w:sz w:val="20"/>
                <w:szCs w:val="20"/>
              </w:rPr>
              <w:t>BiPAP</w:t>
            </w:r>
            <w:proofErr w:type="spellEnd"/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EtCO2 flat line, SaO2 start to drop to 80%</w:t>
            </w:r>
          </w:p>
          <w:p w:rsidR="00733D72" w:rsidRPr="00B47E7D" w:rsidRDefault="00B47E7D" w:rsidP="00733D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HR increases 110</w:t>
            </w:r>
            <w:r w:rsidR="00733D72" w:rsidRPr="00B47E7D">
              <w:rPr>
                <w:sz w:val="20"/>
                <w:szCs w:val="20"/>
              </w:rPr>
              <w:t xml:space="preserve">/min      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BP – drops during induction</w:t>
            </w:r>
          </w:p>
          <w:p w:rsidR="00733D72" w:rsidRPr="00B47E7D" w:rsidRDefault="00733D72" w:rsidP="00733D72">
            <w:pPr>
              <w:rPr>
                <w:sz w:val="20"/>
                <w:szCs w:val="20"/>
                <w:lang w:val="it-IT"/>
              </w:rPr>
            </w:pPr>
            <w:r w:rsidRPr="00B47E7D">
              <w:rPr>
                <w:sz w:val="20"/>
                <w:szCs w:val="20"/>
                <w:lang w:val="it-IT"/>
              </w:rPr>
              <w:t>99/60 (MAP 59mmHg)</w:t>
            </w:r>
          </w:p>
          <w:p w:rsidR="00733D72" w:rsidRPr="00B47E7D" w:rsidRDefault="00733D72" w:rsidP="00733D72">
            <w:pPr>
              <w:rPr>
                <w:sz w:val="20"/>
                <w:szCs w:val="20"/>
                <w:lang w:val="it-IT"/>
              </w:rPr>
            </w:pPr>
            <w:r w:rsidRPr="00B47E7D">
              <w:rPr>
                <w:sz w:val="20"/>
                <w:szCs w:val="20"/>
                <w:lang w:val="it-IT"/>
              </w:rPr>
              <w:t>D – Sedated</w:t>
            </w:r>
          </w:p>
          <w:p w:rsidR="00733D72" w:rsidRPr="00B47E7D" w:rsidRDefault="00733D72" w:rsidP="00733D72">
            <w:pPr>
              <w:rPr>
                <w:sz w:val="20"/>
                <w:szCs w:val="20"/>
                <w:lang w:val="it-IT"/>
              </w:rPr>
            </w:pPr>
            <w:r w:rsidRPr="00B47E7D">
              <w:rPr>
                <w:sz w:val="20"/>
                <w:szCs w:val="20"/>
                <w:lang w:val="it-IT"/>
              </w:rPr>
              <w:t>E – Temp 36.5</w:t>
            </w:r>
          </w:p>
        </w:tc>
      </w:tr>
      <w:tr w:rsidR="00733D72" w:rsidRPr="00B47E7D" w:rsidTr="00733D72">
        <w:trPr>
          <w:trHeight w:val="865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Key confounders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proofErr w:type="spellStart"/>
            <w:r w:rsidRPr="00B47E7D">
              <w:rPr>
                <w:sz w:val="20"/>
                <w:szCs w:val="20"/>
              </w:rPr>
              <w:t>Anc</w:t>
            </w:r>
            <w:r w:rsidR="00B47E7D">
              <w:rPr>
                <w:sz w:val="20"/>
                <w:szCs w:val="20"/>
              </w:rPr>
              <w:t>h</w:t>
            </w:r>
            <w:r w:rsidRPr="00B47E7D">
              <w:rPr>
                <w:sz w:val="20"/>
                <w:szCs w:val="20"/>
              </w:rPr>
              <w:t>orfast</w:t>
            </w:r>
            <w:proofErr w:type="spellEnd"/>
            <w:r w:rsidRPr="00B47E7D">
              <w:rPr>
                <w:sz w:val="20"/>
                <w:szCs w:val="20"/>
              </w:rPr>
              <w:t xml:space="preserve"> white sticker still on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</w:rPr>
            </w:pPr>
            <w:r w:rsidRPr="00B47E7D">
              <w:rPr>
                <w:b/>
                <w:sz w:val="20"/>
                <w:szCs w:val="20"/>
                <w:u w:val="single"/>
              </w:rPr>
              <w:t>Investigation available</w:t>
            </w:r>
          </w:p>
          <w:p w:rsidR="00733D72" w:rsidRPr="00B47E7D" w:rsidRDefault="00733D72" w:rsidP="00733D72">
            <w:pPr>
              <w:rPr>
                <w:b/>
                <w:sz w:val="20"/>
                <w:szCs w:val="20"/>
              </w:rPr>
            </w:pPr>
            <w:r w:rsidRPr="00B47E7D">
              <w:rPr>
                <w:b/>
                <w:sz w:val="20"/>
                <w:szCs w:val="20"/>
              </w:rPr>
              <w:t>Deteriorating: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ABG - pH 7.31 pCO2 7.5 pO2 6.9 HCO3 25.3 BE -1.0</w:t>
            </w:r>
          </w:p>
        </w:tc>
      </w:tr>
      <w:tr w:rsidR="00733D72" w:rsidRPr="00B47E7D" w:rsidTr="00733D72">
        <w:trPr>
          <w:trHeight w:val="568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Key Expected Actions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  <w:lang w:val="de-DE"/>
              </w:rPr>
            </w:pPr>
            <w:r w:rsidRPr="00B47E7D">
              <w:rPr>
                <w:b/>
                <w:sz w:val="20"/>
                <w:szCs w:val="20"/>
                <w:u w:val="single"/>
                <w:lang w:val="de-DE"/>
              </w:rPr>
              <w:t>Information</w:t>
            </w:r>
          </w:p>
          <w:p w:rsidR="00733D72" w:rsidRPr="00B47E7D" w:rsidRDefault="00733D72" w:rsidP="00733D72">
            <w:pPr>
              <w:rPr>
                <w:b/>
                <w:sz w:val="20"/>
                <w:szCs w:val="20"/>
                <w:u w:val="single"/>
                <w:lang w:val="de-DE"/>
              </w:rPr>
            </w:pPr>
          </w:p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  <w:r w:rsidRPr="00B47E7D">
              <w:rPr>
                <w:sz w:val="20"/>
                <w:szCs w:val="20"/>
                <w:lang w:val="de-DE"/>
              </w:rPr>
              <w:t>DAS Intubation algorithm</w:t>
            </w:r>
          </w:p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  <w:r w:rsidRPr="00B47E7D">
              <w:rPr>
                <w:sz w:val="20"/>
                <w:szCs w:val="20"/>
                <w:lang w:val="de-DE"/>
              </w:rPr>
              <w:t>Intubation checklist and RSI drugs</w:t>
            </w:r>
          </w:p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</w:tc>
      </w:tr>
      <w:tr w:rsidR="00733D72" w:rsidRPr="00B47E7D" w:rsidTr="00733D72">
        <w:trPr>
          <w:trHeight w:val="440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jc w:val="center"/>
              <w:rPr>
                <w:b/>
                <w:sz w:val="20"/>
                <w:szCs w:val="20"/>
              </w:rPr>
            </w:pPr>
            <w:r w:rsidRPr="00B47E7D">
              <w:rPr>
                <w:b/>
                <w:sz w:val="20"/>
                <w:szCs w:val="20"/>
              </w:rPr>
              <w:t>Technical Skills</w:t>
            </w:r>
          </w:p>
          <w:p w:rsidR="00733D72" w:rsidRPr="00B47E7D" w:rsidRDefault="00733D72" w:rsidP="00733D7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</w:tc>
      </w:tr>
      <w:tr w:rsidR="00733D72" w:rsidRPr="00B47E7D" w:rsidTr="00B47E7D">
        <w:trPr>
          <w:trHeight w:val="416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ABCDE assessment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Stop feed pump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Checking name band ?what are they allergic to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Checked grade of intubation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Patient position &amp; correct Cricoid pressure 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Equipment check by Doctors 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Drug prepared     </w:t>
            </w:r>
          </w:p>
          <w:p w:rsidR="00733D72" w:rsidRPr="00B47E7D" w:rsidRDefault="00733D72" w:rsidP="00733D72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Connect to ventilator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</w:tc>
      </w:tr>
      <w:tr w:rsidR="00733D72" w:rsidRPr="00B47E7D" w:rsidTr="00733D72">
        <w:trPr>
          <w:trHeight w:val="317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jc w:val="center"/>
              <w:rPr>
                <w:b/>
                <w:sz w:val="20"/>
                <w:szCs w:val="20"/>
              </w:rPr>
            </w:pPr>
            <w:r w:rsidRPr="00B47E7D">
              <w:rPr>
                <w:b/>
                <w:sz w:val="20"/>
                <w:szCs w:val="20"/>
              </w:rPr>
              <w:t>Non-Technical Skills</w:t>
            </w:r>
          </w:p>
          <w:p w:rsidR="00733D72" w:rsidRPr="00B47E7D" w:rsidRDefault="00733D72" w:rsidP="00733D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</w:tc>
      </w:tr>
      <w:tr w:rsidR="00733D72" w:rsidRPr="00B47E7D" w:rsidTr="00733D72">
        <w:trPr>
          <w:trHeight w:val="1192"/>
        </w:trPr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Team working- Communication between team members and between staff and patient</w:t>
            </w:r>
          </w:p>
          <w:p w:rsidR="00733D72" w:rsidRPr="00B47E7D" w:rsidRDefault="00733D72" w:rsidP="00733D72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Tasks management and decision making</w:t>
            </w:r>
          </w:p>
          <w:p w:rsidR="00733D72" w:rsidRPr="00B47E7D" w:rsidRDefault="00733D72" w:rsidP="00733D72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Situational awareness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3D72" w:rsidRPr="00B47E7D" w:rsidRDefault="00733D72" w:rsidP="00733D72">
            <w:pPr>
              <w:rPr>
                <w:sz w:val="20"/>
                <w:szCs w:val="20"/>
                <w:lang w:val="de-DE"/>
              </w:rPr>
            </w:pP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Debriefing Topics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Technical Skills</w:t>
            </w: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ABCDE assessment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Checked grade of intubation – might have changed from the trauma of the pulled ETT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Recognition of ETT pulled out and balloon in the mouth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Remove ETT and apply O2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Intubation algorithm -DAS guideline 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Checking of equipment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Induction drugs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Calling for help</w:t>
            </w:r>
          </w:p>
          <w:p w:rsidR="00733D72" w:rsidRPr="00B47E7D" w:rsidRDefault="00733D72" w:rsidP="00733D72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Plan?</w:t>
            </w: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Non-Technical Skills</w:t>
            </w: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Delegation of roles</w:t>
            </w:r>
          </w:p>
          <w:p w:rsidR="00733D72" w:rsidRPr="00B47E7D" w:rsidRDefault="00733D72" w:rsidP="00733D72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Closed loop communication</w:t>
            </w:r>
          </w:p>
          <w:p w:rsidR="00733D72" w:rsidRPr="00B47E7D" w:rsidRDefault="00733D72" w:rsidP="00733D72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Resource for help – anesthetic </w:t>
            </w:r>
            <w:proofErr w:type="spellStart"/>
            <w:r w:rsidRPr="00B47E7D">
              <w:rPr>
                <w:sz w:val="20"/>
                <w:szCs w:val="20"/>
              </w:rPr>
              <w:t>SpR</w:t>
            </w:r>
            <w:proofErr w:type="spellEnd"/>
            <w:r w:rsidRPr="00B47E7D">
              <w:rPr>
                <w:sz w:val="20"/>
                <w:szCs w:val="20"/>
              </w:rPr>
              <w:t>/</w:t>
            </w:r>
            <w:proofErr w:type="spellStart"/>
            <w:r w:rsidRPr="00B47E7D">
              <w:rPr>
                <w:sz w:val="20"/>
                <w:szCs w:val="20"/>
              </w:rPr>
              <w:t>SpR</w:t>
            </w:r>
            <w:proofErr w:type="spellEnd"/>
            <w:r w:rsidRPr="00B47E7D">
              <w:rPr>
                <w:sz w:val="20"/>
                <w:szCs w:val="20"/>
              </w:rPr>
              <w:t xml:space="preserve"> from other unit/Consultant </w:t>
            </w:r>
          </w:p>
          <w:p w:rsidR="00733D72" w:rsidRPr="00B47E7D" w:rsidRDefault="00733D72" w:rsidP="00733D72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How to fast bleep– talk to operator or 2222.</w:t>
            </w:r>
          </w:p>
          <w:p w:rsidR="00733D72" w:rsidRPr="00B47E7D" w:rsidRDefault="00733D72" w:rsidP="00733D72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SBAR structure while communicating with others</w:t>
            </w: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33D72" w:rsidRPr="00B47E7D" w:rsidRDefault="00733D72" w:rsidP="00733D72">
            <w:pPr>
              <w:keepNext/>
              <w:keepLines/>
              <w:spacing w:before="200"/>
              <w:outlineLvl w:val="1"/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</w:pPr>
            <w:r w:rsidRPr="00B47E7D">
              <w:rPr>
                <w:rFonts w:ascii="Calibri" w:eastAsia="MS Gothic" w:hAnsi="Calibri"/>
                <w:b/>
                <w:bCs/>
                <w:color w:val="4F81BD"/>
                <w:sz w:val="20"/>
                <w:szCs w:val="20"/>
              </w:rPr>
              <w:t>Faculty roles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Nurse</w:t>
            </w:r>
          </w:p>
        </w:tc>
      </w:tr>
      <w:tr w:rsidR="00733D72" w:rsidRPr="00B47E7D" w:rsidTr="00733D72">
        <w:tc>
          <w:tcPr>
            <w:tcW w:w="4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Briefing:</w:t>
            </w: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Key tasks:</w:t>
            </w:r>
          </w:p>
        </w:tc>
      </w:tr>
      <w:tr w:rsidR="00733D72" w:rsidRPr="00B47E7D" w:rsidTr="00733D72">
        <w:tc>
          <w:tcPr>
            <w:tcW w:w="4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ICU Nurse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Hands-over to go for a break, then goes to quickly check </w:t>
            </w:r>
            <w:r w:rsidR="00667C25" w:rsidRPr="00B47E7D">
              <w:rPr>
                <w:sz w:val="20"/>
                <w:szCs w:val="20"/>
              </w:rPr>
              <w:t>urinary catheter</w:t>
            </w:r>
            <w:r w:rsidRPr="00B47E7D">
              <w:rPr>
                <w:sz w:val="20"/>
                <w:szCs w:val="20"/>
              </w:rPr>
              <w:t xml:space="preserve"> 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Trips over ventilator tubing which pulls the ETT out (but remain in the mouth), nurse doesn’t noticed pulled tube – patient initially stable – nurse leaves.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</w:tr>
      <w:tr w:rsidR="00733D72" w:rsidRPr="00B47E7D" w:rsidTr="00733D72">
        <w:tc>
          <w:tcPr>
            <w:tcW w:w="9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Medical </w:t>
            </w:r>
          </w:p>
        </w:tc>
      </w:tr>
      <w:tr w:rsidR="00733D72" w:rsidRPr="00B47E7D" w:rsidTr="00733D72">
        <w:tc>
          <w:tcPr>
            <w:tcW w:w="4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Briefing:</w:t>
            </w: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Key tasks:</w:t>
            </w:r>
          </w:p>
        </w:tc>
      </w:tr>
      <w:tr w:rsidR="00733D72" w:rsidRPr="00B47E7D" w:rsidTr="00733D72">
        <w:tc>
          <w:tcPr>
            <w:tcW w:w="4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Not required</w:t>
            </w:r>
          </w:p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rPr>
                <w:sz w:val="20"/>
                <w:szCs w:val="20"/>
              </w:rPr>
            </w:pPr>
          </w:p>
        </w:tc>
      </w:tr>
    </w:tbl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sz w:val="20"/>
          <w:szCs w:val="20"/>
        </w:rPr>
      </w:pPr>
      <w:r w:rsidRPr="00B47E7D">
        <w:rPr>
          <w:rFonts w:ascii="Cambria" w:eastAsia="Cambria" w:hAnsi="Cambria" w:cs="Times New Roman"/>
          <w:sz w:val="20"/>
          <w:szCs w:val="20"/>
        </w:rPr>
        <w:t>ABG</w:t>
      </w: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sz w:val="20"/>
          <w:szCs w:val="20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1843"/>
        <w:gridCol w:w="1134"/>
      </w:tblGrid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Normal values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(7.35 – 7.45)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7.31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pCO2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(4.7 - 6.0 </w:t>
            </w:r>
            <w:proofErr w:type="spellStart"/>
            <w:r w:rsidRPr="00B47E7D">
              <w:rPr>
                <w:sz w:val="20"/>
                <w:szCs w:val="20"/>
              </w:rPr>
              <w:t>kPa</w:t>
            </w:r>
            <w:proofErr w:type="spellEnd"/>
            <w:r w:rsidRPr="00B47E7D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7.5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pO2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(&gt;10.00 </w:t>
            </w:r>
            <w:proofErr w:type="spellStart"/>
            <w:r w:rsidRPr="00B47E7D">
              <w:rPr>
                <w:sz w:val="20"/>
                <w:szCs w:val="20"/>
              </w:rPr>
              <w:t>kPa</w:t>
            </w:r>
            <w:proofErr w:type="spellEnd"/>
            <w:r w:rsidRPr="00B47E7D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6.9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HCO3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22 -26 </w:t>
            </w:r>
            <w:proofErr w:type="spellStart"/>
            <w:r w:rsidRPr="00B47E7D">
              <w:rPr>
                <w:sz w:val="20"/>
                <w:szCs w:val="20"/>
              </w:rPr>
              <w:t>mmol</w:t>
            </w:r>
            <w:proofErr w:type="spellEnd"/>
            <w:r w:rsidRPr="00B47E7D">
              <w:rPr>
                <w:sz w:val="20"/>
                <w:szCs w:val="20"/>
              </w:rPr>
              <w:t>/l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25.3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BE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 xml:space="preserve">+/- 2 </w:t>
            </w:r>
            <w:proofErr w:type="spellStart"/>
            <w:r w:rsidRPr="00B47E7D">
              <w:rPr>
                <w:sz w:val="20"/>
                <w:szCs w:val="20"/>
              </w:rPr>
              <w:t>mmol</w:t>
            </w:r>
            <w:proofErr w:type="spellEnd"/>
            <w:r w:rsidRPr="00B47E7D">
              <w:rPr>
                <w:sz w:val="20"/>
                <w:szCs w:val="20"/>
              </w:rPr>
              <w:t>/l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-1.0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Lactate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0.5-1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1</w:t>
            </w:r>
          </w:p>
        </w:tc>
      </w:tr>
      <w:tr w:rsidR="00733D72" w:rsidRPr="00B47E7D" w:rsidTr="00733D7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proofErr w:type="spellStart"/>
            <w:r w:rsidRPr="00B47E7D">
              <w:rPr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&gt;90 g/L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D72" w:rsidRPr="00B47E7D" w:rsidRDefault="00733D72" w:rsidP="00733D72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B47E7D">
              <w:rPr>
                <w:sz w:val="20"/>
                <w:szCs w:val="20"/>
              </w:rPr>
              <w:t>102</w:t>
            </w:r>
          </w:p>
        </w:tc>
      </w:tr>
    </w:tbl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733D72" w:rsidRPr="00B47E7D" w:rsidRDefault="00733D72" w:rsidP="00733D72">
      <w:pPr>
        <w:tabs>
          <w:tab w:val="left" w:pos="6540"/>
        </w:tabs>
        <w:spacing w:after="0" w:line="240" w:lineRule="auto"/>
        <w:rPr>
          <w:rFonts w:ascii="Cambria" w:eastAsia="Cambria" w:hAnsi="Cambria" w:cs="Times New Roman"/>
          <w:b/>
          <w:color w:val="0070C0"/>
          <w:sz w:val="20"/>
          <w:szCs w:val="20"/>
        </w:rPr>
      </w:pPr>
    </w:p>
    <w:p w:rsidR="00544C69" w:rsidRPr="00B47E7D" w:rsidRDefault="005B148D">
      <w:pPr>
        <w:rPr>
          <w:sz w:val="20"/>
          <w:szCs w:val="20"/>
        </w:rPr>
      </w:pPr>
    </w:p>
    <w:sectPr w:rsidR="00544C69" w:rsidRPr="00B4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470"/>
    <w:multiLevelType w:val="hybridMultilevel"/>
    <w:tmpl w:val="A008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41F0"/>
    <w:multiLevelType w:val="hybridMultilevel"/>
    <w:tmpl w:val="A00C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24F"/>
    <w:multiLevelType w:val="hybridMultilevel"/>
    <w:tmpl w:val="2A6CC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76C69"/>
    <w:multiLevelType w:val="hybridMultilevel"/>
    <w:tmpl w:val="A1BAF7D0"/>
    <w:lvl w:ilvl="0" w:tplc="D458AA7A">
      <w:start w:val="65"/>
      <w:numFmt w:val="bullet"/>
      <w:lvlText w:val="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6765E"/>
    <w:multiLevelType w:val="hybridMultilevel"/>
    <w:tmpl w:val="9B7C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72"/>
    <w:rsid w:val="0013607C"/>
    <w:rsid w:val="00174AE1"/>
    <w:rsid w:val="0018575F"/>
    <w:rsid w:val="00667C25"/>
    <w:rsid w:val="00733D72"/>
    <w:rsid w:val="00A640CE"/>
    <w:rsid w:val="00A96775"/>
    <w:rsid w:val="00B03998"/>
    <w:rsid w:val="00B47E7D"/>
    <w:rsid w:val="00D0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AE63"/>
  <w15:chartTrackingRefBased/>
  <w15:docId w15:val="{A513A7E6-1B0F-40F3-957F-D0566E7E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33D72"/>
    <w:pPr>
      <w:spacing w:after="0" w:line="240" w:lineRule="auto"/>
    </w:pPr>
    <w:rPr>
      <w:rFonts w:ascii="Cambria" w:eastAsia="Cambria" w:hAnsi="Cambria" w:cs="Times New Roman"/>
      <w:sz w:val="24"/>
      <w:szCs w:val="24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3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Christodoulopoulou</dc:creator>
  <cp:keywords/>
  <dc:description/>
  <cp:lastModifiedBy>SANJEL, Chitra (CHELSEA AND WESTMINSTER HOSPITAL NHS FOUNDATION TRUST)</cp:lastModifiedBy>
  <cp:revision>2</cp:revision>
  <dcterms:created xsi:type="dcterms:W3CDTF">2024-09-09T16:25:00Z</dcterms:created>
  <dcterms:modified xsi:type="dcterms:W3CDTF">2024-09-09T16:25:00Z</dcterms:modified>
</cp:coreProperties>
</file>