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color w:val="A67C3A"/>
          <w:sz w:val="36"/>
          <w:szCs w:val="36"/>
        </w:rPr>
        <w:t xml:space="preserve">♛</w:t>
      </w:r>
    </w:p>
    <w:p>
      <w:pPr>
        <w:spacing w:after="60" w:before="100"/>
        <w:jc w:val="center"/>
      </w:pPr>
      <w:r>
        <w:rPr>
          <w:rFonts w:ascii="Arial" w:cs="Arial" w:eastAsia="Arial" w:hAnsi="Arial"/>
          <w:b/>
          <w:bCs/>
          <w:color w:val="1E1040"/>
          <w:sz w:val="28"/>
          <w:szCs w:val="28"/>
        </w:rPr>
        <w:t xml:space="preserve">ANNA LOU WELLNESS</w:t>
      </w:r>
    </w:p>
    <w:p>
      <w:pPr>
        <w:spacing w:after="60" w:before="60"/>
        <w:jc w:val="center"/>
      </w:pPr>
      <w:r>
        <w:rPr>
          <w:rFonts w:ascii="Arial" w:cs="Arial" w:eastAsia="Arial" w:hAnsi="Arial"/>
          <w:color w:val="4A2D8A"/>
          <w:sz w:val="18"/>
          <w:szCs w:val="18"/>
        </w:rPr>
        <w:t xml:space="preserve">B E A U T I F U L L Y   W H O L E</w:t>
      </w:r>
    </w:p>
    <w:p>
      <w:pPr>
        <w:spacing w:after="60" w:before="60"/>
        <w:jc w:val="center"/>
      </w:pPr>
      <w:r>
        <w:rPr>
          <w:rFonts w:ascii="Arial" w:cs="Arial" w:eastAsia="Arial" w:hAnsi="Arial"/>
          <w:color w:val="4A2D8A"/>
          <w:sz w:val="24"/>
          <w:szCs w:val="24"/>
        </w:rPr>
        <w:t xml:space="preserve">Reset Letters Holding Page · Brief for Sameer (v7)</w:t>
      </w:r>
    </w:p>
    <w:p>
      <w:pPr>
        <w:spacing w:after="200" w:before="60"/>
        <w:jc w:val="center"/>
      </w:pPr>
      <w:r>
        <w:rPr>
          <w:rFonts w:ascii="Arial" w:cs="Arial" w:eastAsia="Arial" w:hAnsi="Arial"/>
          <w:i/>
          <w:iCs/>
          <w:color w:val="666666"/>
          <w:sz w:val="20"/>
          <w:szCs w:val="20"/>
        </w:rPr>
        <w:t xml:space="preserve">Two pages · Substack signup · Live ASAP · Final site launches 22 June 2026</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Hi Sameer</w:t>
      </w:r>
    </w:p>
    <w:p>
      <w:pPr>
        <w:spacing w:after="80" w:before="80" w:line="320"/>
      </w:pPr>
      <w:r>
        <w:rPr>
          <w:rFonts w:ascii="Arial" w:cs="Arial" w:eastAsia="Arial" w:hAnsi="Arial"/>
          <w:sz w:val="22"/>
          <w:szCs w:val="22"/>
        </w:rPr>
        <w:t xml:space="preserve">Quick context. Anna is launching Reset Letters, an online wellness magazine on Substack, on 22 June 2026. The full annalouwellness.com site (which you are already building) launches the same day.</w:t>
      </w:r>
    </w:p>
    <w:p>
      <w:pPr>
        <w:spacing w:after="80" w:before="80" w:line="320"/>
      </w:pPr>
      <w:r>
        <w:rPr>
          <w:rFonts w:ascii="Arial" w:cs="Arial" w:eastAsia="Arial" w:hAnsi="Arial"/>
          <w:sz w:val="22"/>
          <w:szCs w:val="22"/>
        </w:rPr>
        <w:t xml:space="preserve">Separate to that build, we need a temporary holding page live at annalouwellness.com NOW so Anna can drive Instagram traffic and capture early subscribers without sending people into a half-built Substack.</w:t>
      </w:r>
    </w:p>
    <w:p>
      <w:pPr>
        <w:pStyle w:val="ListParagraph"/>
        <w:numPr>
          <w:ilvl w:val="0"/>
          <w:numId w:val="2"/>
        </w:numPr>
        <w:spacing w:after="60" w:before="60" w:line="320"/>
      </w:pPr>
      <w:r>
        <w:rPr>
          <w:rFonts w:ascii="Arial" w:cs="Arial" w:eastAsia="Arial" w:hAnsi="Arial"/>
          <w:sz w:val="22"/>
          <w:szCs w:val="22"/>
        </w:rPr>
        <w:t xml:space="preserve">•  Page 1: Holding page (annalouwellness.com). Captures email signups via Substack. Pitches the magazine, names the founding offer, takes the email.</w:t>
      </w:r>
    </w:p>
    <w:p>
      <w:pPr>
        <w:pStyle w:val="ListParagraph"/>
        <w:numPr>
          <w:ilvl w:val="0"/>
          <w:numId w:val="2"/>
        </w:numPr>
        <w:spacing w:after="60" w:before="60" w:line="320"/>
      </w:pPr>
      <w:r>
        <w:rPr>
          <w:rFonts w:ascii="Arial" w:cs="Arial" w:eastAsia="Arial" w:hAnsi="Arial"/>
          <w:sz w:val="22"/>
          <w:szCs w:val="22"/>
        </w:rPr>
        <w:t xml:space="preserve">•  Page 2: Thank you page (annalouwellness.com/welcome). Confirms signup, gives three things to do until launch.</w:t>
      </w:r>
    </w:p>
    <w:p>
      <w:pPr>
        <w:pBdr>
          <w:left w:val="single" w:color="A67C3A" w:sz="18" w:space="12"/>
        </w:pBdr>
        <w:shd w:fill="EFEBF7" w:color="auto" w:val="clear"/>
        <w:spacing w:after="200" w:before="200" w:line="320"/>
        <w:ind w:left="240" w:right="240"/>
      </w:pPr>
      <w:r>
        <w:rPr>
          <w:rFonts w:ascii="Arial" w:cs="Arial" w:eastAsia="Arial" w:hAnsi="Arial"/>
          <w:i/>
          <w:iCs/>
          <w:color w:val="1E1040"/>
          <w:sz w:val="22"/>
          <w:szCs w:val="22"/>
        </w:rPr>
        <w:t xml:space="preserve">Throwaway pages. Replaced by the full site on 22 June. Use the simplest, fastest implementation that captures emails to Substack and looks polished. Do not over-engineer.</w:t>
      </w:r>
    </w:p>
    <w:p>
      <w:pPr>
        <w:pBdr>
          <w:left w:val="single" w:color="F280AA" w:sz="18" w:space="12"/>
        </w:pBdr>
        <w:shd w:fill="EFEBF7" w:color="auto" w:val="clear"/>
        <w:spacing w:after="200" w:before="200" w:line="320"/>
        <w:ind w:left="240" w:right="240"/>
      </w:pPr>
      <w:r>
        <w:rPr>
          <w:rFonts w:ascii="Arial" w:cs="Arial" w:eastAsia="Arial" w:hAnsi="Arial"/>
          <w:i/>
          <w:iCs/>
          <w:color w:val="1E1040"/>
          <w:sz w:val="22"/>
          <w:szCs w:val="22"/>
        </w:rPr>
        <w:t xml:space="preserve">HOUSE STYLE: never use em-dashes (—) or en-dashes (–) anywhere in copy you write yourself (button labels, error messages, microcopy). Anna's brand voice strips them entirely. Replace with full stops, commas, or restructured sentences. Standard hyphens in compound words are fine.</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Timeline</w:t>
      </w:r>
    </w:p>
    <w:p>
      <w:pPr>
        <w:pStyle w:val="ListParagraph"/>
        <w:numPr>
          <w:ilvl w:val="0"/>
          <w:numId w:val="2"/>
        </w:numPr>
        <w:spacing w:after="60" w:before="60" w:line="320"/>
      </w:pPr>
      <w:r>
        <w:rPr>
          <w:rFonts w:ascii="Arial" w:cs="Arial" w:eastAsia="Arial" w:hAnsi="Arial"/>
          <w:sz w:val="22"/>
          <w:szCs w:val="22"/>
        </w:rPr>
        <w:t xml:space="preserve">•  ASAP: holding page and thank you page live, so Instagram traffic can land somewhere clean.</w:t>
      </w:r>
    </w:p>
    <w:p>
      <w:pPr>
        <w:pStyle w:val="ListParagraph"/>
        <w:numPr>
          <w:ilvl w:val="0"/>
          <w:numId w:val="2"/>
        </w:numPr>
        <w:spacing w:after="60" w:before="60" w:line="320"/>
      </w:pPr>
      <w:r>
        <w:rPr>
          <w:rFonts w:ascii="Arial" w:cs="Arial" w:eastAsia="Arial" w:hAnsi="Arial"/>
          <w:sz w:val="22"/>
          <w:szCs w:val="22"/>
        </w:rPr>
        <w:t xml:space="preserve">•  22 June 2026: full site replaces holding page.</w:t>
      </w:r>
    </w:p>
    <w:p>
      <w:pPr>
        <w:pStyle w:val="ListParagraph"/>
        <w:numPr>
          <w:ilvl w:val="0"/>
          <w:numId w:val="2"/>
        </w:numPr>
        <w:spacing w:after="60" w:before="60" w:line="320"/>
      </w:pPr>
      <w:r>
        <w:rPr>
          <w:rFonts w:ascii="Arial" w:cs="Arial" w:eastAsia="Arial" w:hAnsi="Arial"/>
          <w:sz w:val="22"/>
          <w:szCs w:val="22"/>
        </w:rPr>
        <w:t xml:space="preserve">•  Send Anna a staging URL when first version is up. We iterate from there.</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Page 1 · Holding page layout (top to bottom)</w:t>
      </w:r>
    </w:p>
    <w:p>
      <w:pPr>
        <w:pStyle w:val="Heading2"/>
        <w:spacing w:after="140" w:before="280"/>
      </w:pPr>
      <w:r>
        <w:rPr>
          <w:rFonts w:ascii="Arial" w:cs="Arial" w:eastAsia="Arial" w:hAnsi="Arial"/>
          <w:b/>
          <w:bCs/>
          <w:color w:val="4A2D8A"/>
          <w:sz w:val="26"/>
          <w:szCs w:val="26"/>
        </w:rPr>
        <w:t xml:space="preserve">1. Brand lockup (centred, top of page)</w:t>
      </w:r>
    </w:p>
    <w:p>
      <w:pPr>
        <w:pStyle w:val="ListParagraph"/>
        <w:numPr>
          <w:ilvl w:val="0"/>
          <w:numId w:val="2"/>
        </w:numPr>
        <w:spacing w:after="60" w:before="60" w:line="320"/>
      </w:pPr>
      <w:r>
        <w:rPr>
          <w:rFonts w:ascii="Arial" w:cs="Arial" w:eastAsia="Arial" w:hAnsi="Arial"/>
          <w:sz w:val="22"/>
          <w:szCs w:val="22"/>
        </w:rPr>
        <w:t xml:space="preserve">•  Anna Lou Wellness gold wordmark image. File: ALW_Logo_Fixed_original_color.png. Width approx 320px desktop / 240px mobile.</w:t>
      </w:r>
    </w:p>
    <w:p>
      <w:pPr>
        <w:pStyle w:val="ListParagraph"/>
        <w:numPr>
          <w:ilvl w:val="0"/>
          <w:numId w:val="2"/>
        </w:numPr>
        <w:spacing w:after="60" w:before="60" w:line="320"/>
      </w:pPr>
      <w:r>
        <w:rPr>
          <w:rFonts w:ascii="Arial" w:cs="Arial" w:eastAsia="Arial" w:hAnsi="Arial"/>
          <w:sz w:val="22"/>
          <w:szCs w:val="22"/>
        </w:rPr>
        <w:t xml:space="preserve">•  BEAUTIFULLY WHOLE tagline directly beneath, letter-spaced caps. Poppins Medium, 15px desktop / 12px mobile, in matching gold #A67C3A.</w:t>
      </w:r>
    </w:p>
    <w:p>
      <w:pPr>
        <w:pStyle w:val="ListParagraph"/>
        <w:numPr>
          <w:ilvl w:val="0"/>
          <w:numId w:val="2"/>
        </w:numPr>
        <w:spacing w:after="60" w:before="60" w:line="320"/>
      </w:pPr>
      <w:r>
        <w:rPr>
          <w:rFonts w:ascii="Arial" w:cs="Arial" w:eastAsia="Arial" w:hAnsi="Arial"/>
          <w:sz w:val="22"/>
          <w:szCs w:val="22"/>
        </w:rPr>
        <w:t xml:space="preserve">•  Treat the wordmark + tagline as one lockup. They establish the parent brand.</w:t>
      </w:r>
    </w:p>
    <w:p>
      <w:pPr>
        <w:pStyle w:val="Heading2"/>
        <w:spacing w:after="140" w:before="280"/>
      </w:pPr>
      <w:r>
        <w:rPr>
          <w:rFonts w:ascii="Arial" w:cs="Arial" w:eastAsia="Arial" w:hAnsi="Arial"/>
          <w:b/>
          <w:bCs/>
          <w:color w:val="4A2D8A"/>
          <w:sz w:val="26"/>
          <w:szCs w:val="26"/>
        </w:rPr>
        <w:t xml:space="preserve">2. Eyebrow</w:t>
      </w:r>
    </w:p>
    <w:p>
      <w:pPr>
        <w:pStyle w:val="ListParagraph"/>
        <w:numPr>
          <w:ilvl w:val="0"/>
          <w:numId w:val="2"/>
        </w:numPr>
        <w:spacing w:after="60" w:before="60" w:line="320"/>
      </w:pPr>
      <w:r>
        <w:rPr>
          <w:rFonts w:ascii="Arial" w:cs="Arial" w:eastAsia="Arial" w:hAnsi="Arial"/>
          <w:sz w:val="22"/>
          <w:szCs w:val="22"/>
        </w:rPr>
        <w:t xml:space="preserve">•  Text: COMING SOON. Letter-spaced caps. Poppins Medium 18px desktop / 14px mobile, brand black #231F20.</w:t>
      </w:r>
    </w:p>
    <w:p>
      <w:pPr>
        <w:pStyle w:val="Heading2"/>
        <w:spacing w:after="140" w:before="280"/>
      </w:pPr>
      <w:r>
        <w:rPr>
          <w:rFonts w:ascii="Arial" w:cs="Arial" w:eastAsia="Arial" w:hAnsi="Arial"/>
          <w:b/>
          <w:bCs/>
          <w:color w:val="4A2D8A"/>
          <w:sz w:val="26"/>
          <w:szCs w:val="26"/>
        </w:rPr>
        <w:t xml:space="preserve">3. Reset Letters wordmark (the publication)</w:t>
      </w:r>
    </w:p>
    <w:p>
      <w:pPr>
        <w:pStyle w:val="ListParagraph"/>
        <w:numPr>
          <w:ilvl w:val="0"/>
          <w:numId w:val="2"/>
        </w:numPr>
        <w:spacing w:after="60" w:before="60" w:line="320"/>
      </w:pPr>
      <w:r>
        <w:rPr>
          <w:rFonts w:ascii="Arial" w:cs="Arial" w:eastAsia="Arial" w:hAnsi="Arial"/>
          <w:sz w:val="22"/>
          <w:szCs w:val="22"/>
        </w:rPr>
        <w:t xml:space="preserve">•  Multi-colour stacked wordmark. RESET on top, LETTERS underneath.</w:t>
      </w:r>
    </w:p>
    <w:p>
      <w:pPr>
        <w:pStyle w:val="ListParagraph"/>
        <w:numPr>
          <w:ilvl w:val="0"/>
          <w:numId w:val="2"/>
        </w:numPr>
        <w:spacing w:after="60" w:before="60" w:line="320"/>
      </w:pPr>
      <w:r>
        <w:rPr>
          <w:rFonts w:ascii="Arial" w:cs="Arial" w:eastAsia="Arial" w:hAnsi="Arial"/>
          <w:sz w:val="22"/>
          <w:szCs w:val="22"/>
        </w:rPr>
        <w:t xml:space="preserve">•  Letter colours, in order: R black · E red · S orange · E blue · T pink / L mint · E yellow · T blue · T pink · E grey · R orange · S mint.</w:t>
      </w:r>
    </w:p>
    <w:p>
      <w:pPr>
        <w:pStyle w:val="ListParagraph"/>
        <w:numPr>
          <w:ilvl w:val="0"/>
          <w:numId w:val="2"/>
        </w:numPr>
        <w:spacing w:after="60" w:before="60" w:line="320"/>
      </w:pPr>
      <w:r>
        <w:rPr>
          <w:rFonts w:ascii="Arial" w:cs="Arial" w:eastAsia="Arial" w:hAnsi="Arial"/>
          <w:sz w:val="22"/>
          <w:szCs w:val="22"/>
        </w:rPr>
        <w:t xml:space="preserve">•  Use the Reset_Letters_Logo_Standalone.png file or rebuild as live HTML using brand palette below.</w:t>
      </w:r>
    </w:p>
    <w:p>
      <w:pPr>
        <w:pStyle w:val="Heading2"/>
        <w:spacing w:after="140" w:before="280"/>
      </w:pPr>
      <w:r>
        <w:rPr>
          <w:rFonts w:ascii="Arial" w:cs="Arial" w:eastAsia="Arial" w:hAnsi="Arial"/>
          <w:b/>
          <w:bCs/>
          <w:color w:val="4A2D8A"/>
          <w:sz w:val="26"/>
          <w:szCs w:val="26"/>
        </w:rPr>
        <w:t xml:space="preserve">4. Italic strapline</w:t>
      </w:r>
    </w:p>
    <w:p>
      <w:pPr>
        <w:pStyle w:val="ListParagraph"/>
        <w:numPr>
          <w:ilvl w:val="0"/>
          <w:numId w:val="2"/>
        </w:numPr>
        <w:spacing w:after="60" w:before="60" w:line="320"/>
      </w:pPr>
      <w:r>
        <w:rPr>
          <w:rFonts w:ascii="Arial" w:cs="Arial" w:eastAsia="Arial" w:hAnsi="Arial"/>
          <w:sz w:val="22"/>
          <w:szCs w:val="22"/>
        </w:rPr>
        <w:t xml:space="preserve">•  Text: "for women who have been holding everything"</w:t>
      </w:r>
    </w:p>
    <w:p>
      <w:pPr>
        <w:pStyle w:val="ListParagraph"/>
        <w:numPr>
          <w:ilvl w:val="0"/>
          <w:numId w:val="2"/>
        </w:numPr>
        <w:spacing w:after="60" w:before="60" w:line="320"/>
      </w:pPr>
      <w:r>
        <w:rPr>
          <w:rFonts w:ascii="Arial" w:cs="Arial" w:eastAsia="Arial" w:hAnsi="Arial"/>
          <w:sz w:val="22"/>
          <w:szCs w:val="22"/>
        </w:rPr>
        <w:t xml:space="preserve">•  Lora Italic, 34px desktop / 22px mobile, brand black.</w:t>
      </w:r>
    </w:p>
    <w:p>
      <w:pPr>
        <w:pStyle w:val="Heading2"/>
        <w:spacing w:after="140" w:before="280"/>
      </w:pPr>
      <w:r>
        <w:rPr>
          <w:rFonts w:ascii="Arial" w:cs="Arial" w:eastAsia="Arial" w:hAnsi="Arial"/>
          <w:b/>
          <w:bCs/>
          <w:color w:val="4A2D8A"/>
          <w:sz w:val="26"/>
          <w:szCs w:val="26"/>
        </w:rPr>
        <w:t xml:space="preserve">5. Hero block — photo + welcome (NEW: photo of Anna)</w:t>
      </w:r>
    </w:p>
    <w:p>
      <w:pPr>
        <w:pStyle w:val="ListParagraph"/>
        <w:numPr>
          <w:ilvl w:val="0"/>
          <w:numId w:val="2"/>
        </w:numPr>
        <w:spacing w:after="60" w:before="60" w:line="320"/>
      </w:pPr>
      <w:r>
        <w:rPr>
          <w:rFonts w:ascii="Arial" w:cs="Arial" w:eastAsia="Arial" w:hAnsi="Arial"/>
          <w:sz w:val="22"/>
          <w:szCs w:val="22"/>
        </w:rPr>
        <w:t xml:space="preserve">•  Two columns on desktop: photo on left ~480x600px, welcome text on right.</w:t>
      </w:r>
    </w:p>
    <w:p>
      <w:pPr>
        <w:pStyle w:val="ListParagraph"/>
        <w:numPr>
          <w:ilvl w:val="0"/>
          <w:numId w:val="2"/>
        </w:numPr>
        <w:spacing w:after="60" w:before="60" w:line="320"/>
      </w:pPr>
      <w:r>
        <w:rPr>
          <w:rFonts w:ascii="Arial" w:cs="Arial" w:eastAsia="Arial" w:hAnsi="Arial"/>
          <w:sz w:val="22"/>
          <w:szCs w:val="22"/>
        </w:rPr>
        <w:t xml:space="preserve">•  Stacked on mobile: photo first (full width minus margins, ~540px tall), then welcome text below.</w:t>
      </w:r>
    </w:p>
    <w:p>
      <w:pPr>
        <w:pStyle w:val="ListParagraph"/>
        <w:numPr>
          <w:ilvl w:val="0"/>
          <w:numId w:val="2"/>
        </w:numPr>
        <w:spacing w:after="60" w:before="60" w:line="320"/>
      </w:pPr>
      <w:r>
        <w:rPr>
          <w:rFonts w:ascii="Arial" w:cs="Arial" w:eastAsia="Arial" w:hAnsi="Arial"/>
          <w:sz w:val="22"/>
          <w:szCs w:val="22"/>
        </w:rPr>
        <w:t xml:space="preserve">•  Photo file: anna_photo.jpeg in Drive folder.</w:t>
      </w:r>
    </w:p>
    <w:p>
      <w:pPr>
        <w:pStyle w:val="ListParagraph"/>
        <w:numPr>
          <w:ilvl w:val="0"/>
          <w:numId w:val="2"/>
        </w:numPr>
        <w:spacing w:after="60" w:before="60" w:line="320"/>
      </w:pPr>
      <w:r>
        <w:rPr>
          <w:rFonts w:ascii="Arial" w:cs="Arial" w:eastAsia="Arial" w:hAnsi="Arial"/>
          <w:sz w:val="22"/>
          <w:szCs w:val="22"/>
        </w:rPr>
        <w:t xml:space="preserve">•  Welcome text content: see copy doc, sections 5-8.</w:t>
      </w:r>
    </w:p>
    <w:p>
      <w:pPr>
        <w:pStyle w:val="Heading2"/>
        <w:spacing w:after="140" w:before="280"/>
      </w:pPr>
      <w:r>
        <w:rPr>
          <w:rFonts w:ascii="Arial" w:cs="Arial" w:eastAsia="Arial" w:hAnsi="Arial"/>
          <w:b/>
          <w:bCs/>
          <w:color w:val="4A2D8A"/>
          <w:sz w:val="26"/>
          <w:szCs w:val="26"/>
        </w:rPr>
        <w:t xml:space="preserve">6. WHAT IT IS section (5 paragraphs)</w:t>
      </w:r>
    </w:p>
    <w:p>
      <w:pPr>
        <w:pStyle w:val="ListParagraph"/>
        <w:numPr>
          <w:ilvl w:val="0"/>
          <w:numId w:val="2"/>
        </w:numPr>
        <w:spacing w:after="60" w:before="60" w:line="320"/>
      </w:pPr>
      <w:r>
        <w:rPr>
          <w:rFonts w:ascii="Arial" w:cs="Arial" w:eastAsia="Arial" w:hAnsi="Arial"/>
          <w:sz w:val="22"/>
          <w:szCs w:val="22"/>
        </w:rPr>
        <w:t xml:space="preserve">•  This is the section that conveys the magazine's full breadth. Anna asked specifically that subscribers know exactly what they are signing up for. Do not trim.</w:t>
      </w:r>
    </w:p>
    <w:p>
      <w:pPr>
        <w:pStyle w:val="ListParagraph"/>
        <w:numPr>
          <w:ilvl w:val="0"/>
          <w:numId w:val="2"/>
        </w:numPr>
        <w:spacing w:after="60" w:before="60" w:line="320"/>
      </w:pPr>
      <w:r>
        <w:rPr>
          <w:rFonts w:ascii="Arial" w:cs="Arial" w:eastAsia="Arial" w:hAnsi="Arial"/>
          <w:sz w:val="22"/>
          <w:szCs w:val="22"/>
        </w:rPr>
        <w:t xml:space="preserve">•  Five centred paragraphs with paragraph spacing between. See copy doc sections 9-14.</w:t>
      </w:r>
    </w:p>
    <w:p>
      <w:pPr>
        <w:pStyle w:val="ListParagraph"/>
        <w:numPr>
          <w:ilvl w:val="0"/>
          <w:numId w:val="2"/>
        </w:numPr>
        <w:spacing w:after="60" w:before="60" w:line="320"/>
      </w:pPr>
      <w:r>
        <w:rPr>
          <w:rFonts w:ascii="Arial" w:cs="Arial" w:eastAsia="Arial" w:hAnsi="Arial"/>
          <w:sz w:val="22"/>
          <w:szCs w:val="22"/>
        </w:rPr>
        <w:t xml:space="preserve">•  Topics covered: nervous system, somatic practice, beauty uniform, recipes, houseboat, dating, motherhood, friendship, money, career, travel, crystals, ESJ, decluttering.</w:t>
      </w:r>
    </w:p>
    <w:p>
      <w:pPr>
        <w:pStyle w:val="Heading2"/>
        <w:spacing w:after="140" w:before="280"/>
      </w:pPr>
      <w:r>
        <w:rPr>
          <w:rFonts w:ascii="Arial" w:cs="Arial" w:eastAsia="Arial" w:hAnsi="Arial"/>
          <w:b/>
          <w:bCs/>
          <w:color w:val="4A2D8A"/>
          <w:sz w:val="26"/>
          <w:szCs w:val="26"/>
        </w:rPr>
        <w:t xml:space="preserve">7. EACH WEEK section</w:t>
      </w:r>
    </w:p>
    <w:p>
      <w:pPr>
        <w:pStyle w:val="ListParagraph"/>
        <w:numPr>
          <w:ilvl w:val="0"/>
          <w:numId w:val="2"/>
        </w:numPr>
        <w:spacing w:after="60" w:before="60" w:line="320"/>
      </w:pPr>
      <w:r>
        <w:rPr>
          <w:rFonts w:ascii="Arial" w:cs="Arial" w:eastAsia="Arial" w:hAnsi="Arial"/>
          <w:sz w:val="22"/>
          <w:szCs w:val="22"/>
        </w:rPr>
        <w:t xml:space="preserve">•  Eyebrow: EACH WEEK</w:t>
      </w:r>
    </w:p>
    <w:p>
      <w:pPr>
        <w:pStyle w:val="ListParagraph"/>
        <w:numPr>
          <w:ilvl w:val="0"/>
          <w:numId w:val="2"/>
        </w:numPr>
        <w:spacing w:after="60" w:before="60" w:line="320"/>
      </w:pPr>
      <w:r>
        <w:rPr>
          <w:rFonts w:ascii="Arial" w:cs="Arial" w:eastAsia="Arial" w:hAnsi="Arial"/>
          <w:sz w:val="22"/>
          <w:szCs w:val="22"/>
        </w:rPr>
        <w:t xml:space="preserve">•  Four content lines. On desktop: bold title · italic descriptor on the same line. On mobile: title on one line, italic descriptor on the next.</w:t>
      </w:r>
    </w:p>
    <w:p>
      <w:pPr>
        <w:pStyle w:val="ListParagraph"/>
        <w:numPr>
          <w:ilvl w:val="0"/>
          <w:numId w:val="2"/>
        </w:numPr>
        <w:spacing w:after="60" w:before="60" w:line="320"/>
      </w:pPr>
      <w:r>
        <w:rPr>
          <w:rFonts w:ascii="Arial" w:cs="Arial" w:eastAsia="Arial" w:hAnsi="Arial"/>
          <w:sz w:val="22"/>
          <w:szCs w:val="22"/>
        </w:rPr>
        <w:t xml:space="preserve">•  See copy doc section 16 for exact wording.</w:t>
      </w:r>
    </w:p>
    <w:p>
      <w:pPr>
        <w:pStyle w:val="ListParagraph"/>
        <w:numPr>
          <w:ilvl w:val="0"/>
          <w:numId w:val="2"/>
        </w:numPr>
        <w:spacing w:after="60" w:before="60" w:line="320"/>
      </w:pPr>
      <w:r>
        <w:rPr>
          <w:rFonts w:ascii="Arial" w:cs="Arial" w:eastAsia="Arial" w:hAnsi="Arial"/>
          <w:sz w:val="22"/>
          <w:szCs w:val="22"/>
        </w:rPr>
        <w:t xml:space="preserve">•  Closing italic line: "The writing I always wanted to do, and never had a clean enough space for."</w:t>
      </w:r>
    </w:p>
    <w:p>
      <w:pPr>
        <w:pStyle w:val="Heading2"/>
        <w:spacing w:after="140" w:before="280"/>
      </w:pPr>
      <w:r>
        <w:rPr>
          <w:rFonts w:ascii="Arial" w:cs="Arial" w:eastAsia="Arial" w:hAnsi="Arial"/>
          <w:b/>
          <w:bCs/>
          <w:color w:val="4A2D8A"/>
          <w:sz w:val="26"/>
          <w:szCs w:val="26"/>
        </w:rPr>
        <w:t xml:space="preserve">8. VOICES &amp; CONTRIBUTORS section (NEW — important)</w:t>
      </w:r>
    </w:p>
    <w:p>
      <w:pPr>
        <w:pStyle w:val="ListParagraph"/>
        <w:numPr>
          <w:ilvl w:val="0"/>
          <w:numId w:val="2"/>
        </w:numPr>
        <w:spacing w:after="60" w:before="60" w:line="320"/>
      </w:pPr>
      <w:r>
        <w:rPr>
          <w:rFonts w:ascii="Arial" w:cs="Arial" w:eastAsia="Arial" w:hAnsi="Arial"/>
          <w:sz w:val="22"/>
          <w:szCs w:val="22"/>
        </w:rPr>
        <w:t xml:space="preserve">•  Eyebrow: VOICES &amp; CONTRIBUTORS</w:t>
      </w:r>
    </w:p>
    <w:p>
      <w:pPr>
        <w:pStyle w:val="ListParagraph"/>
        <w:numPr>
          <w:ilvl w:val="0"/>
          <w:numId w:val="2"/>
        </w:numPr>
        <w:spacing w:after="60" w:before="60" w:line="320"/>
      </w:pPr>
      <w:r>
        <w:rPr>
          <w:rFonts w:ascii="Arial" w:cs="Arial" w:eastAsia="Arial" w:hAnsi="Arial"/>
          <w:sz w:val="22"/>
          <w:szCs w:val="22"/>
        </w:rPr>
        <w:t xml:space="preserve">•  Three centred paragraphs. Makes explicit that this is a magazine with multiple voices and expert contributors, not a single-author blog.</w:t>
      </w:r>
    </w:p>
    <w:p>
      <w:pPr>
        <w:pStyle w:val="ListParagraph"/>
        <w:numPr>
          <w:ilvl w:val="0"/>
          <w:numId w:val="2"/>
        </w:numPr>
        <w:spacing w:after="60" w:before="60" w:line="320"/>
      </w:pPr>
      <w:r>
        <w:rPr>
          <w:rFonts w:ascii="Arial" w:cs="Arial" w:eastAsia="Arial" w:hAnsi="Arial"/>
          <w:sz w:val="22"/>
          <w:szCs w:val="22"/>
        </w:rPr>
        <w:t xml:space="preserve">•  See copy doc sections 18-21.</w:t>
      </w:r>
    </w:p>
    <w:p>
      <w:pPr>
        <w:pStyle w:val="Heading2"/>
        <w:spacing w:after="140" w:before="280"/>
      </w:pPr>
      <w:r>
        <w:rPr>
          <w:rFonts w:ascii="Arial" w:cs="Arial" w:eastAsia="Arial" w:hAnsi="Arial"/>
          <w:b/>
          <w:bCs/>
          <w:color w:val="4A2D8A"/>
          <w:sz w:val="26"/>
          <w:szCs w:val="26"/>
        </w:rPr>
        <w:t xml:space="preserve">9. A BIT ABOUT ANNA</w:t>
      </w:r>
    </w:p>
    <w:p>
      <w:pPr>
        <w:pStyle w:val="ListParagraph"/>
        <w:numPr>
          <w:ilvl w:val="0"/>
          <w:numId w:val="2"/>
        </w:numPr>
        <w:spacing w:after="60" w:before="60" w:line="320"/>
      </w:pPr>
      <w:r>
        <w:rPr>
          <w:rFonts w:ascii="Arial" w:cs="Arial" w:eastAsia="Arial" w:hAnsi="Arial"/>
          <w:sz w:val="22"/>
          <w:szCs w:val="22"/>
        </w:rPr>
        <w:t xml:space="preserve">•  Eyebrow: A BIT ABOUT ANNA</w:t>
      </w:r>
    </w:p>
    <w:p>
      <w:pPr>
        <w:pStyle w:val="ListParagraph"/>
        <w:numPr>
          <w:ilvl w:val="0"/>
          <w:numId w:val="2"/>
        </w:numPr>
        <w:spacing w:after="60" w:before="60" w:line="320"/>
      </w:pPr>
      <w:r>
        <w:rPr>
          <w:rFonts w:ascii="Arial" w:cs="Arial" w:eastAsia="Arial" w:hAnsi="Arial"/>
          <w:sz w:val="22"/>
          <w:szCs w:val="22"/>
        </w:rPr>
        <w:t xml:space="preserve">•  Single short paragraph bio. See copy doc section 23.</w:t>
      </w:r>
    </w:p>
    <w:p>
      <w:pPr>
        <w:pStyle w:val="Heading2"/>
        <w:spacing w:after="140" w:before="280"/>
      </w:pPr>
      <w:r>
        <w:rPr>
          <w:rFonts w:ascii="Arial" w:cs="Arial" w:eastAsia="Arial" w:hAnsi="Arial"/>
          <w:b/>
          <w:bCs/>
          <w:color w:val="4A2D8A"/>
          <w:sz w:val="26"/>
          <w:szCs w:val="26"/>
        </w:rPr>
        <w:t xml:space="preserve">10. Launch date callout</w:t>
      </w:r>
    </w:p>
    <w:p>
      <w:pPr>
        <w:pStyle w:val="ListParagraph"/>
        <w:numPr>
          <w:ilvl w:val="0"/>
          <w:numId w:val="2"/>
        </w:numPr>
        <w:spacing w:after="60" w:before="60" w:line="320"/>
      </w:pPr>
      <w:r>
        <w:rPr>
          <w:rFonts w:ascii="Arial" w:cs="Arial" w:eastAsia="Arial" w:hAnsi="Arial"/>
          <w:sz w:val="22"/>
          <w:szCs w:val="22"/>
        </w:rPr>
        <w:t xml:space="preserve">•  Eyebrow: THE FIRST LETTER LANDS</w:t>
      </w:r>
    </w:p>
    <w:p>
      <w:pPr>
        <w:pStyle w:val="ListParagraph"/>
        <w:numPr>
          <w:ilvl w:val="0"/>
          <w:numId w:val="2"/>
        </w:numPr>
        <w:spacing w:after="60" w:before="60" w:line="320"/>
      </w:pPr>
      <w:r>
        <w:rPr>
          <w:rFonts w:ascii="Arial" w:cs="Arial" w:eastAsia="Arial" w:hAnsi="Arial"/>
          <w:sz w:val="22"/>
          <w:szCs w:val="22"/>
        </w:rPr>
        <w:t xml:space="preserve">•  Big date: 22 JUNE 2026. Poppins Bold 56px desktop / 38px mobile.</w:t>
      </w:r>
    </w:p>
    <w:p>
      <w:pPr>
        <w:pStyle w:val="Heading2"/>
        <w:spacing w:after="140" w:before="280"/>
      </w:pPr>
      <w:r>
        <w:rPr>
          <w:rFonts w:ascii="Arial" w:cs="Arial" w:eastAsia="Arial" w:hAnsi="Arial"/>
          <w:b/>
          <w:bCs/>
          <w:color w:val="4A2D8A"/>
          <w:sz w:val="26"/>
          <w:szCs w:val="26"/>
        </w:rPr>
        <w:t xml:space="preserve">11. Founding Member offer block (the conversion driver)</w:t>
      </w:r>
    </w:p>
    <w:p>
      <w:pPr>
        <w:pStyle w:val="ListParagraph"/>
        <w:numPr>
          <w:ilvl w:val="0"/>
          <w:numId w:val="2"/>
        </w:numPr>
        <w:spacing w:after="60" w:before="60" w:line="320"/>
      </w:pPr>
      <w:r>
        <w:rPr>
          <w:rFonts w:ascii="Arial" w:cs="Arial" w:eastAsia="Arial" w:hAnsi="Arial"/>
          <w:sz w:val="22"/>
          <w:szCs w:val="22"/>
        </w:rPr>
        <w:t xml:space="preserve">•  Visually distinct. White card, pink #F280AA border, 12px corner radius.</w:t>
      </w:r>
    </w:p>
    <w:p>
      <w:pPr>
        <w:pStyle w:val="ListParagraph"/>
        <w:numPr>
          <w:ilvl w:val="0"/>
          <w:numId w:val="2"/>
        </w:numPr>
        <w:spacing w:after="60" w:before="60" w:line="320"/>
      </w:pPr>
      <w:r>
        <w:rPr>
          <w:rFonts w:ascii="Arial" w:cs="Arial" w:eastAsia="Arial" w:hAnsi="Arial"/>
          <w:sz w:val="22"/>
          <w:szCs w:val="22"/>
        </w:rPr>
        <w:t xml:space="preserve">•  Pink eyebrow: FOUNDING MEMBER OFFER (Poppins Bold, in pink).</w:t>
      </w:r>
    </w:p>
    <w:p>
      <w:pPr>
        <w:pStyle w:val="ListParagraph"/>
        <w:numPr>
          <w:ilvl w:val="0"/>
          <w:numId w:val="2"/>
        </w:numPr>
        <w:spacing w:after="60" w:before="60" w:line="320"/>
      </w:pPr>
      <w:r>
        <w:rPr>
          <w:rFonts w:ascii="Arial" w:cs="Arial" w:eastAsia="Arial" w:hAnsi="Arial"/>
          <w:sz w:val="22"/>
          <w:szCs w:val="22"/>
        </w:rPr>
        <w:t xml:space="preserve">•  Big black headline: "First 500 subscribers join free, for life." (Poppins Bold 38px desktop / 26px mobile, may break two lines on mobile).</w:t>
      </w:r>
    </w:p>
    <w:p>
      <w:pPr>
        <w:pStyle w:val="ListParagraph"/>
        <w:numPr>
          <w:ilvl w:val="0"/>
          <w:numId w:val="2"/>
        </w:numPr>
        <w:spacing w:after="60" w:before="60" w:line="320"/>
      </w:pPr>
      <w:r>
        <w:rPr>
          <w:rFonts w:ascii="Arial" w:cs="Arial" w:eastAsia="Arial" w:hAnsi="Arial"/>
          <w:sz w:val="22"/>
          <w:szCs w:val="22"/>
        </w:rPr>
        <w:t xml:space="preserve">•  Two-line subline below: "After 500 subscribers, full access becomes £7/month. Founders keep their free place forever."</w:t>
      </w:r>
    </w:p>
    <w:p>
      <w:pPr>
        <w:pStyle w:val="ListParagraph"/>
        <w:numPr>
          <w:ilvl w:val="0"/>
          <w:numId w:val="2"/>
        </w:numPr>
        <w:spacing w:after="60" w:before="60" w:line="320"/>
      </w:pPr>
      <w:r>
        <w:rPr>
          <w:rFonts w:ascii="Arial" w:cs="Arial" w:eastAsia="Arial" w:hAnsi="Arial"/>
          <w:sz w:val="22"/>
          <w:szCs w:val="22"/>
        </w:rPr>
        <w:t xml:space="preserve">•  Centred. Max width 880px desktop / full width minus 60px margins on mobile.</w:t>
      </w:r>
    </w:p>
    <w:p>
      <w:pPr>
        <w:pStyle w:val="Heading2"/>
        <w:spacing w:after="140" w:before="280"/>
      </w:pPr>
      <w:r>
        <w:rPr>
          <w:rFonts w:ascii="Arial" w:cs="Arial" w:eastAsia="Arial" w:hAnsi="Arial"/>
          <w:b/>
          <w:bCs/>
          <w:color w:val="4A2D8A"/>
          <w:sz w:val="26"/>
          <w:szCs w:val="26"/>
        </w:rPr>
        <w:t xml:space="preserve">12. WHAT FOUNDERS GET (benefits)</w:t>
      </w:r>
    </w:p>
    <w:p>
      <w:pPr>
        <w:pStyle w:val="ListParagraph"/>
        <w:numPr>
          <w:ilvl w:val="0"/>
          <w:numId w:val="2"/>
        </w:numPr>
        <w:spacing w:after="60" w:before="60" w:line="320"/>
      </w:pPr>
      <w:r>
        <w:rPr>
          <w:rFonts w:ascii="Arial" w:cs="Arial" w:eastAsia="Arial" w:hAnsi="Arial"/>
          <w:sz w:val="22"/>
          <w:szCs w:val="22"/>
        </w:rPr>
        <w:t xml:space="preserve">•  Eyebrow: WHAT FOUNDERS GET</w:t>
      </w:r>
    </w:p>
    <w:p>
      <w:pPr>
        <w:pStyle w:val="ListParagraph"/>
        <w:numPr>
          <w:ilvl w:val="0"/>
          <w:numId w:val="2"/>
        </w:numPr>
        <w:spacing w:after="60" w:before="60" w:line="320"/>
      </w:pPr>
      <w:r>
        <w:rPr>
          <w:rFonts w:ascii="Arial" w:cs="Arial" w:eastAsia="Arial" w:hAnsi="Arial"/>
          <w:sz w:val="22"/>
          <w:szCs w:val="22"/>
        </w:rPr>
        <w:t xml:space="preserve">•  Five bullets with mint #5DCAA5 checkmarks. See copy doc section 29 for exact wording.</w:t>
      </w:r>
    </w:p>
    <w:p>
      <w:pPr>
        <w:pStyle w:val="Heading2"/>
        <w:spacing w:after="140" w:before="280"/>
      </w:pPr>
      <w:r>
        <w:rPr>
          <w:rFonts w:ascii="Arial" w:cs="Arial" w:eastAsia="Arial" w:hAnsi="Arial"/>
          <w:b/>
          <w:bCs/>
          <w:color w:val="4A2D8A"/>
          <w:sz w:val="26"/>
          <w:szCs w:val="26"/>
        </w:rPr>
        <w:t xml:space="preserve">13. Email signup form</w:t>
      </w:r>
    </w:p>
    <w:p>
      <w:pPr>
        <w:pStyle w:val="ListParagraph"/>
        <w:numPr>
          <w:ilvl w:val="0"/>
          <w:numId w:val="2"/>
        </w:numPr>
        <w:spacing w:after="60" w:before="60" w:line="320"/>
      </w:pPr>
      <w:r>
        <w:rPr>
          <w:rFonts w:ascii="Arial" w:cs="Arial" w:eastAsia="Arial" w:hAnsi="Arial"/>
          <w:sz w:val="22"/>
          <w:szCs w:val="22"/>
        </w:rPr>
        <w:t xml:space="preserve">•  Single email field. White background, 2px solid black border, 6px radius. Placeholder text: "your@email.com". Height 70px desktop / 60px mobile.</w:t>
      </w:r>
    </w:p>
    <w:p>
      <w:pPr>
        <w:pStyle w:val="ListParagraph"/>
        <w:numPr>
          <w:ilvl w:val="0"/>
          <w:numId w:val="2"/>
        </w:numPr>
        <w:spacing w:after="60" w:before="60" w:line="320"/>
      </w:pPr>
      <w:r>
        <w:rPr>
          <w:rFonts w:ascii="Arial" w:cs="Arial" w:eastAsia="Arial" w:hAnsi="Arial"/>
          <w:sz w:val="22"/>
          <w:szCs w:val="22"/>
        </w:rPr>
        <w:t xml:space="preserve">•  Big black button BELOW the field, full width on mobile / 540px on desktop.</w:t>
      </w:r>
    </w:p>
    <w:p>
      <w:pPr>
        <w:pStyle w:val="ListParagraph"/>
        <w:numPr>
          <w:ilvl w:val="0"/>
          <w:numId w:val="2"/>
        </w:numPr>
        <w:spacing w:after="60" w:before="60" w:line="320"/>
      </w:pPr>
      <w:r>
        <w:rPr>
          <w:rFonts w:ascii="Arial" w:cs="Arial" w:eastAsia="Arial" w:hAnsi="Arial"/>
          <w:sz w:val="22"/>
          <w:szCs w:val="22"/>
        </w:rPr>
        <w:t xml:space="preserve">•  Button text: CLAIM MY FOUNDER PLACE. Poppins Bold, white text on black background, 6px radius.</w:t>
      </w:r>
    </w:p>
    <w:p>
      <w:pPr>
        <w:pStyle w:val="Heading2"/>
        <w:spacing w:after="140" w:before="280"/>
      </w:pPr>
      <w:r>
        <w:rPr>
          <w:rFonts w:ascii="Arial" w:cs="Arial" w:eastAsia="Arial" w:hAnsi="Arial"/>
          <w:b/>
          <w:bCs/>
          <w:color w:val="4A2D8A"/>
          <w:sz w:val="26"/>
          <w:szCs w:val="26"/>
        </w:rPr>
        <w:t xml:space="preserve">14. Privacy line</w:t>
      </w:r>
    </w:p>
    <w:p>
      <w:pPr>
        <w:pStyle w:val="ListParagraph"/>
        <w:numPr>
          <w:ilvl w:val="0"/>
          <w:numId w:val="2"/>
        </w:numPr>
        <w:spacing w:after="60" w:before="60" w:line="320"/>
      </w:pPr>
      <w:r>
        <w:rPr>
          <w:rFonts w:ascii="Arial" w:cs="Arial" w:eastAsia="Arial" w:hAnsi="Arial"/>
          <w:sz w:val="22"/>
          <w:szCs w:val="22"/>
        </w:rPr>
        <w:t xml:space="preserve">•  Text: "Free forever for founders. Unsubscribe any time."</w:t>
      </w:r>
    </w:p>
    <w:p>
      <w:pPr>
        <w:pStyle w:val="ListParagraph"/>
        <w:numPr>
          <w:ilvl w:val="0"/>
          <w:numId w:val="2"/>
        </w:numPr>
        <w:spacing w:after="60" w:before="60" w:line="320"/>
      </w:pPr>
      <w:r>
        <w:rPr>
          <w:rFonts w:ascii="Arial" w:cs="Arial" w:eastAsia="Arial" w:hAnsi="Arial"/>
          <w:sz w:val="22"/>
          <w:szCs w:val="22"/>
        </w:rPr>
        <w:t xml:space="preserve">•  Poppins Light, 16px desktop / 13px mobile, mid grey #666.</w:t>
      </w:r>
    </w:p>
    <w:p>
      <w:pPr>
        <w:pStyle w:val="Heading2"/>
        <w:spacing w:after="140" w:before="280"/>
      </w:pPr>
      <w:r>
        <w:rPr>
          <w:rFonts w:ascii="Arial" w:cs="Arial" w:eastAsia="Arial" w:hAnsi="Arial"/>
          <w:b/>
          <w:bCs/>
          <w:color w:val="4A2D8A"/>
          <w:sz w:val="26"/>
          <w:szCs w:val="26"/>
        </w:rPr>
        <w:t xml:space="preserve">15. Footer</w:t>
      </w:r>
    </w:p>
    <w:p>
      <w:pPr>
        <w:pStyle w:val="ListParagraph"/>
        <w:numPr>
          <w:ilvl w:val="0"/>
          <w:numId w:val="2"/>
        </w:numPr>
        <w:spacing w:after="60" w:before="60" w:line="320"/>
      </w:pPr>
      <w:r>
        <w:rPr>
          <w:rFonts w:ascii="Arial" w:cs="Arial" w:eastAsia="Arial" w:hAnsi="Arial"/>
          <w:sz w:val="22"/>
          <w:szCs w:val="22"/>
        </w:rPr>
        <w:t xml:space="preserve">•  Text: "Until then, find Anna on Instagram   @annalouwellness"</w:t>
      </w:r>
    </w:p>
    <w:p>
      <w:pPr>
        <w:pStyle w:val="ListParagraph"/>
        <w:numPr>
          <w:ilvl w:val="0"/>
          <w:numId w:val="2"/>
        </w:numPr>
        <w:spacing w:after="60" w:before="60" w:line="320"/>
      </w:pPr>
      <w:r>
        <w:rPr>
          <w:rFonts w:ascii="Arial" w:cs="Arial" w:eastAsia="Arial" w:hAnsi="Arial"/>
          <w:sz w:val="22"/>
          <w:szCs w:val="22"/>
        </w:rPr>
        <w:t xml:space="preserve">•  @annalouwellness should link to https://instagram.com/annalouwellness.</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Page 2 · Thank you page layout</w:t>
      </w:r>
    </w:p>
    <w:p>
      <w:pPr>
        <w:spacing w:after="80" w:before="80" w:line="320"/>
      </w:pPr>
      <w:r>
        <w:rPr>
          <w:rFonts w:ascii="Arial" w:cs="Arial" w:eastAsia="Arial" w:hAnsi="Arial"/>
          <w:sz w:val="22"/>
          <w:szCs w:val="22"/>
        </w:rPr>
        <w:t xml:space="preserve">annalouwellness.com/welcome. Triggered after successful signup.</w:t>
      </w:r>
    </w:p>
    <w:p>
      <w:pPr>
        <w:pStyle w:val="ListParagraph"/>
        <w:numPr>
          <w:ilvl w:val="0"/>
          <w:numId w:val="2"/>
        </w:numPr>
        <w:spacing w:after="60" w:before="60" w:line="320"/>
      </w:pPr>
      <w:r>
        <w:rPr>
          <w:rFonts w:ascii="Arial" w:cs="Arial" w:eastAsia="Arial" w:hAnsi="Arial"/>
          <w:sz w:val="22"/>
          <w:szCs w:val="22"/>
        </w:rPr>
        <w:t xml:space="preserve">•  Brand lockup at top (same gold ALW + BEAUTIFULLY WHOLE as Page 1)</w:t>
      </w:r>
    </w:p>
    <w:p>
      <w:pPr>
        <w:pStyle w:val="ListParagraph"/>
        <w:numPr>
          <w:ilvl w:val="0"/>
          <w:numId w:val="2"/>
        </w:numPr>
        <w:spacing w:after="60" w:before="60" w:line="320"/>
      </w:pPr>
      <w:r>
        <w:rPr>
          <w:rFonts w:ascii="Arial" w:cs="Arial" w:eastAsia="Arial" w:hAnsi="Arial"/>
          <w:sz w:val="22"/>
          <w:szCs w:val="22"/>
        </w:rPr>
        <w:t xml:space="preserve">•  Reset Stories wordmark (medium size, smaller than Page 1 hero)</w:t>
      </w:r>
    </w:p>
    <w:p>
      <w:pPr>
        <w:pStyle w:val="ListParagraph"/>
        <w:numPr>
          <w:ilvl w:val="0"/>
          <w:numId w:val="2"/>
        </w:numPr>
        <w:spacing w:after="60" w:before="60" w:line="320"/>
      </w:pPr>
      <w:r>
        <w:rPr>
          <w:rFonts w:ascii="Arial" w:cs="Arial" w:eastAsia="Arial" w:hAnsi="Arial"/>
          <w:sz w:val="22"/>
          <w:szCs w:val="22"/>
        </w:rPr>
        <w:t xml:space="preserve">•  Big italic 'You're in.' (Lora Italic 84px desktop / 52px mobile)</w:t>
      </w:r>
    </w:p>
    <w:p>
      <w:pPr>
        <w:pStyle w:val="ListParagraph"/>
        <w:numPr>
          <w:ilvl w:val="0"/>
          <w:numId w:val="2"/>
        </w:numPr>
        <w:spacing w:after="60" w:before="60" w:line="320"/>
      </w:pPr>
      <w:r>
        <w:rPr>
          <w:rFonts w:ascii="Arial" w:cs="Arial" w:eastAsia="Arial" w:hAnsi="Arial"/>
          <w:sz w:val="22"/>
          <w:szCs w:val="22"/>
        </w:rPr>
        <w:t xml:space="preserve">•  Confirmation copy. See copy doc Page 2 section 4.</w:t>
      </w:r>
    </w:p>
    <w:p>
      <w:pPr>
        <w:pStyle w:val="ListParagraph"/>
        <w:numPr>
          <w:ilvl w:val="0"/>
          <w:numId w:val="2"/>
        </w:numPr>
        <w:spacing w:after="60" w:before="60" w:line="320"/>
      </w:pPr>
      <w:r>
        <w:rPr>
          <w:rFonts w:ascii="Arial" w:cs="Arial" w:eastAsia="Arial" w:hAnsi="Arial"/>
          <w:sz w:val="22"/>
          <w:szCs w:val="22"/>
        </w:rPr>
        <w:t xml:space="preserve">•  UNTIL THEN eyebrow + three numbered actions</w:t>
      </w:r>
    </w:p>
    <w:p>
      <w:pPr>
        <w:pStyle w:val="ListParagraph"/>
        <w:numPr>
          <w:ilvl w:val="0"/>
          <w:numId w:val="2"/>
        </w:numPr>
        <w:spacing w:after="60" w:before="60" w:line="320"/>
      </w:pPr>
      <w:r>
        <w:rPr>
          <w:rFonts w:ascii="Arial" w:cs="Arial" w:eastAsia="Arial" w:hAnsi="Arial"/>
          <w:sz w:val="22"/>
          <w:szCs w:val="22"/>
        </w:rPr>
        <w:t xml:space="preserve">•  FOLLOW ON INSTAGRAM → button (links to instagram.com/annalouwellness)</w:t>
      </w:r>
    </w:p>
    <w:p>
      <w:pPr>
        <w:pStyle w:val="ListParagraph"/>
        <w:numPr>
          <w:ilvl w:val="0"/>
          <w:numId w:val="2"/>
        </w:numPr>
        <w:spacing w:after="60" w:before="60" w:line="320"/>
      </w:pPr>
      <w:r>
        <w:rPr>
          <w:rFonts w:ascii="Arial" w:cs="Arial" w:eastAsia="Arial" w:hAnsi="Arial"/>
          <w:sz w:val="22"/>
          <w:szCs w:val="22"/>
        </w:rPr>
        <w:t xml:space="preserve">•  Sign-off: 'Still Sparkling!' / 'Anna Lou x' (Lora Italic, centred)</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Substack signup integration</w:t>
      </w:r>
    </w:p>
    <w:p>
      <w:pPr>
        <w:spacing w:after="80" w:before="80" w:line="320"/>
      </w:pPr>
      <w:r>
        <w:rPr>
          <w:rFonts w:ascii="Arial" w:cs="Arial" w:eastAsia="Arial" w:hAnsi="Arial"/>
          <w:sz w:val="22"/>
          <w:szCs w:val="22"/>
        </w:rPr>
        <w:t xml:space="preserve">Two ways to do this. Pick whichever is faster.</w:t>
      </w:r>
    </w:p>
    <w:p>
      <w:pPr>
        <w:pStyle w:val="Heading2"/>
        <w:spacing w:after="140" w:before="280"/>
      </w:pPr>
      <w:r>
        <w:rPr>
          <w:rFonts w:ascii="Arial" w:cs="Arial" w:eastAsia="Arial" w:hAnsi="Arial"/>
          <w:b/>
          <w:bCs/>
          <w:color w:val="4A2D8A"/>
          <w:sz w:val="26"/>
          <w:szCs w:val="26"/>
        </w:rPr>
        <w:t xml:space="preserve">Option A — Substack embedded form (easiest)</w:t>
      </w:r>
    </w:p>
    <w:p>
      <w:pPr>
        <w:spacing w:after="80" w:before="80" w:line="320"/>
      </w:pPr>
      <w:r>
        <w:rPr>
          <w:rFonts w:ascii="Arial" w:cs="Arial" w:eastAsia="Arial" w:hAnsi="Arial"/>
          <w:sz w:val="22"/>
          <w:szCs w:val="22"/>
        </w:rPr>
        <w:t xml:space="preserve">Substack provides an embed code you drop on the page. Style it to match the design above.</w:t>
      </w:r>
    </w:p>
    <w:p>
      <w:pPr>
        <w:spacing w:after="80" w:before="80" w:line="320"/>
      </w:pPr>
      <w:r>
        <w:rPr>
          <w:rFonts w:ascii="Arial" w:cs="Arial" w:eastAsia="Arial" w:hAnsi="Arial"/>
          <w:sz w:val="22"/>
          <w:szCs w:val="22"/>
        </w:rPr>
        <w:t xml:space="preserve">To get the embed: log into Substack as Anna → Settings → Embed → copy the iframe / form snippet.</w:t>
      </w:r>
    </w:p>
    <w:p>
      <w:pPr>
        <w:pStyle w:val="ListParagraph"/>
        <w:numPr>
          <w:ilvl w:val="0"/>
          <w:numId w:val="2"/>
        </w:numPr>
        <w:spacing w:after="60" w:before="60" w:line="320"/>
      </w:pPr>
      <w:r>
        <w:rPr>
          <w:rFonts w:ascii="Arial" w:cs="Arial" w:eastAsia="Arial" w:hAnsi="Arial"/>
          <w:sz w:val="22"/>
          <w:szCs w:val="22"/>
        </w:rPr>
        <w:t xml:space="preserve">•  Pro: official, supported by Substack, works without auth tokens.</w:t>
      </w:r>
    </w:p>
    <w:p>
      <w:pPr>
        <w:pStyle w:val="ListParagraph"/>
        <w:numPr>
          <w:ilvl w:val="0"/>
          <w:numId w:val="2"/>
        </w:numPr>
        <w:spacing w:after="60" w:before="60" w:line="320"/>
      </w:pPr>
      <w:r>
        <w:rPr>
          <w:rFonts w:ascii="Arial" w:cs="Arial" w:eastAsia="Arial" w:hAnsi="Arial"/>
          <w:sz w:val="22"/>
          <w:szCs w:val="22"/>
        </w:rPr>
        <w:t xml:space="preserve">•  Con: harder to fully restyle. May need CSS overrides.</w:t>
      </w:r>
    </w:p>
    <w:p>
      <w:pPr>
        <w:pStyle w:val="Heading2"/>
        <w:spacing w:after="140" w:before="280"/>
      </w:pPr>
      <w:r>
        <w:rPr>
          <w:rFonts w:ascii="Arial" w:cs="Arial" w:eastAsia="Arial" w:hAnsi="Arial"/>
          <w:b/>
          <w:bCs/>
          <w:color w:val="4A2D8A"/>
          <w:sz w:val="26"/>
          <w:szCs w:val="26"/>
        </w:rPr>
        <w:t xml:space="preserve">Option B — Custom form posting to Substack API</w:t>
      </w:r>
    </w:p>
    <w:p>
      <w:pPr>
        <w:spacing w:after="80" w:before="80" w:line="320"/>
      </w:pPr>
      <w:r>
        <w:rPr>
          <w:rFonts w:ascii="Arial" w:cs="Arial" w:eastAsia="Arial" w:hAnsi="Arial"/>
          <w:sz w:val="22"/>
          <w:szCs w:val="22"/>
        </w:rPr>
        <w:t xml:space="preserve">Build the form in HTML matching the design exactly. POST the email directly to Substack:</w:t>
      </w:r>
    </w:p>
    <w:p>
      <w:pPr>
        <w:shd w:fill="F0F0F0" w:color="auto" w:val="clear"/>
        <w:spacing w:after="80" w:before="80" w:line="280"/>
        <w:ind w:left="200" w:right="200"/>
      </w:pPr>
      <w:r>
        <w:rPr>
          <w:rFonts w:ascii="Courier New" w:cs="Courier New" w:eastAsia="Courier New" w:hAnsi="Courier New"/>
          <w:sz w:val="20"/>
          <w:szCs w:val="20"/>
        </w:rPr>
        <w:t xml:space="preserve">POST https://annalouwellness.substack.com/api/v1/free</w:t>
      </w:r>
    </w:p>
    <w:p>
      <w:pPr>
        <w:shd w:fill="F0F0F0" w:color="auto" w:val="clear"/>
        <w:spacing w:after="80" w:before="80" w:line="280"/>
        <w:ind w:left="200" w:right="200"/>
      </w:pPr>
      <w:r>
        <w:rPr>
          <w:rFonts w:ascii="Courier New" w:cs="Courier New" w:eastAsia="Courier New" w:hAnsi="Courier New"/>
          <w:sz w:val="20"/>
          <w:szCs w:val="20"/>
        </w:rPr>
        <w:t xml:space="preserve">Content-Type: application/x-www-form-urlencoded</w:t>
      </w:r>
    </w:p>
    <w:p>
      <w:pPr>
        <w:shd w:fill="F0F0F0" w:color="auto" w:val="clear"/>
        <w:spacing w:after="80" w:before="80" w:line="280"/>
        <w:ind w:left="200" w:right="200"/>
      </w:pPr>
      <w:r>
        <w:rPr>
          <w:rFonts w:ascii="Courier New" w:cs="Courier New" w:eastAsia="Courier New" w:hAnsi="Courier New"/>
          <w:sz w:val="20"/>
          <w:szCs w:val="20"/>
        </w:rPr>
        <w:t xml:space="preserve">Body: email=user@example.com</w:t>
      </w:r>
    </w:p>
    <w:p>
      <w:pPr>
        <w:spacing w:after="80" w:before="80" w:line="320"/>
      </w:pPr>
      <w:r>
        <w:rPr>
          <w:rFonts w:ascii="Arial" w:cs="Arial" w:eastAsia="Arial" w:hAnsi="Arial"/>
          <w:sz w:val="22"/>
          <w:szCs w:val="22"/>
        </w:rPr>
        <w:t xml:space="preserve">On success: redirect to /welcome. On error: show inline error message.</w:t>
      </w:r>
    </w:p>
    <w:p>
      <w:pPr>
        <w:pBdr>
          <w:left w:val="single" w:color="A67C3A" w:sz="18" w:space="12"/>
        </w:pBdr>
        <w:shd w:fill="EFEBF7" w:color="auto" w:val="clear"/>
        <w:spacing w:after="200" w:before="200" w:line="320"/>
        <w:ind w:left="240" w:right="240"/>
      </w:pPr>
      <w:r>
        <w:rPr>
          <w:rFonts w:ascii="Arial" w:cs="Arial" w:eastAsia="Arial" w:hAnsi="Arial"/>
          <w:i/>
          <w:iCs/>
          <w:color w:val="1E1040"/>
          <w:sz w:val="22"/>
          <w:szCs w:val="22"/>
        </w:rPr>
        <w:t xml:space="preserve">If Option B has any friction, go to Option A. Speed matters more than perfect styling for a holding page that lives 6-8 weeks.</w:t>
      </w:r>
    </w:p>
    <w:p>
      <w:pPr>
        <w:pStyle w:val="Heading2"/>
        <w:spacing w:after="140" w:before="280"/>
      </w:pPr>
      <w:r>
        <w:rPr>
          <w:rFonts w:ascii="Arial" w:cs="Arial" w:eastAsia="Arial" w:hAnsi="Arial"/>
          <w:b/>
          <w:bCs/>
          <w:color w:val="4A2D8A"/>
          <w:sz w:val="26"/>
          <w:szCs w:val="26"/>
        </w:rPr>
        <w:t xml:space="preserve">After successful signup</w:t>
      </w:r>
    </w:p>
    <w:p>
      <w:pPr>
        <w:pStyle w:val="ListParagraph"/>
        <w:numPr>
          <w:ilvl w:val="0"/>
          <w:numId w:val="2"/>
        </w:numPr>
        <w:spacing w:after="60" w:before="60" w:line="320"/>
      </w:pPr>
      <w:r>
        <w:rPr>
          <w:rFonts w:ascii="Arial" w:cs="Arial" w:eastAsia="Arial" w:hAnsi="Arial"/>
          <w:sz w:val="22"/>
          <w:szCs w:val="22"/>
        </w:rPr>
        <w:t xml:space="preserve">•  Redirect to https://annalouwellness.com/welcome</w:t>
      </w:r>
    </w:p>
    <w:p>
      <w:pPr>
        <w:pStyle w:val="ListParagraph"/>
        <w:numPr>
          <w:ilvl w:val="0"/>
          <w:numId w:val="2"/>
        </w:numPr>
        <w:spacing w:after="60" w:before="60" w:line="320"/>
      </w:pPr>
      <w:r>
        <w:rPr>
          <w:rFonts w:ascii="Arial" w:cs="Arial" w:eastAsia="Arial" w:hAnsi="Arial"/>
          <w:sz w:val="22"/>
          <w:szCs w:val="22"/>
        </w:rPr>
        <w:t xml:space="preserve">•  Substack will send its own welcome email automatically. Leave it.</w:t>
      </w:r>
    </w:p>
    <w:p>
      <w:pPr>
        <w:pStyle w:val="ListParagraph"/>
        <w:numPr>
          <w:ilvl w:val="0"/>
          <w:numId w:val="2"/>
        </w:numPr>
        <w:spacing w:after="60" w:before="60" w:line="320"/>
      </w:pPr>
      <w:r>
        <w:rPr>
          <w:rFonts w:ascii="Arial" w:cs="Arial" w:eastAsia="Arial" w:hAnsi="Arial"/>
          <w:sz w:val="22"/>
          <w:szCs w:val="22"/>
        </w:rPr>
        <w:t xml:space="preserve">•  Anna handles the founder mechanic on the Substack side: first 500 set as comp/founding members, then switch to £7/month for new joiners.</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Brand assets · which file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4"/>
              <w:left w:val="single" w:color="CCCCCC" w:sz="4"/>
              <w:bottom w:val="single" w:color="CCCCCC" w:sz="4"/>
              <w:right w:val="single" w:color="CCCCCC" w:sz="4"/>
            </w:tcBorders>
            <w:shd w:fill="1E1040" w:color="auto"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000"/>
            <w:tcBorders>
              <w:top w:val="single" w:color="CCCCCC" w:sz="4"/>
              <w:left w:val="single" w:color="CCCCCC" w:sz="4"/>
              <w:bottom w:val="single" w:color="CCCCCC" w:sz="4"/>
              <w:right w:val="single" w:color="CCCCCC" w:sz="4"/>
            </w:tcBorders>
            <w:shd w:fill="1E1040" w:color="auto"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3360"/>
            <w:tcBorders>
              <w:top w:val="single" w:color="CCCCCC" w:sz="4"/>
              <w:left w:val="single" w:color="CCCCCC" w:sz="4"/>
              <w:bottom w:val="single" w:color="CCCCCC" w:sz="4"/>
              <w:right w:val="single" w:color="CCCCCC" w:sz="4"/>
            </w:tcBorders>
            <w:shd w:fill="1E1040" w:color="auto"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bCs/>
                <w:color w:val="000000"/>
                <w:sz w:val="20"/>
                <w:szCs w:val="20"/>
              </w:rPr>
              <w:t xml:space="preserve">ALW_Logo_Fixed_original_color.png</w:t>
            </w:r>
          </w:p>
        </w:tc>
        <w:tc>
          <w:tcPr>
            <w:tcW w:type="dxa" w:w="30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of both pages (gold lockup)</w:t>
            </w:r>
          </w:p>
        </w:tc>
        <w:tc>
          <w:tcPr>
            <w:tcW w:type="dxa" w:w="336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Pair with BEAUTIFULLY WHOLE caption in matching #A67C3A.</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000000"/>
                <w:sz w:val="20"/>
                <w:szCs w:val="20"/>
              </w:rPr>
              <w:t xml:space="preserve">Reset_Letters_Logo_Standalone.png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Hero of Page 1, smaller version on Page 2</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Multi-colour wordmark. Or rebuild as live HTML.</w:t>
            </w:r>
          </w:p>
        </w:tc>
      </w:tr>
      <w:tr>
        <w:tc>
          <w:tcPr>
            <w:tcW w:type="dxa" w:w="30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bCs/>
                <w:color w:val="000000"/>
                <w:sz w:val="20"/>
                <w:szCs w:val="20"/>
              </w:rPr>
              <w:t xml:space="preserve">anna_photo.jpeg</w:t>
            </w:r>
          </w:p>
        </w:tc>
        <w:tc>
          <w:tcPr>
            <w:tcW w:type="dxa" w:w="30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Welcome block on Page 1</w:t>
            </w:r>
          </w:p>
        </w:tc>
        <w:tc>
          <w:tcPr>
            <w:tcW w:type="dxa" w:w="336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Cover crop to ~480x600 on desktop. Full width on mobile.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bCs/>
                <w:color w:val="000000"/>
                <w:sz w:val="20"/>
                <w:szCs w:val="20"/>
              </w:rPr>
              <w:t xml:space="preserve">Reset_Letters_Profile_Square.png</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Favicon + og:image (social share)</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color w:val="000000"/>
                <w:sz w:val="20"/>
                <w:szCs w:val="20"/>
              </w:rPr>
              <w:t xml:space="preserve">800x800 square.</w:t>
            </w:r>
          </w:p>
        </w:tc>
      </w:tr>
    </w:tbl>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4"/>
              <w:left w:val="single" w:color="CCCCCC" w:sz="4"/>
              <w:bottom w:val="single" w:color="CCCCCC" w:sz="4"/>
              <w:right w:val="single" w:color="CCCCCC" w:sz="4"/>
            </w:tcBorders>
            <w:shd w:fill="1E1040" w:color="auto"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CCCCC" w:sz="4"/>
              <w:left w:val="single" w:color="CCCCCC" w:sz="4"/>
              <w:bottom w:val="single" w:color="CCCCCC" w:sz="4"/>
              <w:right w:val="single" w:color="CCCCCC" w:sz="4"/>
            </w:tcBorders>
            <w:shd w:fill="1E1040" w:color="auto"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760"/>
            <w:tcBorders>
              <w:top w:val="single" w:color="CCCCCC" w:sz="4"/>
              <w:left w:val="single" w:color="CCCCCC" w:sz="4"/>
              <w:bottom w:val="single" w:color="CCCCCC" w:sz="4"/>
              <w:right w:val="single" w:color="CCCCCC" w:sz="4"/>
            </w:tcBorders>
            <w:shd w:fill="1E1040" w:color="auto"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r>
      <w:tr>
        <w:tc>
          <w:tcPr>
            <w:tcW w:type="dxa" w:w="24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bCs/>
                <w:color w:val="000000"/>
                <w:sz w:val="20"/>
                <w:szCs w:val="20"/>
              </w:rPr>
              <w:t xml:space="preserve">Cream (background)</w:t>
            </w:r>
          </w:p>
        </w:tc>
        <w:tc>
          <w:tcPr>
            <w:tcW w:type="dxa" w:w="22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#F1EAE0</w:t>
            </w:r>
          </w:p>
        </w:tc>
        <w:tc>
          <w:tcPr>
            <w:tcW w:type="dxa" w:w="476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background</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bCs/>
                <w:color w:val="000000"/>
                <w:sz w:val="20"/>
                <w:szCs w:val="20"/>
              </w:rPr>
              <w:t xml:space="preserve">Brand Black</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#231F20</w:t>
            </w:r>
          </w:p>
        </w:tc>
        <w:tc>
          <w:tcPr>
            <w:tcW w:type="dxa" w:w="4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Body text, button, R in RESET</w:t>
            </w:r>
          </w:p>
        </w:tc>
      </w:tr>
      <w:tr>
        <w:tc>
          <w:tcPr>
            <w:tcW w:type="dxa" w:w="24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bCs/>
                <w:color w:val="000000"/>
                <w:sz w:val="20"/>
                <w:szCs w:val="20"/>
              </w:rPr>
              <w:t xml:space="preserve">ALW Gold</w:t>
            </w:r>
          </w:p>
        </w:tc>
        <w:tc>
          <w:tcPr>
            <w:tcW w:type="dxa" w:w="22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#A67C3A</w:t>
            </w:r>
          </w:p>
        </w:tc>
        <w:tc>
          <w:tcPr>
            <w:tcW w:type="dxa" w:w="476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Anna Lou Wellness wordmark + Beautifully Whole tagline</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bCs/>
                <w:color w:val="000000"/>
                <w:sz w:val="20"/>
                <w:szCs w:val="20"/>
              </w:rPr>
              <w:t xml:space="preserve">Red</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#EE312F</w:t>
            </w:r>
          </w:p>
        </w:tc>
        <w:tc>
          <w:tcPr>
            <w:tcW w:type="dxa" w:w="4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E in RESET</w:t>
            </w:r>
          </w:p>
        </w:tc>
      </w:tr>
      <w:tr>
        <w:tc>
          <w:tcPr>
            <w:tcW w:type="dxa" w:w="24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bCs/>
                <w:color w:val="000000"/>
                <w:sz w:val="20"/>
                <w:szCs w:val="20"/>
              </w:rPr>
              <w:t xml:space="preserve">Orange</w:t>
            </w:r>
          </w:p>
        </w:tc>
        <w:tc>
          <w:tcPr>
            <w:tcW w:type="dxa" w:w="22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#FAA21B</w:t>
            </w:r>
          </w:p>
        </w:tc>
        <w:tc>
          <w:tcPr>
            <w:tcW w:type="dxa" w:w="476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 in RESET, E in STORIES</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bCs/>
                <w:color w:val="000000"/>
                <w:sz w:val="20"/>
                <w:szCs w:val="20"/>
              </w:rPr>
              <w:t xml:space="preserve">Blue</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#7BAFDD</w:t>
            </w:r>
          </w:p>
        </w:tc>
        <w:tc>
          <w:tcPr>
            <w:tcW w:type="dxa" w:w="4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E in RESET, O in STORIES</w:t>
            </w:r>
          </w:p>
        </w:tc>
      </w:tr>
      <w:tr>
        <w:tc>
          <w:tcPr>
            <w:tcW w:type="dxa" w:w="24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bCs/>
                <w:color w:val="000000"/>
                <w:sz w:val="20"/>
                <w:szCs w:val="20"/>
              </w:rPr>
              <w:t xml:space="preserve">Pink</w:t>
            </w:r>
          </w:p>
        </w:tc>
        <w:tc>
          <w:tcPr>
            <w:tcW w:type="dxa" w:w="22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#F280AA</w:t>
            </w:r>
          </w:p>
        </w:tc>
        <w:tc>
          <w:tcPr>
            <w:tcW w:type="dxa" w:w="476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 in RESET, R in STORIES, founder offer border + eyebrow</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bCs/>
                <w:color w:val="000000"/>
                <w:sz w:val="20"/>
                <w:szCs w:val="20"/>
              </w:rPr>
              <w:t xml:space="preserve">Mint</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#5DCAA5</w:t>
            </w:r>
          </w:p>
        </w:tc>
        <w:tc>
          <w:tcPr>
            <w:tcW w:type="dxa" w:w="4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S in STORIES (both), checkmarks</w:t>
            </w:r>
          </w:p>
        </w:tc>
      </w:tr>
      <w:tr>
        <w:tc>
          <w:tcPr>
            <w:tcW w:type="dxa" w:w="24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bCs/>
                <w:color w:val="000000"/>
                <w:sz w:val="20"/>
                <w:szCs w:val="20"/>
              </w:rPr>
              <w:t xml:space="preserve">Yellow</w:t>
            </w:r>
          </w:p>
        </w:tc>
        <w:tc>
          <w:tcPr>
            <w:tcW w:type="dxa" w:w="22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#FFD07A</w:t>
            </w:r>
          </w:p>
        </w:tc>
        <w:tc>
          <w:tcPr>
            <w:tcW w:type="dxa" w:w="476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T in STORIES</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bCs/>
                <w:color w:val="000000"/>
                <w:sz w:val="20"/>
                <w:szCs w:val="20"/>
              </w:rPr>
              <w:t xml:space="preserve">Warm Grey</w:t>
            </w:r>
          </w:p>
        </w:tc>
        <w:tc>
          <w:tcPr>
            <w:tcW w:type="dxa" w:w="2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#D5D0C8</w:t>
            </w:r>
          </w:p>
        </w:tc>
        <w:tc>
          <w:tcPr>
            <w:tcW w:type="dxa" w:w="47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I in STORIES</w:t>
            </w:r>
          </w:p>
        </w:tc>
      </w:tr>
      <w:tr>
        <w:tc>
          <w:tcPr>
            <w:tcW w:type="dxa" w:w="24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bCs/>
                <w:color w:val="000000"/>
                <w:sz w:val="20"/>
                <w:szCs w:val="20"/>
              </w:rPr>
              <w:t xml:space="preserve">Body grey</w:t>
            </w:r>
          </w:p>
        </w:tc>
        <w:tc>
          <w:tcPr>
            <w:tcW w:type="dxa" w:w="220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#666666</w:t>
            </w:r>
          </w:p>
        </w:tc>
        <w:tc>
          <w:tcPr>
            <w:tcW w:type="dxa" w:w="4760"/>
            <w:tcBorders>
              <w:top w:val="single" w:color="CCCCCC" w:sz="4"/>
              <w:left w:val="single" w:color="CCCCCC" w:sz="4"/>
              <w:bottom w:val="single" w:color="CCCCCC" w:sz="4"/>
              <w:right w:val="single" w:color="CCCCCC" w:sz="4"/>
            </w:tcBorders>
            <w:shd w:fill="F5EDE8" w:color="auto"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Privacy line, secondary text</w:t>
            </w:r>
          </w:p>
        </w:tc>
      </w:tr>
    </w:tbl>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Typography</w:t>
      </w:r>
    </w:p>
    <w:p>
      <w:pPr>
        <w:spacing w:after="80" w:before="80" w:line="320"/>
      </w:pPr>
      <w:r>
        <w:rPr>
          <w:rFonts w:ascii="Arial" w:cs="Arial" w:eastAsia="Arial" w:hAnsi="Arial"/>
          <w:sz w:val="22"/>
          <w:szCs w:val="22"/>
        </w:rPr>
        <w:t xml:space="preserve">Two Google Fonts. Load both via Google Fonts CDN.</w:t>
      </w:r>
    </w:p>
    <w:p>
      <w:pPr>
        <w:pStyle w:val="Heading3"/>
        <w:spacing w:after="100" w:before="200"/>
      </w:pPr>
      <w:r>
        <w:rPr>
          <w:rFonts w:ascii="Arial" w:cs="Arial" w:eastAsia="Arial" w:hAnsi="Arial"/>
          <w:b/>
          <w:bCs/>
          <w:color w:val="A67C3A"/>
          <w:sz w:val="22"/>
          <w:szCs w:val="22"/>
        </w:rPr>
        <w:t xml:space="preserve">Poppins</w:t>
      </w:r>
    </w:p>
    <w:p>
      <w:pPr>
        <w:pStyle w:val="ListParagraph"/>
        <w:numPr>
          <w:ilvl w:val="0"/>
          <w:numId w:val="2"/>
        </w:numPr>
        <w:spacing w:after="60" w:before="60" w:line="320"/>
      </w:pPr>
      <w:r>
        <w:rPr>
          <w:rFonts w:ascii="Arial" w:cs="Arial" w:eastAsia="Arial" w:hAnsi="Arial"/>
          <w:sz w:val="22"/>
          <w:szCs w:val="22"/>
        </w:rPr>
        <w:t xml:space="preserve">•  Weights: Light 300, Regular 400, Medium 500, Bold 700, ExtraBold 800, Black 900</w:t>
      </w:r>
    </w:p>
    <w:p>
      <w:pPr>
        <w:pStyle w:val="ListParagraph"/>
        <w:numPr>
          <w:ilvl w:val="0"/>
          <w:numId w:val="2"/>
        </w:numPr>
        <w:spacing w:after="60" w:before="60" w:line="320"/>
      </w:pPr>
      <w:r>
        <w:rPr>
          <w:rFonts w:ascii="Arial" w:cs="Arial" w:eastAsia="Arial" w:hAnsi="Arial"/>
          <w:sz w:val="22"/>
          <w:szCs w:val="22"/>
        </w:rPr>
        <w:t xml:space="preserve">•  Black or ExtraBold for the RESET STORIES wordmark</w:t>
      </w:r>
    </w:p>
    <w:p>
      <w:pPr>
        <w:pStyle w:val="ListParagraph"/>
        <w:numPr>
          <w:ilvl w:val="0"/>
          <w:numId w:val="2"/>
        </w:numPr>
        <w:spacing w:after="60" w:before="60" w:line="320"/>
      </w:pPr>
      <w:r>
        <w:rPr>
          <w:rFonts w:ascii="Arial" w:cs="Arial" w:eastAsia="Arial" w:hAnsi="Arial"/>
          <w:sz w:val="22"/>
          <w:szCs w:val="22"/>
        </w:rPr>
        <w:t xml:space="preserve">•  Bold for the date, button, founder offer headline</w:t>
      </w:r>
    </w:p>
    <w:p>
      <w:pPr>
        <w:pStyle w:val="ListParagraph"/>
        <w:numPr>
          <w:ilvl w:val="0"/>
          <w:numId w:val="2"/>
        </w:numPr>
        <w:spacing w:after="60" w:before="60" w:line="320"/>
      </w:pPr>
      <w:r>
        <w:rPr>
          <w:rFonts w:ascii="Arial" w:cs="Arial" w:eastAsia="Arial" w:hAnsi="Arial"/>
          <w:sz w:val="22"/>
          <w:szCs w:val="22"/>
        </w:rPr>
        <w:t xml:space="preserve">•  Medium for letter-spaced caps eyebrows</w:t>
      </w:r>
    </w:p>
    <w:p>
      <w:pPr>
        <w:pStyle w:val="ListParagraph"/>
        <w:numPr>
          <w:ilvl w:val="0"/>
          <w:numId w:val="2"/>
        </w:numPr>
        <w:spacing w:after="60" w:before="60" w:line="320"/>
      </w:pPr>
      <w:r>
        <w:rPr>
          <w:rFonts w:ascii="Arial" w:cs="Arial" w:eastAsia="Arial" w:hAnsi="Arial"/>
          <w:sz w:val="22"/>
          <w:szCs w:val="22"/>
        </w:rPr>
        <w:t xml:space="preserve">•  Regular for body copy, Light for footer/privacy</w:t>
      </w:r>
    </w:p>
    <w:p>
      <w:pPr>
        <w:pStyle w:val="Heading3"/>
        <w:spacing w:after="100" w:before="200"/>
      </w:pPr>
      <w:r>
        <w:rPr>
          <w:rFonts w:ascii="Arial" w:cs="Arial" w:eastAsia="Arial" w:hAnsi="Arial"/>
          <w:b/>
          <w:bCs/>
          <w:color w:val="A67C3A"/>
          <w:sz w:val="22"/>
          <w:szCs w:val="22"/>
        </w:rPr>
        <w:t xml:space="preserve">Lora</w:t>
      </w:r>
    </w:p>
    <w:p>
      <w:pPr>
        <w:pStyle w:val="ListParagraph"/>
        <w:numPr>
          <w:ilvl w:val="0"/>
          <w:numId w:val="2"/>
        </w:numPr>
        <w:spacing w:after="60" w:before="60" w:line="320"/>
      </w:pPr>
      <w:r>
        <w:rPr>
          <w:rFonts w:ascii="Arial" w:cs="Arial" w:eastAsia="Arial" w:hAnsi="Arial"/>
          <w:sz w:val="22"/>
          <w:szCs w:val="22"/>
        </w:rPr>
        <w:t xml:space="preserve">•  Italic 400 only</w:t>
      </w:r>
    </w:p>
    <w:p>
      <w:pPr>
        <w:pStyle w:val="ListParagraph"/>
        <w:numPr>
          <w:ilvl w:val="0"/>
          <w:numId w:val="2"/>
        </w:numPr>
        <w:spacing w:after="60" w:before="60" w:line="320"/>
      </w:pPr>
      <w:r>
        <w:rPr>
          <w:rFonts w:ascii="Arial" w:cs="Arial" w:eastAsia="Arial" w:hAnsi="Arial"/>
          <w:sz w:val="22"/>
          <w:szCs w:val="22"/>
        </w:rPr>
        <w:t xml:space="preserve">•  Used for: strapline, 'If you've been holding...' headline, 'You're in.', sign-off</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Technical notes</w:t>
      </w:r>
    </w:p>
    <w:p>
      <w:pPr>
        <w:pStyle w:val="ListParagraph"/>
        <w:numPr>
          <w:ilvl w:val="0"/>
          <w:numId w:val="2"/>
        </w:numPr>
        <w:spacing w:after="60" w:before="60" w:line="320"/>
      </w:pPr>
      <w:r>
        <w:rPr>
          <w:rFonts w:ascii="Arial" w:cs="Arial" w:eastAsia="Arial" w:hAnsi="Arial"/>
          <w:sz w:val="22"/>
          <w:szCs w:val="22"/>
        </w:rPr>
        <w:t xml:space="preserve">•  Mobile-first build. Most traffic comes from Instagram on mobile.</w:t>
      </w:r>
    </w:p>
    <w:p>
      <w:pPr>
        <w:pStyle w:val="ListParagraph"/>
        <w:numPr>
          <w:ilvl w:val="0"/>
          <w:numId w:val="2"/>
        </w:numPr>
        <w:spacing w:after="60" w:before="60" w:line="320"/>
      </w:pPr>
      <w:r>
        <w:rPr>
          <w:rFonts w:ascii="Arial" w:cs="Arial" w:eastAsia="Arial" w:hAnsi="Arial"/>
          <w:sz w:val="22"/>
          <w:szCs w:val="22"/>
        </w:rPr>
        <w:t xml:space="preserve">•  &lt;title&gt;: 'Reset Letters — by Anna Lou Wellness'</w:t>
      </w:r>
    </w:p>
    <w:p>
      <w:pPr>
        <w:pStyle w:val="ListParagraph"/>
        <w:numPr>
          <w:ilvl w:val="0"/>
          <w:numId w:val="2"/>
        </w:numPr>
        <w:spacing w:after="60" w:before="60" w:line="320"/>
      </w:pPr>
      <w:r>
        <w:rPr>
          <w:rFonts w:ascii="Arial" w:cs="Arial" w:eastAsia="Arial" w:hAnsi="Arial"/>
          <w:sz w:val="22"/>
          <w:szCs w:val="22"/>
        </w:rPr>
        <w:t xml:space="preserve">•  &lt;meta description&gt;: 'A weekly online wellness magazine from Anna Lou Wellness. Coming 22 June 2026.'</w:t>
      </w:r>
    </w:p>
    <w:p>
      <w:pPr>
        <w:pStyle w:val="ListParagraph"/>
        <w:numPr>
          <w:ilvl w:val="0"/>
          <w:numId w:val="2"/>
        </w:numPr>
        <w:spacing w:after="60" w:before="60" w:line="320"/>
      </w:pPr>
      <w:r>
        <w:rPr>
          <w:rFonts w:ascii="Arial" w:cs="Arial" w:eastAsia="Arial" w:hAnsi="Arial"/>
          <w:sz w:val="22"/>
          <w:szCs w:val="22"/>
        </w:rPr>
        <w:t xml:space="preserve">•  og:image: Reset_Letters_Profile_Square.png</w:t>
      </w:r>
    </w:p>
    <w:p>
      <w:pPr>
        <w:pStyle w:val="ListParagraph"/>
        <w:numPr>
          <w:ilvl w:val="0"/>
          <w:numId w:val="2"/>
        </w:numPr>
        <w:spacing w:after="60" w:before="60" w:line="320"/>
      </w:pPr>
      <w:r>
        <w:rPr>
          <w:rFonts w:ascii="Arial" w:cs="Arial" w:eastAsia="Arial" w:hAnsi="Arial"/>
          <w:sz w:val="22"/>
          <w:szCs w:val="22"/>
        </w:rPr>
        <w:t xml:space="preserve">•  Add Plausible analytics so we can track signup conversion</w:t>
      </w:r>
    </w:p>
    <w:p>
      <w:pPr>
        <w:pStyle w:val="ListParagraph"/>
        <w:numPr>
          <w:ilvl w:val="0"/>
          <w:numId w:val="2"/>
        </w:numPr>
        <w:spacing w:after="60" w:before="60" w:line="320"/>
      </w:pPr>
      <w:r>
        <w:rPr>
          <w:rFonts w:ascii="Arial" w:cs="Arial" w:eastAsia="Arial" w:hAnsi="Arial"/>
          <w:sz w:val="22"/>
          <w:szCs w:val="22"/>
        </w:rPr>
        <w:t xml:space="preserve">•  HTTPS, modern fonts, no jQuery. Page should load under 2 seconds on 4G mobile.</w:t>
      </w:r>
    </w:p>
    <w:p>
      <w:pPr>
        <w:pBdr>
          <w:bottom w:val="single" w:color="A67C3A" w:sz="6" w:space="1"/>
        </w:pBdr>
        <w:spacing w:after="100" w:before="100"/>
      </w:pPr>
      <w:r>
        <w:t xml:space="preserve"/>
      </w:r>
    </w:p>
    <w:p>
      <w:r>
        <w:t xml:space="preserve"/>
      </w:r>
    </w:p>
    <w:p>
      <w:pPr>
        <w:spacing w:after="100" w:before="200"/>
        <w:jc w:val="center"/>
      </w:pPr>
      <w:r>
        <w:rPr>
          <w:rFonts w:ascii="Arial" w:cs="Arial" w:eastAsia="Arial" w:hAnsi="Arial"/>
          <w:color w:val="A67C3A"/>
          <w:sz w:val="28"/>
          <w:szCs w:val="28"/>
        </w:rPr>
        <w:t xml:space="preserve">♛</w:t>
      </w:r>
    </w:p>
    <w:p>
      <w:pPr>
        <w:spacing w:after="100" w:before="100"/>
        <w:jc w:val="center"/>
      </w:pPr>
      <w:r>
        <w:rPr>
          <w:rFonts w:ascii="Arial" w:cs="Arial" w:eastAsia="Arial" w:hAnsi="Arial"/>
          <w:b/>
          <w:bCs/>
          <w:i/>
          <w:iCs/>
          <w:color w:val="1E1040"/>
          <w:sz w:val="24"/>
          <w:szCs w:val="24"/>
        </w:rPr>
        <w:t xml:space="preserve">Still Sparkling!</w:t>
      </w:r>
    </w:p>
    <w:p>
      <w:pPr>
        <w:spacing w:after="200" w:before="60"/>
        <w:jc w:val="center"/>
      </w:pPr>
      <w:r>
        <w:rPr>
          <w:rFonts w:ascii="Arial" w:cs="Arial" w:eastAsia="Arial" w:hAnsi="Arial"/>
          <w:i/>
          <w:iCs/>
          <w:color w:val="666666"/>
          <w:sz w:val="22"/>
          <w:szCs w:val="22"/>
        </w:rPr>
        <w:t xml:space="preserve">Anna Lou x</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104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4A2D8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A67C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2026-05-10T09:16:18.129Z</dcterms:created>
  <dcterms:modified xsi:type="dcterms:W3CDTF">2026-05-10T09:16:18.130Z</dcterms:modified>
</cp:coreProperties>
</file>

<file path=docProps/custom.xml><?xml version="1.0" encoding="utf-8"?>
<Properties xmlns="http://schemas.openxmlformats.org/officeDocument/2006/custom-properties" xmlns:vt="http://schemas.openxmlformats.org/officeDocument/2006/docPropsVTypes"/>
</file>