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0"/>
        </w:rPr>
        <w:t>MIT ACADEMY OF ENGINEERING (MITAOE), PUNE</w:t>
        <w:br/>
      </w:r>
      <w:r>
        <w:rPr>
          <w:rFonts w:ascii="Times New Roman" w:hAnsi="Times New Roman"/>
          <w:b/>
          <w:color w:val="1E1E1E"/>
          <w:sz w:val="22"/>
        </w:rPr>
        <w:t>DEPARTMENT OF DATA SCIENCE</w:t>
        <w:br/>
      </w:r>
      <w:r>
        <w:rPr>
          <w:rFonts w:ascii="Times New Roman" w:hAnsi="Times New Roman"/>
          <w:color w:val="1E1E1E"/>
          <w:sz w:val="22"/>
        </w:rPr>
        <w:t>Course: Full Stack Web Development</w:t>
        <w:br/>
      </w:r>
      <w:r>
        <w:rPr>
          <w:rFonts w:ascii="Times New Roman" w:hAnsi="Times New Roman"/>
          <w:b/>
          <w:color w:val="000000"/>
          <w:sz w:val="26"/>
        </w:rPr>
        <w:t>LABORATORY ASSIGNMENT 4: BACKEND TECHNOLOGIES</w:t>
      </w:r>
    </w:p>
    <w:p>
      <w:pPr>
        <w:spacing w:before="80" w:after="160"/>
        <w:pBdr>
          <w:bottom w:val="single" w:sz="8" w:space="4" w:color="000000"/>
        </w:pBdr>
      </w:pPr>
    </w:p>
    <w:tbl>
      <w:tblPr>
        <w:tblW w:type="auto" w:w="0"/>
        <w:jc w:val="center"/>
        <w:tblLook w:firstColumn="1" w:firstRow="1" w:lastColumn="0" w:lastRow="0" w:noHBand="0" w:noVBand="1" w:val="04A0"/>
      </w:tblPr>
      <w:tblGrid>
        <w:gridCol w:w="5040"/>
        <w:gridCol w:w="5040"/>
      </w:tblGrid>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Student Name:</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Sameet Pisal</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PRN:</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202401120018</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Academic Department:</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Department of Data Science</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Assignment Title:</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Node.JS Application Serving a Static Website</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Backend Technology:</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Node.js, Express.js (HTTP Web Server, Static Middleware, REST API, Logging)</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Repository Location:</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Assignment_4/ &amp; GitHub: Sameet728/FullStack_MITAOE</w:t>
            </w:r>
          </w:p>
        </w:tc>
      </w:tr>
    </w:tbl>
    <w:p>
      <w:pPr>
        <w:spacing w:before="80" w:after="80"/>
      </w:pPr>
    </w:p>
    <w:p>
      <w:pPr>
        <w:keepNext/>
        <w:spacing w:before="280" w:after="80"/>
        <w:pBdr>
          <w:bottom w:val="single" w:sz="6" w:space="2" w:color="000000"/>
        </w:pBdr>
      </w:pPr>
      <w:r>
        <w:rPr>
          <w:rFonts w:ascii="Times New Roman" w:hAnsi="Times New Roman"/>
          <w:b/>
          <w:color w:val="000000"/>
          <w:sz w:val="24"/>
        </w:rPr>
        <w:t>1. ASSIGNMENT OBJECTIVE &amp; PROBLEM STATEMENT</w:t>
      </w:r>
    </w:p>
    <w:p>
      <w:pPr>
        <w:spacing w:before="40" w:after="60" w:line="276" w:lineRule="auto"/>
      </w:pPr>
      <w:r>
        <w:rPr>
          <w:rFonts w:ascii="Times New Roman" w:hAnsi="Times New Roman"/>
          <w:color w:val="1E1E1E"/>
          <w:sz w:val="20"/>
        </w:rPr>
        <w:t>Assignment Question: "Create a Node.JS Application which serves a static website"</w:t>
      </w:r>
    </w:p>
    <w:p>
      <w:pPr>
        <w:spacing w:before="40" w:after="60" w:line="276" w:lineRule="auto"/>
      </w:pPr>
      <w:r>
        <w:rPr>
          <w:rFonts w:ascii="Times New Roman" w:hAnsi="Times New Roman"/>
          <w:color w:val="1E1E1E"/>
          <w:sz w:val="20"/>
        </w:rPr>
        <w:t>Objective: The primary objective of this laboratory assignment is to design, implement, and deploy an enterprise-grade HTTP web server using the Node.js runtime environment and Express.js framework to serve an ultra-premium, responsive static web application ('AUREUM — Precision, Redefined'). The application demonstrates industry-standard backend engineering practices including asynchronous non-blocking event-driven I/O, middleware pipelines, automatic MIME type resolution, HTTP request logging with real-time response latency tracking, security and institutional metadata response headers, HTTP cache-control mechanisms, RESTful diagnostic APIs (/api/status and /api/watch-collection), and graceful custom HTTP 404 error handling.</w:t>
      </w:r>
    </w:p>
    <w:p>
      <w:pPr>
        <w:keepNext/>
        <w:spacing w:before="280" w:after="80"/>
        <w:pBdr>
          <w:bottom w:val="single" w:sz="6" w:space="2" w:color="000000"/>
        </w:pBdr>
      </w:pPr>
      <w:r>
        <w:rPr>
          <w:rFonts w:ascii="Times New Roman" w:hAnsi="Times New Roman"/>
          <w:b/>
          <w:color w:val="000000"/>
          <w:sz w:val="24"/>
        </w:rPr>
        <w:t>2. REQUIREMENTS TO IMPLEMENTATION COMPLIANCE MATRIX</w:t>
      </w:r>
    </w:p>
    <w:p>
      <w:pPr>
        <w:spacing w:before="40" w:after="60" w:line="276" w:lineRule="auto"/>
      </w:pPr>
      <w:r>
        <w:rPr>
          <w:rFonts w:ascii="Times New Roman" w:hAnsi="Times New Roman"/>
          <w:color w:val="1E1E1E"/>
          <w:sz w:val="20"/>
        </w:rPr>
        <w:t>Detailed mapping of every assignment requirement to its technical implementation pattern in the Node.js application:</w:t>
      </w:r>
    </w:p>
    <w:tbl>
      <w:tblPr>
        <w:tblW w:type="auto" w:w="0"/>
        <w:jc w:val="center"/>
        <w:tblLook w:firstColumn="1" w:firstRow="1" w:lastColumn="0" w:lastRow="0" w:noHBand="0" w:noVBand="1" w:val="04A0"/>
      </w:tblPr>
      <w:tblGrid>
        <w:gridCol w:w="5040"/>
        <w:gridCol w:w="5040"/>
      </w:tblGrid>
      <w:tr>
        <w:tc>
          <w:tcPr>
            <w:tcW w:type="dxa" w:w="3600"/>
            <w:shd w:fill="1E293B"/>
            <w:tcMar>
              <w:top w:w="60" w:type="dxa"/>
              <w:bottom w:w="60" w:type="dxa"/>
              <w:left w:w="80" w:type="dxa"/>
              <w:right w:w="80" w:type="dxa"/>
            </w:tcMar>
          </w:tcPr>
          <w:p>
            <w:r>
              <w:rPr>
                <w:rFonts w:ascii="Times New Roman" w:hAnsi="Times New Roman"/>
                <w:b/>
                <w:color w:val="FFFFFF"/>
                <w:sz w:val="18"/>
              </w:rPr>
              <w:t>Assignment Requirement</w:t>
            </w:r>
          </w:p>
        </w:tc>
        <w:tc>
          <w:tcPr>
            <w:tcW w:type="dxa" w:w="6480"/>
            <w:shd w:fill="1E293B"/>
            <w:tcMar>
              <w:top w:w="60" w:type="dxa"/>
              <w:bottom w:w="60" w:type="dxa"/>
              <w:left w:w="80" w:type="dxa"/>
              <w:right w:w="80" w:type="dxa"/>
            </w:tcMar>
          </w:tcPr>
          <w:p>
            <w:r>
              <w:rPr>
                <w:rFonts w:ascii="Times New Roman" w:hAnsi="Times New Roman"/>
                <w:b/>
                <w:color w:val="FFFFFF"/>
                <w:sz w:val="18"/>
              </w:rPr>
              <w:t>Technical Implementation Pattern</w:t>
            </w:r>
          </w:p>
        </w:tc>
      </w:tr>
      <w:tr>
        <w:tc>
          <w:tcPr>
            <w:tcW w:type="dxa" w:w="360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Node.js Runtime &amp; Server Setup</w:t>
            </w:r>
          </w:p>
        </w:tc>
        <w:tc>
          <w:tcPr>
            <w:tcW w:type="dxa" w:w="648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Node.js (v26.7.0) runtime with Express.js micro-framework binding to PORT 5000 with process signal handlers (SIGINT/SIGTERM)</w:t>
            </w:r>
          </w:p>
        </w:tc>
      </w:tr>
      <w:tr>
        <w:tc>
          <w:tcPr>
            <w:tcW w:type="dxa" w:w="360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Static File Serving Middleware</w:t>
            </w:r>
          </w:p>
        </w:tc>
        <w:tc>
          <w:tcPr>
            <w:tcW w:type="dxa" w:w="648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Built-in express.static middleware serving index.html, custom CSS styles, JavaScript logic, and assets from the public/ directory</w:t>
            </w:r>
          </w:p>
        </w:tc>
      </w:tr>
      <w:tr>
        <w:tc>
          <w:tcPr>
            <w:tcW w:type="dxa" w:w="360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HTTP Cache-Control &amp; ETags</w:t>
            </w:r>
          </w:p>
        </w:tc>
        <w:tc>
          <w:tcPr>
            <w:tcW w:type="dxa" w:w="648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Configured HTTP max-age (1 hour) and ETag headers for static resources to optimize network transfer and client-side caching</w:t>
            </w:r>
          </w:p>
        </w:tc>
      </w:tr>
      <w:tr>
        <w:tc>
          <w:tcPr>
            <w:tcW w:type="dxa" w:w="360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Request Logging &amp; Latency Tracking</w:t>
            </w:r>
          </w:p>
        </w:tc>
        <w:tc>
          <w:tcPr>
            <w:tcW w:type="dxa" w:w="648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Custom high-precision middleware intercepting requests, recording timestamps, calculating execution latency in milliseconds, and color-coding status codes</w:t>
            </w:r>
          </w:p>
        </w:tc>
      </w:tr>
      <w:tr>
        <w:tc>
          <w:tcPr>
            <w:tcW w:type="dxa" w:w="360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Institutional &amp; Security Headers</w:t>
            </w:r>
          </w:p>
        </w:tc>
        <w:tc>
          <w:tcPr>
            <w:tcW w:type="dxa" w:w="648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Custom response headers injected across all routes (X-Powered-By, X-Developer: Sameet Pisal, X-PRN: 202401120018, X-Department: Data Science)</w:t>
            </w:r>
          </w:p>
        </w:tc>
      </w:tr>
      <w:tr>
        <w:tc>
          <w:tcPr>
            <w:tcW w:type="dxa" w:w="360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Diagnostic &amp; REST API Endpoints</w:t>
            </w:r>
          </w:p>
        </w:tc>
        <w:tc>
          <w:tcPr>
            <w:tcW w:type="dxa" w:w="648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GET /api/status returning rich JSON server runtime diagnostics (heap memory, uptime, OS platform) and GET /api/watch-collection returning timepiece catalog data</w:t>
            </w:r>
          </w:p>
        </w:tc>
      </w:tr>
      <w:tr>
        <w:tc>
          <w:tcPr>
            <w:tcW w:type="dxa" w:w="360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Custom Branded 404 Error Handler</w:t>
            </w:r>
          </w:p>
        </w:tc>
        <w:tc>
          <w:tcPr>
            <w:tcW w:type="dxa" w:w="648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Catch-all 404 middleware serving an elegant, brand-aligned public/404.html page with status code 404 and return-to-home navigation</w:t>
            </w:r>
          </w:p>
        </w:tc>
      </w:tr>
      <w:tr>
        <w:tc>
          <w:tcPr>
            <w:tcW w:type="dxa" w:w="360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Production Directory Architecture</w:t>
            </w:r>
          </w:p>
        </w:tc>
        <w:tc>
          <w:tcPr>
            <w:tcW w:type="dxa" w:w="648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Organized multi-tier directory structure separating public assets (index.html, 404.html), server entry point (server.js), and dependencies (package.json)</w:t>
            </w:r>
          </w:p>
        </w:tc>
      </w:tr>
    </w:tbl>
    <w:p>
      <w:pPr>
        <w:keepNext/>
        <w:spacing w:before="280" w:after="80"/>
        <w:pBdr>
          <w:bottom w:val="single" w:sz="6" w:space="2" w:color="000000"/>
        </w:pBdr>
      </w:pPr>
      <w:r>
        <w:rPr>
          <w:rFonts w:ascii="Times New Roman" w:hAnsi="Times New Roman"/>
          <w:b/>
          <w:color w:val="000000"/>
          <w:sz w:val="24"/>
        </w:rPr>
        <w:t>3. NODE.JS WEB SERVER ARCHITECTURE &amp; MIDDLEWARE PIPELINE</w:t>
      </w:r>
    </w:p>
    <w:p>
      <w:pPr>
        <w:spacing w:before="40" w:after="60" w:line="276" w:lineRule="auto"/>
      </w:pPr>
      <w:r>
        <w:rPr>
          <w:rFonts w:ascii="Times New Roman" w:hAnsi="Times New Roman"/>
          <w:color w:val="1E1E1E"/>
          <w:sz w:val="20"/>
        </w:rPr>
        <w:t>Node.js operates on an event-driven, single-threaded, non-blocking asynchronous I/O architecture powered by the Google V8 JavaScript engine and libuv event loop. Express.js organizes backend request processing into an ordered sequential pipeline of middleware functions. Each incoming HTTP request flows through logging, security header injection, static file matching, and REST routing before fallback to the 404 handler.</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Incoming HTTP Request (GET / or GET /api/status or GET /assets/...)</w:t>
              <w:br/>
              <w:t xml:space="preserve">  │</w:t>
              <w:br/>
              <w:t xml:space="preserve">  ▼</w:t>
              <w:br/>
              <w:t>┌────────────────────────────────────────────────────────────────────────┐</w:t>
              <w:br/>
              <w:t>│ 1. Request Logging &amp; Latency Middleware                                │</w:t>
              <w:br/>
              <w:t>│    - Captures high-resolution start timestamp                          │</w:t>
              <w:br/>
              <w:t>│    - Hooks response 'finish' event to calculate processing duration    │</w:t>
              <w:br/>
              <w:t>│    - Formats log: [Timestamp] METHOD PATH -&gt; STATUS (Duration ms)      │</w:t>
              <w:br/>
              <w:t>└───────────────────────────────────┬────────────────────────────────────┘</w:t>
              <w:br/>
              <w:t xml:space="preserve">                                    │</w:t>
              <w:br/>
              <w:t xml:space="preserve">                                    ▼</w:t>
              <w:br/>
              <w:t>┌────────────────────────────────────────────────────────────────────────┐</w:t>
              <w:br/>
              <w:t>│ 2. Institutional &amp; Security Metadata Header Middleware                 │</w:t>
              <w:br/>
              <w:t>│    - Sets X-Powered-By: Node.js / Express (MITAOE Data Science)       │</w:t>
              <w:br/>
              <w:t>│    - Sets X-Developer: Sameet Pisal (PRN: 202401120018)                │</w:t>
              <w:br/>
              <w:t>│    - Sets X-Department: Department of Data Science                     │</w:t>
              <w:br/>
              <w:t>└───────────────────────────────────┬────────────────────────────────────┘</w:t>
              <w:br/>
              <w:t xml:space="preserve">                                    │</w:t>
              <w:br/>
              <w:t xml:space="preserve">                                    ▼</w:t>
              <w:br/>
              <w:t>┌────────────────────────────────────────────────────────────────────────┐</w:t>
              <w:br/>
              <w:t>│ 3. express.static('public', { maxAge: '1h', etag: true })              │</w:t>
              <w:br/>
              <w:t>│    - Inspects requested path against public/ directory                 │</w:t>
              <w:br/>
              <w:t>│    - Matches index.html, stylesheets, client JavaScript, images        │</w:t>
              <w:br/>
              <w:t>│    - Sets HTTP Content-Type header via automatic MIME lookup           │</w:t>
              <w:br/>
              <w:t>│    - Returns static file with 200/304 HTTP response                    │</w:t>
              <w:br/>
              <w:t>└───────────────────┬────────────────────────────────┬───────────────────┘</w:t>
              <w:br/>
              <w:t xml:space="preserve">                    │ [File Found]                   │ [File Not Found]</w:t>
              <w:br/>
              <w:t xml:space="preserve">                    ▼                                ▼</w:t>
              <w:br/>
              <w:t xml:space="preserve">            Stream Static File              ┌────────────────────────────┐</w:t>
              <w:br/>
              <w:t xml:space="preserve">             to HTTP Response               │ 4. REST API Routing        │</w:t>
              <w:br/>
              <w:t xml:space="preserve">                                            │    - GET /api/status       │</w:t>
              <w:br/>
              <w:t xml:space="preserve">                                            │    - GET /api/watch-...    │</w:t>
              <w:br/>
              <w:t xml:space="preserve">                                            └─────────────┬──────────────┘</w:t>
              <w:br/>
              <w:t xml:space="preserve">                                                          │ [No API Match]</w:t>
              <w:br/>
              <w:t xml:space="preserve">                                                          ▼</w:t>
              <w:br/>
              <w:t xml:space="preserve">                                            ┌────────────────────────────┐</w:t>
              <w:br/>
              <w:t xml:space="preserve">                                            │ 5. Custom 404 Error Handler│</w:t>
              <w:br/>
              <w:t xml:space="preserve">                                            │    - Responds HTTP 404     │</w:t>
              <w:br/>
              <w:t xml:space="preserve">                                            │    - Serves 404.html       │</w:t>
              <w:br/>
              <w:t xml:space="preserve">                                            └────────────────────────────┘</w:t>
            </w:r>
          </w:p>
        </w:tc>
      </w:tr>
    </w:tbl>
    <w:p>
      <w:pPr>
        <w:spacing w:after="80"/>
      </w:pPr>
    </w:p>
    <w:p>
      <w:pPr>
        <w:keepNext/>
        <w:spacing w:before="200" w:after="40"/>
      </w:pPr>
      <w:r>
        <w:rPr>
          <w:rFonts w:ascii="Times New Roman" w:hAnsi="Times New Roman"/>
          <w:b/>
          <w:color w:val="000000"/>
          <w:sz w:val="21"/>
        </w:rPr>
        <w:t>Core Middleware Components &amp; Theoretical Foundations:</w:t>
      </w:r>
    </w:p>
    <w:p>
      <w:pPr>
        <w:spacing w:before="40" w:after="60" w:line="276" w:lineRule="auto"/>
      </w:pPr>
      <w:r>
        <w:rPr>
          <w:rFonts w:ascii="Times New Roman" w:hAnsi="Times New Roman"/>
          <w:color w:val="1E1E1E"/>
          <w:sz w:val="20"/>
        </w:rPr>
        <w:t>• express.static Middleware: Serves static assets from the specified root directory. When an HTTP GET request arrives, the middleware resolves the relative file path, inspects file metadata via the fs module, attaches appropriate MIME types (e.g., text/html, text/css, image/png), sets Cache-Control max-age headers, and pipes the file stream directly to the response socket.</w:t>
        <w:br/>
        <w:t>• Asynchronous I/O Pipeline: Because Node.js handles static asset streaming asynchronously using libuv thread pools, file reads do not block the main JavaScript thread, allowing thousands of concurrent client connections with minimal memory overhead.</w:t>
        <w:br/>
        <w:t>• Request Logging Middleware: Implemented using Express middleware pattern (req, res, next) with an event listener on res.on('finish'). This allows non-intrusive monitoring of request execution time without interrupting the pipeline flow.</w:t>
        <w:br/>
        <w:t>• REST Diagnostic Endpoint: The /api/status route utilizes process.memoryUsage(), process.uptime(), process.version, and process.platform to deliver real-time server health and student institutional metadata in JSON format.</w:t>
      </w:r>
    </w:p>
    <w:p>
      <w:pPr>
        <w:keepNext/>
        <w:spacing w:before="280" w:after="80"/>
        <w:pBdr>
          <w:bottom w:val="single" w:sz="6" w:space="2" w:color="000000"/>
        </w:pBdr>
      </w:pPr>
      <w:r>
        <w:rPr>
          <w:rFonts w:ascii="Times New Roman" w:hAnsi="Times New Roman"/>
          <w:b/>
          <w:color w:val="000000"/>
          <w:sz w:val="24"/>
        </w:rPr>
        <w:t>4. EXPERIMENTAL VERIFICATION &amp; SYSTEM DEMONSTRATION</w:t>
      </w:r>
    </w:p>
    <w:p>
      <w:pPr>
        <w:spacing w:before="40" w:after="60" w:line="276" w:lineRule="auto"/>
      </w:pPr>
      <w:r>
        <w:rPr>
          <w:rFonts w:ascii="Times New Roman" w:hAnsi="Times New Roman"/>
          <w:color w:val="1E1E1E"/>
          <w:sz w:val="20"/>
        </w:rPr>
        <w:t>The Node.js static web application was thoroughly tested across multiple browser viewports and API clients. All screenshots below represent the live execution of the server and served web application running on port 5000:</w:t>
      </w:r>
    </w:p>
    <w:p>
      <w:pPr>
        <w:keepNext/>
        <w:spacing w:before="120" w:after="60"/>
        <w:jc w:val="center"/>
      </w:pPr>
      <w:r>
        <w:drawing>
          <wp:inline xmlns:a="http://schemas.openxmlformats.org/drawingml/2006/main" xmlns:pic="http://schemas.openxmlformats.org/drawingml/2006/picture">
            <wp:extent cx="5806440" cy="3483864"/>
            <wp:docPr id="1" name="Picture 1"/>
            <wp:cNvGraphicFramePr>
              <a:graphicFrameLocks noChangeAspect="1"/>
            </wp:cNvGraphicFramePr>
            <a:graphic>
              <a:graphicData uri="http://schemas.openxmlformats.org/drawingml/2006/picture">
                <pic:pic>
                  <pic:nvPicPr>
                    <pic:cNvPr id="0" name="fig1_terminal_startup.png"/>
                    <pic:cNvPicPr/>
                  </pic:nvPicPr>
                  <pic:blipFill>
                    <a:blip r:embed="rId9"/>
                    <a:stretch>
                      <a:fillRect/>
                    </a:stretch>
                  </pic:blipFill>
                  <pic:spPr>
                    <a:xfrm>
                      <a:off x="0" y="0"/>
                      <a:ext cx="5806440" cy="3483864"/>
                    </a:xfrm>
                    <a:prstGeom prst="rect"/>
                  </pic:spPr>
                </pic:pic>
              </a:graphicData>
            </a:graphic>
          </wp:inline>
        </w:drawing>
      </w:r>
    </w:p>
    <w:p>
      <w:pPr>
        <w:spacing w:before="20" w:after="160"/>
        <w:jc w:val="center"/>
      </w:pPr>
      <w:r>
        <w:rPr>
          <w:rFonts w:ascii="Times New Roman" w:hAnsi="Times New Roman"/>
          <w:i/>
          <w:color w:val="000000"/>
          <w:sz w:val="18"/>
        </w:rPr>
        <w:t>Figure 1: Node.js Static Web Server startup banner in terminal console displaying institutional metadata (Department of Data Science, Sameet Pisal, PRN 202401120018), active port 5000, and real-time HTTP request logging with millisecond execution latency.</w:t>
      </w:r>
    </w:p>
    <w:p>
      <w:pPr>
        <w:keepNext/>
        <w:spacing w:before="120" w:after="60"/>
        <w:jc w:val="center"/>
      </w:pPr>
      <w:r>
        <w:drawing>
          <wp:inline xmlns:a="http://schemas.openxmlformats.org/drawingml/2006/main" xmlns:pic="http://schemas.openxmlformats.org/drawingml/2006/picture">
            <wp:extent cx="5806440" cy="3629025"/>
            <wp:docPr id="2" name="Picture 2"/>
            <wp:cNvGraphicFramePr>
              <a:graphicFrameLocks noChangeAspect="1"/>
            </wp:cNvGraphicFramePr>
            <a:graphic>
              <a:graphicData uri="http://schemas.openxmlformats.org/drawingml/2006/picture">
                <pic:pic>
                  <pic:nvPicPr>
                    <pic:cNvPr id="0" name="fig2_website_hero.png"/>
                    <pic:cNvPicPr/>
                  </pic:nvPicPr>
                  <pic:blipFill>
                    <a:blip r:embed="rId10"/>
                    <a:stretch>
                      <a:fillRect/>
                    </a:stretch>
                  </pic:blipFill>
                  <pic:spPr>
                    <a:xfrm>
                      <a:off x="0" y="0"/>
                      <a:ext cx="5806440" cy="3629025"/>
                    </a:xfrm>
                    <a:prstGeom prst="rect"/>
                  </pic:spPr>
                </pic:pic>
              </a:graphicData>
            </a:graphic>
          </wp:inline>
        </w:drawing>
      </w:r>
    </w:p>
    <w:p>
      <w:pPr>
        <w:spacing w:before="20" w:after="160"/>
        <w:jc w:val="center"/>
      </w:pPr>
      <w:r>
        <w:rPr>
          <w:rFonts w:ascii="Times New Roman" w:hAnsi="Times New Roman"/>
          <w:i/>
          <w:color w:val="000000"/>
          <w:sz w:val="18"/>
        </w:rPr>
        <w:t>Figure 2: AUREUM Luxury Timepieces static website hero section served via Node.js static middleware on http://localhost:5000/, featuring responsive typography, interactive navigation header, animated horology statistics, and product imagery.</w:t>
      </w:r>
    </w:p>
    <w:p>
      <w:pPr>
        <w:keepNext/>
        <w:spacing w:before="120" w:after="60"/>
        <w:jc w:val="center"/>
      </w:pPr>
      <w:r>
        <w:drawing>
          <wp:inline xmlns:a="http://schemas.openxmlformats.org/drawingml/2006/main" xmlns:pic="http://schemas.openxmlformats.org/drawingml/2006/picture">
            <wp:extent cx="5806440" cy="3629025"/>
            <wp:docPr id="3" name="Picture 3"/>
            <wp:cNvGraphicFramePr>
              <a:graphicFrameLocks noChangeAspect="1"/>
            </wp:cNvGraphicFramePr>
            <a:graphic>
              <a:graphicData uri="http://schemas.openxmlformats.org/drawingml/2006/picture">
                <pic:pic>
                  <pic:nvPicPr>
                    <pic:cNvPr id="0" name="fig3_craftsmanship_art.png"/>
                    <pic:cNvPicPr/>
                  </pic:nvPicPr>
                  <pic:blipFill>
                    <a:blip r:embed="rId11"/>
                    <a:stretch>
                      <a:fillRect/>
                    </a:stretch>
                  </pic:blipFill>
                  <pic:spPr>
                    <a:xfrm>
                      <a:off x="0" y="0"/>
                      <a:ext cx="5806440" cy="3629025"/>
                    </a:xfrm>
                    <a:prstGeom prst="rect"/>
                  </pic:spPr>
                </pic:pic>
              </a:graphicData>
            </a:graphic>
          </wp:inline>
        </w:drawing>
      </w:r>
    </w:p>
    <w:p>
      <w:pPr>
        <w:spacing w:before="20" w:after="160"/>
        <w:jc w:val="center"/>
      </w:pPr>
      <w:r>
        <w:rPr>
          <w:rFonts w:ascii="Times New Roman" w:hAnsi="Times New Roman"/>
          <w:i/>
          <w:color w:val="000000"/>
          <w:sz w:val="18"/>
        </w:rPr>
        <w:t>Figure 3: 'The Art of Precision' craftsmanship section served by Node.js, highlighting high-resolution watch photography, horological philosophy, and responsive two-column grid layout.</w:t>
      </w:r>
    </w:p>
    <w:p>
      <w:pPr>
        <w:keepNext/>
        <w:spacing w:before="120" w:after="60"/>
        <w:jc w:val="center"/>
      </w:pPr>
      <w:r>
        <w:drawing>
          <wp:inline xmlns:a="http://schemas.openxmlformats.org/drawingml/2006/main" xmlns:pic="http://schemas.openxmlformats.org/drawingml/2006/picture">
            <wp:extent cx="5806440" cy="3870960"/>
            <wp:docPr id="4" name="Picture 4"/>
            <wp:cNvGraphicFramePr>
              <a:graphicFrameLocks noChangeAspect="1"/>
            </wp:cNvGraphicFramePr>
            <a:graphic>
              <a:graphicData uri="http://schemas.openxmlformats.org/drawingml/2006/picture">
                <pic:pic>
                  <pic:nvPicPr>
                    <pic:cNvPr id="0" name="fig4_timepiece_catalog.png"/>
                    <pic:cNvPicPr/>
                  </pic:nvPicPr>
                  <pic:blipFill>
                    <a:blip r:embed="rId12"/>
                    <a:stretch>
                      <a:fillRect/>
                    </a:stretch>
                  </pic:blipFill>
                  <pic:spPr>
                    <a:xfrm>
                      <a:off x="0" y="0"/>
                      <a:ext cx="5806440" cy="3870960"/>
                    </a:xfrm>
                    <a:prstGeom prst="rect"/>
                  </pic:spPr>
                </pic:pic>
              </a:graphicData>
            </a:graphic>
          </wp:inline>
        </w:drawing>
      </w:r>
    </w:p>
    <w:p>
      <w:pPr>
        <w:spacing w:before="20" w:after="160"/>
        <w:jc w:val="center"/>
      </w:pPr>
      <w:r>
        <w:rPr>
          <w:rFonts w:ascii="Times New Roman" w:hAnsi="Times New Roman"/>
          <w:i/>
          <w:color w:val="000000"/>
          <w:sz w:val="18"/>
        </w:rPr>
        <w:t>Figure 4: Dynamic luxury timepiece collection catalog served by Node.js, showcasing watch cards (Chronograde I, Perpetual II, Skeleton III) with interactive pricing, technical specifications, and real-time shopping cart integration.</w:t>
      </w:r>
    </w:p>
    <w:p>
      <w:pPr>
        <w:keepNext/>
        <w:spacing w:before="120" w:after="60"/>
        <w:jc w:val="center"/>
      </w:pPr>
      <w:r>
        <w:drawing>
          <wp:inline xmlns:a="http://schemas.openxmlformats.org/drawingml/2006/main" xmlns:pic="http://schemas.openxmlformats.org/drawingml/2006/picture">
            <wp:extent cx="5806440" cy="3629025"/>
            <wp:docPr id="5" name="Picture 5"/>
            <wp:cNvGraphicFramePr>
              <a:graphicFrameLocks noChangeAspect="1"/>
            </wp:cNvGraphicFramePr>
            <a:graphic>
              <a:graphicData uri="http://schemas.openxmlformats.org/drawingml/2006/picture">
                <pic:pic>
                  <pic:nvPicPr>
                    <pic:cNvPr id="0" name="fig5_calibre_movement.png"/>
                    <pic:cNvPicPr/>
                  </pic:nvPicPr>
                  <pic:blipFill>
                    <a:blip r:embed="rId13"/>
                    <a:stretch>
                      <a:fillRect/>
                    </a:stretch>
                  </pic:blipFill>
                  <pic:spPr>
                    <a:xfrm>
                      <a:off x="0" y="0"/>
                      <a:ext cx="5806440" cy="3629025"/>
                    </a:xfrm>
                    <a:prstGeom prst="rect"/>
                  </pic:spPr>
                </pic:pic>
              </a:graphicData>
            </a:graphic>
          </wp:inline>
        </w:drawing>
      </w:r>
    </w:p>
    <w:p>
      <w:pPr>
        <w:spacing w:before="20" w:after="160"/>
        <w:jc w:val="center"/>
      </w:pPr>
      <w:r>
        <w:rPr>
          <w:rFonts w:ascii="Times New Roman" w:hAnsi="Times New Roman"/>
          <w:i/>
          <w:color w:val="000000"/>
          <w:sz w:val="18"/>
        </w:rPr>
        <w:t>Figure 5: Calibre 8800 mechanical movement showcase section served by Node.js, highlighting technical frequency metrics (28,800 VPH, 42 Jewels, 72-Hour Power Reserve, Co-Axial Escapement).</w:t>
      </w:r>
    </w:p>
    <w:p>
      <w:pPr>
        <w:keepNext/>
        <w:spacing w:before="120" w:after="60"/>
        <w:jc w:val="center"/>
      </w:pPr>
      <w:r>
        <w:drawing>
          <wp:inline xmlns:a="http://schemas.openxmlformats.org/drawingml/2006/main" xmlns:pic="http://schemas.openxmlformats.org/drawingml/2006/picture">
            <wp:extent cx="5806440" cy="3967734"/>
            <wp:docPr id="6" name="Picture 6"/>
            <wp:cNvGraphicFramePr>
              <a:graphicFrameLocks noChangeAspect="1"/>
            </wp:cNvGraphicFramePr>
            <a:graphic>
              <a:graphicData uri="http://schemas.openxmlformats.org/drawingml/2006/picture">
                <pic:pic>
                  <pic:nvPicPr>
                    <pic:cNvPr id="0" name="fig6_api_status_json.png"/>
                    <pic:cNvPicPr/>
                  </pic:nvPicPr>
                  <pic:blipFill>
                    <a:blip r:embed="rId14"/>
                    <a:stretch>
                      <a:fillRect/>
                    </a:stretch>
                  </pic:blipFill>
                  <pic:spPr>
                    <a:xfrm>
                      <a:off x="0" y="0"/>
                      <a:ext cx="5806440" cy="3967734"/>
                    </a:xfrm>
                    <a:prstGeom prst="rect"/>
                  </pic:spPr>
                </pic:pic>
              </a:graphicData>
            </a:graphic>
          </wp:inline>
        </w:drawing>
      </w:r>
    </w:p>
    <w:p>
      <w:pPr>
        <w:spacing w:before="20" w:after="160"/>
        <w:jc w:val="center"/>
      </w:pPr>
      <w:r>
        <w:rPr>
          <w:rFonts w:ascii="Times New Roman" w:hAnsi="Times New Roman"/>
          <w:i/>
          <w:color w:val="000000"/>
          <w:sz w:val="18"/>
        </w:rPr>
        <w:t>Figure 6: Diagnostic REST API endpoint (GET /api/status) served by Node.js, delivering real-time server health, memory metrics (heap usage), uptime, and student verification credentials (Sameet Pisal, PRN: 202401120018, Department of Data Science).</w:t>
      </w:r>
    </w:p>
    <w:p>
      <w:pPr>
        <w:keepNext/>
        <w:spacing w:before="120" w:after="60"/>
        <w:jc w:val="center"/>
      </w:pPr>
      <w:r>
        <w:drawing>
          <wp:inline xmlns:a="http://schemas.openxmlformats.org/drawingml/2006/main" xmlns:pic="http://schemas.openxmlformats.org/drawingml/2006/picture">
            <wp:extent cx="5806440" cy="3400551"/>
            <wp:docPr id="7" name="Picture 7"/>
            <wp:cNvGraphicFramePr>
              <a:graphicFrameLocks noChangeAspect="1"/>
            </wp:cNvGraphicFramePr>
            <a:graphic>
              <a:graphicData uri="http://schemas.openxmlformats.org/drawingml/2006/picture">
                <pic:pic>
                  <pic:nvPicPr>
                    <pic:cNvPr id="0" name="fig7_custom_404_page.png"/>
                    <pic:cNvPicPr/>
                  </pic:nvPicPr>
                  <pic:blipFill>
                    <a:blip r:embed="rId15"/>
                    <a:stretch>
                      <a:fillRect/>
                    </a:stretch>
                  </pic:blipFill>
                  <pic:spPr>
                    <a:xfrm>
                      <a:off x="0" y="0"/>
                      <a:ext cx="5806440" cy="3400551"/>
                    </a:xfrm>
                    <a:prstGeom prst="rect"/>
                  </pic:spPr>
                </pic:pic>
              </a:graphicData>
            </a:graphic>
          </wp:inline>
        </w:drawing>
      </w:r>
    </w:p>
    <w:p>
      <w:pPr>
        <w:spacing w:before="20" w:after="160"/>
        <w:jc w:val="center"/>
      </w:pPr>
      <w:r>
        <w:rPr>
          <w:rFonts w:ascii="Times New Roman" w:hAnsi="Times New Roman"/>
          <w:i/>
          <w:color w:val="000000"/>
          <w:sz w:val="18"/>
        </w:rPr>
        <w:t>Figure 7: Custom branded HTTP 404 Not Found error page served by Node.js middleware when a non-existent URL route is requested, featuring institutional attribution and return-to-collection navigation.</w:t>
      </w:r>
    </w:p>
    <w:p>
      <w:pPr>
        <w:keepNext/>
        <w:spacing w:before="280" w:after="80"/>
        <w:pBdr>
          <w:bottom w:val="single" w:sz="6" w:space="2" w:color="000000"/>
        </w:pBdr>
      </w:pPr>
      <w:r>
        <w:rPr>
          <w:rFonts w:ascii="Times New Roman" w:hAnsi="Times New Roman"/>
          <w:b/>
          <w:color w:val="000000"/>
          <w:sz w:val="24"/>
        </w:rPr>
        <w:t>5. CORE BACKEND CODE IMPLEMENTATION</w:t>
      </w:r>
    </w:p>
    <w:p>
      <w:pPr>
        <w:spacing w:before="40" w:after="60" w:line="276" w:lineRule="auto"/>
      </w:pPr>
      <w:r>
        <w:rPr>
          <w:rFonts w:ascii="Times New Roman" w:hAnsi="Times New Roman"/>
          <w:color w:val="1E1E1E"/>
          <w:sz w:val="20"/>
        </w:rPr>
        <w:t>Key excerpts from server.js demonstrating the production implementation of the Node.js static web server:</w:t>
      </w:r>
    </w:p>
    <w:p>
      <w:pPr>
        <w:keepNext/>
        <w:spacing w:before="200" w:after="40"/>
      </w:pPr>
      <w:r>
        <w:rPr>
          <w:rFonts w:ascii="Times New Roman" w:hAnsi="Times New Roman"/>
          <w:b/>
          <w:color w:val="000000"/>
          <w:sz w:val="21"/>
        </w:rPr>
        <w:t>Snippet 1: Server Initialization, Environment Configuration &amp; Port Binding</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w:t>
              <w:br/>
              <w:t xml:space="preserve"> * MIT ACADEMY OF ENGINEERING (MITAOE), PUNE</w:t>
              <w:br/>
              <w:t xml:space="preserve"> * DEPARTMENT OF DATA SCIENCE</w:t>
              <w:br/>
              <w:t xml:space="preserve"> * Course: Full Stack Web Development - Laboratory Assignment 4</w:t>
              <w:br/>
              <w:t xml:space="preserve"> * Student Developer: Sameet Pisal | PRN: 202401120018</w:t>
              <w:br/>
              <w:t xml:space="preserve"> */</w:t>
              <w:br/>
              <w:t>const express = require('express');</w:t>
              <w:br/>
              <w:t>const path = require('path');</w:t>
              <w:br/>
              <w:t>const fs = require('fs');</w:t>
              <w:br/>
              <w:br/>
              <w:t>const app = express();</w:t>
              <w:br/>
              <w:t>const PORT = process.env.PORT || 5000;</w:t>
              <w:br/>
              <w:t>const PUBLIC_DIR = path.join(__dirname, 'public');</w:t>
            </w:r>
          </w:p>
        </w:tc>
      </w:tr>
    </w:tbl>
    <w:p>
      <w:pPr>
        <w:spacing w:after="80"/>
      </w:pPr>
    </w:p>
    <w:p>
      <w:pPr>
        <w:keepNext/>
        <w:spacing w:before="200" w:after="40"/>
      </w:pPr>
      <w:r>
        <w:rPr>
          <w:rFonts w:ascii="Times New Roman" w:hAnsi="Times New Roman"/>
          <w:b/>
          <w:color w:val="000000"/>
          <w:sz w:val="21"/>
        </w:rPr>
        <w:t>Snippet 2: HTTP Request Logging &amp; Real-Time Latency Middleware</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 Intercepts all requests, tracks start time, and logs formatted latency on finish</w:t>
              <w:br/>
              <w:t>app.use((req, res, next) =&gt; {</w:t>
              <w:br/>
              <w:t xml:space="preserve">  const start = Date.now();</w:t>
              <w:br/>
              <w:t xml:space="preserve">  const timestamp = new Date().toLocaleTimeString();</w:t>
              <w:br/>
              <w:br/>
              <w:t xml:space="preserve">  res.on('finish', () =&gt; {</w:t>
              <w:br/>
              <w:t xml:space="preserve">    const duration = Date.now() - start;</w:t>
              <w:br/>
              <w:t xml:space="preserve">    const statusCode = res.statusCode;</w:t>
              <w:br/>
              <w:t xml:space="preserve">    const color = statusCode &gt;= 400 ? '\x1b[31m' : statusCode &gt;= 300 ? '\x1b[33m' : '\x1b[32m';</w:t>
              <w:br/>
              <w:t xml:space="preserve">    console.log(`[${timestamp}] ${req.method} ${req.originalUrl} -&gt; ${color}${statusCode}\x1b[0m (${duration}ms)`);</w:t>
              <w:br/>
              <w:t xml:space="preserve">  });</w:t>
              <w:br/>
              <w:br/>
              <w:t xml:space="preserve">  next();</w:t>
              <w:br/>
              <w:t>});</w:t>
            </w:r>
          </w:p>
        </w:tc>
      </w:tr>
    </w:tbl>
    <w:p>
      <w:pPr>
        <w:spacing w:after="80"/>
      </w:pPr>
    </w:p>
    <w:p>
      <w:pPr>
        <w:keepNext/>
        <w:spacing w:before="200" w:after="40"/>
      </w:pPr>
      <w:r>
        <w:rPr>
          <w:rFonts w:ascii="Times New Roman" w:hAnsi="Times New Roman"/>
          <w:b/>
          <w:color w:val="000000"/>
          <w:sz w:val="21"/>
        </w:rPr>
        <w:t>Snippet 3: Security &amp; Department of Data Science Metadata Headers</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 Inject institutional accreditation and developer signature headers into all responses</w:t>
              <w:br/>
              <w:t>app.use((req, res, next) =&gt; {</w:t>
              <w:br/>
              <w:t xml:space="preserve">  res.setHeader('X-Powered-By', 'Node.js / Express (MITAOE Data Science)');</w:t>
              <w:br/>
              <w:t xml:space="preserve">  res.setHeader('X-Developer', 'Sameet Pisal (PRN: 202401120018)');</w:t>
              <w:br/>
              <w:t xml:space="preserve">  res.setHeader('X-Course', 'Full Stack Web Development - Assignment 4');</w:t>
              <w:br/>
              <w:t xml:space="preserve">  res.setHeader('X-Department', 'Department of Data Science');</w:t>
              <w:br/>
              <w:t xml:space="preserve">  next();</w:t>
              <w:br/>
              <w:t>});</w:t>
            </w:r>
          </w:p>
        </w:tc>
      </w:tr>
    </w:tbl>
    <w:p>
      <w:pPr>
        <w:spacing w:after="80"/>
      </w:pPr>
    </w:p>
    <w:p>
      <w:pPr>
        <w:keepNext/>
        <w:spacing w:before="200" w:after="40"/>
      </w:pPr>
      <w:r>
        <w:rPr>
          <w:rFonts w:ascii="Times New Roman" w:hAnsi="Times New Roman"/>
          <w:b/>
          <w:color w:val="000000"/>
          <w:sz w:val="21"/>
        </w:rPr>
        <w:t>Snippet 4: Static File Serving Middleware with HTTP Cache Control</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 Serves static website files (HTML, CSS, JS, Images) from the public/ directory</w:t>
              <w:br/>
              <w:t>app.use(express.static(PUBLIC_DIR, {</w:t>
              <w:br/>
              <w:t xml:space="preserve">  maxAge: '1h',       // Enable browser caching for 1 hour</w:t>
              <w:br/>
              <w:t xml:space="preserve">  etag: true,         // Generate ETag checksums for cache revalidation (HTTP 304)</w:t>
              <w:br/>
              <w:t xml:space="preserve">  index: 'index.html' // Automatically resolve root requests to index.html</w:t>
              <w:br/>
              <w:t>}));</w:t>
              <w:br/>
              <w:br/>
              <w:t>// Fallback static serving for root directory assets</w:t>
              <w:br/>
              <w:t>app.use(express.static(__dirname));</w:t>
            </w:r>
          </w:p>
        </w:tc>
      </w:tr>
    </w:tbl>
    <w:p>
      <w:pPr>
        <w:spacing w:after="80"/>
      </w:pPr>
    </w:p>
    <w:p>
      <w:pPr>
        <w:keepNext/>
        <w:spacing w:before="200" w:after="40"/>
      </w:pPr>
      <w:r>
        <w:rPr>
          <w:rFonts w:ascii="Times New Roman" w:hAnsi="Times New Roman"/>
          <w:b/>
          <w:color w:val="000000"/>
          <w:sz w:val="21"/>
        </w:rPr>
        <w:t>Snippet 5: Diagnostic Server Health &amp; Timepiece Catalog REST APIs</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 Server Health &amp; Institutional Diagnostic Endpoint</w:t>
              <w:br/>
              <w:t>app.get('/api/status', (req, res) =&gt; {</w:t>
              <w:br/>
              <w:t xml:space="preserve">  const mem = process.memoryUsage();</w:t>
              <w:br/>
              <w:t xml:space="preserve">  res.json({</w:t>
              <w:br/>
              <w:t xml:space="preserve">    status: 'online',</w:t>
              <w:br/>
              <w:t xml:space="preserve">    serverType: 'Node.js Static Web Application Server',</w:t>
              <w:br/>
              <w:t xml:space="preserve">    assignment: 'Assignment 4: Backend Technologies (Node.js Static Web Server)',</w:t>
              <w:br/>
              <w:t xml:space="preserve">    student: {</w:t>
              <w:br/>
              <w:t xml:space="preserve">      name: 'Sameet Pisal',</w:t>
              <w:br/>
              <w:t xml:space="preserve">      prn: '202401120018',</w:t>
              <w:br/>
              <w:t xml:space="preserve">      department: 'Department of Data Science',</w:t>
              <w:br/>
              <w:t xml:space="preserve">      institution: 'MIT Academy of Engineering (MITAOE), Pune'</w:t>
              <w:br/>
              <w:t xml:space="preserve">    },</w:t>
              <w:br/>
              <w:t xml:space="preserve">    staticConfig: {</w:t>
              <w:br/>
              <w:t xml:space="preserve">      publicDirectory: PUBLIC_DIR,</w:t>
              <w:br/>
              <w:t xml:space="preserve">      indexFile: 'index.html',</w:t>
              <w:br/>
              <w:t xml:space="preserve">      cachingEnabled: true</w:t>
              <w:br/>
              <w:t xml:space="preserve">    },</w:t>
              <w:br/>
              <w:t xml:space="preserve">    runtime: {</w:t>
              <w:br/>
              <w:t xml:space="preserve">      nodeVersion: process.version,</w:t>
              <w:br/>
              <w:t xml:space="preserve">      platform: process.platform,</w:t>
              <w:br/>
              <w:t xml:space="preserve">      arch: process.arch,</w:t>
              <w:br/>
              <w:t xml:space="preserve">      uptimeSeconds: Math.floor(process.uptime()),</w:t>
              <w:br/>
              <w:t xml:space="preserve">      heapUsedMB: Math.round((mem.heapUsed / 1024 / 1024) * 100) / 100,</w:t>
              <w:br/>
              <w:t xml:space="preserve">      heapTotalMB: Math.round((mem.heapTotal / 1024 / 1024) * 100) / 100</w:t>
              <w:br/>
              <w:t xml:space="preserve">    },</w:t>
              <w:br/>
              <w:t xml:space="preserve">    timestamp: new Date().toISOString()</w:t>
              <w:br/>
              <w:t xml:space="preserve">  });</w:t>
              <w:br/>
              <w:t>});</w:t>
              <w:br/>
              <w:br/>
              <w:t>// Watch Collection REST API Endpoint</w:t>
              <w:br/>
              <w:t>app.get('/api/watch-collection', (req, res) =&gt; {</w:t>
              <w:br/>
              <w:t xml:space="preserve">  res.json({</w:t>
              <w:br/>
              <w:t xml:space="preserve">    brand: 'AUREUM',</w:t>
              <w:br/>
              <w:t xml:space="preserve">    count: 6,</w:t>
              <w:br/>
              <w:t xml:space="preserve">    watches: [</w:t>
              <w:br/>
              <w:t xml:space="preserve">      { id: 1, name: 'Chronograde I', price: 485000, movement: 'Automatic' },</w:t>
              <w:br/>
              <w:t xml:space="preserve">      { id: 2, name: 'Perpetual II', price: 785000, movement: 'Perpetual Calendar' },</w:t>
              <w:br/>
              <w:t xml:space="preserve">      { id: 3, name: 'Skeleton III', price: 1250000, movement: 'Manual Wind' }</w:t>
              <w:br/>
              <w:t xml:space="preserve">    ]</w:t>
              <w:br/>
              <w:t xml:space="preserve">  });</w:t>
              <w:br/>
              <w:t>});</w:t>
            </w:r>
          </w:p>
        </w:tc>
      </w:tr>
    </w:tbl>
    <w:p>
      <w:pPr>
        <w:spacing w:after="80"/>
      </w:pPr>
    </w:p>
    <w:p>
      <w:pPr>
        <w:keepNext/>
        <w:spacing w:before="200" w:after="40"/>
      </w:pPr>
      <w:r>
        <w:rPr>
          <w:rFonts w:ascii="Times New Roman" w:hAnsi="Times New Roman"/>
          <w:b/>
          <w:color w:val="000000"/>
          <w:sz w:val="21"/>
        </w:rPr>
        <w:t>Snippet 6: Custom Branded HTTP 404 Not Found Middleware</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 Gracefully handle unmapped routes by serving the branded 404.html page</w:t>
              <w:br/>
              <w:t>app.use((req, res) =&gt; {</w:t>
              <w:br/>
              <w:t xml:space="preserve">  const custom404 = path.join(PUBLIC_DIR, '404.html');</w:t>
              <w:br/>
              <w:t xml:space="preserve">  if (fs.existsSync(custom404)) {</w:t>
              <w:br/>
              <w:t xml:space="preserve">    res.status(404).sendFile(custom404);</w:t>
              <w:br/>
              <w:t xml:space="preserve">  } else {</w:t>
              <w:br/>
              <w:t xml:space="preserve">    res.status(404).send('&lt;h1&gt;404 - Page Not Found&lt;/h1&gt;');</w:t>
              <w:br/>
              <w:t xml:space="preserve">  }</w:t>
              <w:br/>
              <w:t>});</w:t>
              <w:br/>
              <w:br/>
              <w:t>// Server listener and ASCII console banner</w:t>
              <w:br/>
              <w:t>app.listen(PORT, () =&gt; {</w:t>
              <w:br/>
              <w:t xml:space="preserve">  console.log(`Server successfully started on http://localhost:${PORT}`);</w:t>
              <w:br/>
              <w:t>});</w:t>
            </w:r>
          </w:p>
        </w:tc>
      </w:tr>
    </w:tbl>
    <w:p>
      <w:pPr>
        <w:spacing w:after="80"/>
      </w:pPr>
    </w:p>
    <w:p>
      <w:pPr>
        <w:keepNext/>
        <w:spacing w:before="280" w:after="80"/>
        <w:pBdr>
          <w:bottom w:val="single" w:sz="6" w:space="2" w:color="000000"/>
        </w:pBdr>
      </w:pPr>
      <w:r>
        <w:rPr>
          <w:rFonts w:ascii="Times New Roman" w:hAnsi="Times New Roman"/>
          <w:b/>
          <w:color w:val="000000"/>
          <w:sz w:val="24"/>
        </w:rPr>
        <w:t>6. CONCLUSION &amp; LEARNING OUTCOMES</w:t>
      </w:r>
    </w:p>
    <w:p>
      <w:pPr>
        <w:spacing w:before="40" w:after="60" w:line="276" w:lineRule="auto"/>
      </w:pPr>
      <w:r>
        <w:rPr>
          <w:rFonts w:ascii="Times New Roman" w:hAnsi="Times New Roman"/>
          <w:color w:val="1E1E1E"/>
          <w:sz w:val="20"/>
        </w:rPr>
        <w:t>Through the successful completion of Laboratory Assignment 4, the following core engineering competencies in backend web technologies were thoroughly demonstrated and mastered:</w:t>
      </w:r>
    </w:p>
    <w:p>
      <w:pPr>
        <w:spacing w:before="40" w:after="60" w:line="276" w:lineRule="auto"/>
      </w:pPr>
      <w:r>
        <w:rPr>
          <w:rFonts w:ascii="Times New Roman" w:hAnsi="Times New Roman"/>
          <w:color w:val="1E1E1E"/>
          <w:sz w:val="20"/>
        </w:rPr>
        <w:t>1. Asynchronous Node.js Server Architecture: Acquired in-depth practical expertise in leveraging the Node.js event-driven runtime to construct high-throughput HTTP servers capable of serving multi-resource static web applications without blocking the main event thread.</w:t>
        <w:br/>
        <w:t>2. Express.js Middleware Mechanics: Mastered the implementation of chained middleware pipelines for request logging, response latency measurement, HTTP header injection, and centralized error handling.</w:t>
        <w:br/>
        <w:t>3. Static Asset Optimization &amp; Cache Control: Understood how static web servers utilize MIME type resolution, ETag checksum headers, and HTTP max-age Cache-Control directives to minimize bandwidth consumption and enhance client-side load performance.</w:t>
        <w:br/>
        <w:t>4. RESTful Diagnostics &amp; Operational Observability: Implemented structured JSON health endpoints exposing Node.js process runtime statistics (memory usage, heap allocations, uptime, and system platform) for production server observability.</w:t>
        <w:br/>
        <w:t>5. Error Resilience &amp; User Experience: Built custom 404 error interceptors that maintain brand continuity and provide intuitive navigation fallbacks when requested resources do not exist on the server.</w:t>
      </w:r>
    </w:p>
    <w:sectPr w:rsidR="00FC693F" w:rsidRPr="0006063C" w:rsidSect="00034616">
      <w:pgSz w:w="12240" w:h="15840"/>
      <w:pgMar w:top="1080" w:right="1080" w:bottom="1080" w:left="1080" w:header="720" w:footer="720" w:gutter="0"/>
      <w:cols w:space="720"/>
      <w:docGrid w:linePitch="360"/>
      <w:pgBorders w:offsetFrom="page">
        <w:top w:val="single" w:sz="8" w:space="20" w:color="000000"/>
        <w:left w:val="single" w:sz="8" w:space="20" w:color="000000"/>
        <w:bottom w:val="single" w:sz="8" w:space="20" w:color="000000"/>
        <w:right w:val="single" w:sz="8" w:space="2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