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400" w:after="0"/>
        <w:jc w:val="center"/>
      </w:pPr>
      <w:r>
        <w:rPr>
          <w:rFonts w:ascii="Times New Roman" w:hAnsi="Times New Roman"/>
          <w:b/>
          <w:color w:val="000000"/>
          <w:sz w:val="28"/>
        </w:rPr>
        <w:t>Отчет по лабораторной работе № 2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по дисциплине «Технология программирования»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Тема: Программирование алгоритмов линейной структуры. Операторы ввода и вывода в С++</w:t>
      </w:r>
    </w:p>
    <w:p>
      <w:pPr>
        <w:spacing w:line="360" w:lineRule="auto" w:before="0" w:after="2400"/>
        <w:jc w:val="center"/>
      </w:pPr>
      <w:r>
        <w:rPr>
          <w:rFonts w:ascii="Times New Roman" w:hAnsi="Times New Roman"/>
          <w:color w:val="000000"/>
          <w:sz w:val="28"/>
        </w:rPr>
        <w:t>Вариант 21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color w:val="000000"/>
          <w:sz w:val="28"/>
        </w:rPr>
        <w:t>Выполнил: студент группы 403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color w:val="000000"/>
          <w:sz w:val="28"/>
        </w:rPr>
        <w:t>Самарский Ярослав Вадимович</w:t>
      </w:r>
    </w:p>
    <w:p>
      <w:pPr>
        <w:spacing w:line="360" w:lineRule="auto" w:before="0" w:after="3600"/>
        <w:jc w:val="right"/>
      </w:pPr>
      <w:r>
        <w:rPr>
          <w:rFonts w:ascii="Times New Roman" w:hAnsi="Times New Roman"/>
          <w:color w:val="000000"/>
          <w:sz w:val="28"/>
        </w:rPr>
        <w:t>Проверил: ____________________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color w:val="000000"/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Научиться использовать операторы ввода и вывода и оператор присваивания, освоить встроенные математические функции и выполнение простейших операций на примере линейных программ.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Формулировка задания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Вариант 21.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Задача 1. Напишите программу вычисления размера оплаты за потребленную электроэнергию, если известны показания счетчика на начало и конец периода оплаты и тариф.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Задача 2. Напишите программу расчета по формуле y = tg(7x). Для вычисления тригонометрической функции необходимо подключить заголовочный файл &lt;cmath&gt;.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Задача 3. Дано двузначное число. Найти квадрат произведения его цифр.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Код программы</w:t>
      </w:r>
    </w:p>
    <w:p>
      <w:pPr>
        <w:pStyle w:val="Heading2"/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Задача 1 (task1.cpp)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#include &lt;iostream&gt;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using namespace std;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int main()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double start, end, tariff;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"Начальные показания: 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cin &gt;&gt; start;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"Конечные показания: 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cin &gt;&gt; end;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"Тариф: 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cin &gt;&gt; tariff;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double cost = (end - start) * tariff;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"Сумма к оплате: " &lt;&lt; cost &lt;&lt; endl;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pStyle w:val="Heading2"/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Задача 2 (task2.cpp)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#include &lt;iostream&gt;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#include &lt;cmath&gt;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using namespace std;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int main()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double x;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"x = 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cin &gt;&gt; x;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double y = tan(7 * x);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"y = " &lt;&lt; y &lt;&lt; endl;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pStyle w:val="Heading2"/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Задача 3 (task3.cpp)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#include &lt;iostream&gt;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using namespace std;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int main() {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setlocale(0, "");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int n;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"Введите двузначное число: ";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cin &gt;&gt; n;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int d1 = n / 10;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int d2 = n % 10;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int res = (d1 * d2) * (d1 * d2);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cout &lt;&lt; "Квадрат произведения цифр: " &lt;&lt; res &lt;&lt; endl;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 xml:space="preserve">    return 0;</w:t>
      </w:r>
    </w:p>
    <w:p>
      <w:pPr>
        <w:spacing w:before="0" w:after="0" w:line="240" w:lineRule="auto"/>
        <w:ind w:firstLine="0"/>
        <w:jc w:val="left"/>
      </w:pPr>
      <w:r>
        <w:rPr>
          <w:rFonts w:ascii="Courier New" w:hAnsi="Courier New"/>
          <w:color w:val="000000"/>
          <w:sz w:val="20"/>
        </w:rPr>
        <w:t>}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Контрольный пример</w:t>
      </w:r>
    </w:p>
    <w:p>
      <w:pPr>
        <w:pStyle w:val="Heading2"/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Задача 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При начальных показаниях счетчика 1250, конечных показаниях 1400 и тарифе 4.5 расход составил 150 кВт·ч. Сумма к оплате равна 150 · 4.5 = 675 руб.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41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1. Результат решения задачи 1</w:t>
      </w:r>
    </w:p>
    <w:p>
      <w:pPr>
        <w:pStyle w:val="Heading2"/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Задача 2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При значении аргумента x = 0.1 вычисляется тангенс y = tg(7 · 0.1) = tg(0.7). Получено значение 0.842288.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46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2. Результат решения задачи 2</w:t>
      </w:r>
    </w:p>
    <w:p>
      <w:pPr>
        <w:pStyle w:val="Heading2"/>
        <w:keepNext/>
        <w:spacing w:before="200" w:after="8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Задача 3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Введено число 47. Десятки равны 4, единицы равны 7. Произведение цифр равно 28, а квадрат произведения цифр равен 28² = 784.</w:t>
      </w:r>
    </w:p>
    <w:p>
      <w:pPr>
        <w:keepNext/>
        <w:spacing w:before="120" w:after="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646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6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>Рисунок 3. Результат решения задачи 3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 ходе выполнения работы были разработаны три программы линейной структуры, где операторы выполняются последовательно без ветвлений.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Освоено применение потокового ввода через cin и вывода через cout, использование оператора присваивания и функций библиотеки cmath. Для разложения числа на цифры применены операции целочисленного деления и остатка от деления. Все результаты проверены на контрольных данных.</w:t>
      </w:r>
    </w:p>
    <w:p>
      <w:pPr>
        <w:pStyle w:val="Heading1"/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Ответы на контрольные вопросы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1. Из каких частей состоит программа на С++?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Из директив препроцессора, подключения библиотек, главной функции main и исполняемых инструкций.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2. Перечислить этапы создания исполняемой программы на языке С++.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Написание исходного кода, препроцессорная обработка, компиляция в объектный код, компоновка с библиотеками и сборка исполняемого файла.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3. Что такое препроцессор?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Программа, выполняющая подготовку исходного кода до компиляции по специальным директивам.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4. Что такое директива препроцессора?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Команда препроцессору, начинающаяся с символа #.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5. Привести примеры директив препроцессора.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#include &lt;iostream&gt;, #define PI 3.14, #ifdef, #endif.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6. Что такое константа?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Величина, значение которой фиксировано и не изменяется во время работы программы.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7. Что такое тип данных?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Множество значений и допустимых операций, определяющее объем выделяемой памяти под переменную.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8. Чем отличаются типы данных int и unsigned int?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int хранит как положительные, так и отрицательные числа, а unsigned int — только неотрицательные, поэтому его положительный диапазон вдвое больше.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9. Перечислить все типы данных, которые существуют в C++.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Целочисленные: char, short, int, long, long long, bool. Вещественные: float, double. Символьные: wchar_t. Пустой тип: void. Составные: массивы, указатели, структуры, классы.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10. На что влияет количество памяти, выделяемое для данных определенного типа?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На диапазон возможных значений и на точность представления чисел.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11. Что такое переменная? Чем объявление переменой отличается от ее определения? Привести примеры определений и объявлений.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Переменная — это именованная область памяти для хранения данных. Объявление сообщает компилятору имя и тип переменной, а определение выделяет под нее память. Пример объявления: extern int x; пример определения: int x = 5;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12. Что такое выражение? Из чего состоит выражение?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Запись, вычисляющая определенное значение. Состоит из операндов, знаков операций и скобок.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13. Что такое операнд?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Значение или переменная, над которой выполняется операция.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14. Какие операции можно применять к целочисленным данным? К вещественным данным? К символьным данным?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К целым: +, -, *, /, %, операции сравнения, инкремент, декремент. К вещественным: +, -, *, /, операции сравнения. К символьным: сравнения и арифметические действия по кодам символов.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15. Какие операции называются унарными? Привести примеры.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Операции с одним операндом: -x, !flag, ++i, --i, sizeof.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16. Какие операции называются бинарными? Привести примеры.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Операции с двумя операндами: a + b, x * y, a &gt; b, a = b.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17. Что такое тернарная операция? Привести пример.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Операция с тремя операндами: условие ? значение1 : значение2. Пример: int m = a &gt; b ? a : b;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18. Какая разница между постфиксной и префиксной операцией инкремента (декремента)?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Префиксная ++i сначала увеличивает переменную и возвращает новое значение. Постфиксная i++ возвращает текущее значение, а затем увеличивает переменную.</w:t>
      </w:r>
    </w:p>
    <w:p>
      <w:pPr>
        <w:keepNext/>
        <w:spacing w:before="120" w:after="0" w:line="360" w:lineRule="auto"/>
        <w:ind w:firstLine="567"/>
        <w:jc w:val="both"/>
      </w:pPr>
      <w:r>
        <w:rPr>
          <w:rFonts w:ascii="Times New Roman" w:hAnsi="Times New Roman"/>
          <w:b/>
          <w:color w:val="000000"/>
          <w:sz w:val="28"/>
        </w:rPr>
        <w:t>19. Какие операции присваивания существуют в С++?</w:t>
      </w:r>
    </w:p>
    <w:p>
      <w:pPr>
        <w:spacing w:before="0" w:after="120" w:line="360" w:lineRule="auto"/>
        <w:ind w:firstLine="567"/>
        <w:jc w:val="both"/>
      </w:pPr>
      <w:r>
        <w:rPr>
          <w:rFonts w:ascii="Times New Roman" w:hAnsi="Times New Roman"/>
          <w:color w:val="000000"/>
          <w:sz w:val="28"/>
        </w:rPr>
        <w:t>Простое присваивание = и составные: +=, -=, *=, /=, %=.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