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180B" w14:textId="75A083D5" w:rsidR="005D7AC7" w:rsidRPr="005D7AC7" w:rsidRDefault="005D7AC7" w:rsidP="005D7AC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DOM Document Object</w:t>
      </w:r>
    </w:p>
    <w:p w14:paraId="4C221F20" w14:textId="6CB70EA1" w:rsidR="005D7AC7" w:rsidRDefault="005D7AC7" w:rsidP="005D7A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document object represents your web page.</w:t>
      </w:r>
    </w:p>
    <w:p w14:paraId="5410F6ED" w14:textId="350E2048" w:rsidR="005D7AC7" w:rsidRDefault="005D7AC7" w:rsidP="005D7A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access any element in an HTML page, you always start with accessing the document object.</w:t>
      </w:r>
    </w:p>
    <w:p w14:paraId="79F9336F" w14:textId="19BC6D3A" w:rsidR="005D7AC7" w:rsidRPr="005D7AC7" w:rsidRDefault="005D7AC7" w:rsidP="005D7AC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D7AC7">
        <w:rPr>
          <w:rFonts w:ascii="Segoe UI" w:eastAsia="Times New Roman" w:hAnsi="Segoe UI" w:cs="Segoe UI"/>
          <w:color w:val="000000"/>
          <w:sz w:val="48"/>
          <w:szCs w:val="48"/>
        </w:rPr>
        <w:t>Finding HTML Elements</w:t>
      </w:r>
    </w:p>
    <w:tbl>
      <w:tblPr>
        <w:tblW w:w="102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1"/>
        <w:gridCol w:w="4081"/>
      </w:tblGrid>
      <w:tr w:rsidR="005D7AC7" w:rsidRPr="005D7AC7" w14:paraId="1D0013AD" w14:textId="77777777" w:rsidTr="005D7AC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8E06D0" w14:textId="77777777" w:rsidR="005D7AC7" w:rsidRPr="005D7AC7" w:rsidRDefault="005D7AC7" w:rsidP="005D7AC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D7AC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document.getElementsByClassName</w:t>
            </w:r>
            <w:proofErr w:type="spellEnd"/>
            <w:proofErr w:type="gramEnd"/>
            <w:r w:rsidRPr="005D7AC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r w:rsidRPr="005D7AC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</w:t>
            </w:r>
            <w:r w:rsidRPr="005D7AC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1A28" w14:textId="77777777" w:rsidR="005D7AC7" w:rsidRPr="005D7AC7" w:rsidRDefault="005D7AC7" w:rsidP="005D7AC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AC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elements by class name</w:t>
            </w:r>
          </w:p>
        </w:tc>
      </w:tr>
    </w:tbl>
    <w:p w14:paraId="7DA02856" w14:textId="47B8DECB" w:rsidR="00B11DB0" w:rsidRDefault="00B11DB0"/>
    <w:p w14:paraId="1A47F9C0" w14:textId="5644F2B8" w:rsidR="00E8262D" w:rsidRDefault="00E8262D"/>
    <w:p w14:paraId="2E2070FC" w14:textId="2DAAC048" w:rsidR="00E8262D" w:rsidRDefault="00033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addEventListener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attaches an event handler to the specified element.</w:t>
      </w:r>
    </w:p>
    <w:p w14:paraId="0A9F5A7C" w14:textId="1E5EEFBC" w:rsidR="00033715" w:rsidRDefault="00033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7A7E172" w14:textId="77777777" w:rsidR="00033715" w:rsidRPr="00033715" w:rsidRDefault="00033715" w:rsidP="000337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3371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element</w:t>
      </w:r>
      <w:r w:rsidRPr="00033715">
        <w:rPr>
          <w:rFonts w:ascii="Consolas" w:eastAsia="Times New Roman" w:hAnsi="Consolas" w:cs="Times New Roman"/>
          <w:color w:val="000000"/>
          <w:sz w:val="23"/>
          <w:szCs w:val="23"/>
        </w:rPr>
        <w:t>.addEventListener</w:t>
      </w:r>
      <w:proofErr w:type="spellEnd"/>
      <w:proofErr w:type="gramEnd"/>
      <w:r w:rsidRPr="0003371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3371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 xml:space="preserve">event, function, </w:t>
      </w:r>
      <w:proofErr w:type="spellStart"/>
      <w:r w:rsidRPr="0003371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useCapture</w:t>
      </w:r>
      <w:proofErr w:type="spellEnd"/>
      <w:r w:rsidRPr="0003371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E809F24" w14:textId="77777777" w:rsidR="00033715" w:rsidRPr="00033715" w:rsidRDefault="00033715" w:rsidP="000337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715">
        <w:rPr>
          <w:rFonts w:ascii="Verdana" w:eastAsia="Times New Roman" w:hAnsi="Verdana" w:cs="Times New Roman"/>
          <w:color w:val="000000"/>
          <w:sz w:val="23"/>
          <w:szCs w:val="23"/>
        </w:rPr>
        <w:t>The first parameter is the type of the event (like "</w:t>
      </w:r>
      <w:r w:rsidRPr="000337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click</w:t>
      </w:r>
      <w:r w:rsidRPr="00033715">
        <w:rPr>
          <w:rFonts w:ascii="Verdana" w:eastAsia="Times New Roman" w:hAnsi="Verdana" w:cs="Times New Roman"/>
          <w:color w:val="000000"/>
          <w:sz w:val="23"/>
          <w:szCs w:val="23"/>
        </w:rPr>
        <w:t>" or "</w:t>
      </w:r>
      <w:proofErr w:type="spellStart"/>
      <w:r w:rsidRPr="0003371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mousedown</w:t>
      </w:r>
      <w:proofErr w:type="spellEnd"/>
      <w:r w:rsidRPr="00033715">
        <w:rPr>
          <w:rFonts w:ascii="Verdana" w:eastAsia="Times New Roman" w:hAnsi="Verdana" w:cs="Times New Roman"/>
          <w:color w:val="000000"/>
          <w:sz w:val="23"/>
          <w:szCs w:val="23"/>
        </w:rPr>
        <w:t>" or any other </w:t>
      </w:r>
      <w:hyperlink r:id="rId4" w:history="1">
        <w:r w:rsidRPr="0003371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HTML DOM Event</w:t>
        </w:r>
      </w:hyperlink>
      <w:r w:rsidRPr="00033715">
        <w:rPr>
          <w:rFonts w:ascii="Verdana" w:eastAsia="Times New Roman" w:hAnsi="Verdana" w:cs="Times New Roman"/>
          <w:color w:val="000000"/>
          <w:sz w:val="23"/>
          <w:szCs w:val="23"/>
        </w:rPr>
        <w:t>.)</w:t>
      </w:r>
    </w:p>
    <w:p w14:paraId="676601EA" w14:textId="77777777" w:rsidR="00033715" w:rsidRPr="00033715" w:rsidRDefault="00033715" w:rsidP="000337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3715">
        <w:rPr>
          <w:rFonts w:ascii="Verdana" w:eastAsia="Times New Roman" w:hAnsi="Verdana" w:cs="Times New Roman"/>
          <w:color w:val="000000"/>
          <w:sz w:val="23"/>
          <w:szCs w:val="23"/>
        </w:rPr>
        <w:t>The second parameter is the function we want to call when the event occurs.</w:t>
      </w:r>
    </w:p>
    <w:p w14:paraId="3B1FCAFA" w14:textId="78EE4F8F" w:rsidR="00033715" w:rsidRPr="005B5040" w:rsidRDefault="00033715">
      <w:pPr>
        <w:rPr>
          <w:b/>
          <w:bCs/>
        </w:rPr>
      </w:pPr>
    </w:p>
    <w:p w14:paraId="696F2831" w14:textId="09E4DD7C" w:rsidR="005B5040" w:rsidRDefault="005B5040">
      <w:r w:rsidRPr="005B5040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5B504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B5040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innerText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property sets or returns the text content of the specified node,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and all its descendants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sectPr w:rsidR="005B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C1"/>
    <w:rsid w:val="00033715"/>
    <w:rsid w:val="003802C1"/>
    <w:rsid w:val="005B5040"/>
    <w:rsid w:val="005D7AC7"/>
    <w:rsid w:val="00B11DB0"/>
    <w:rsid w:val="00CD520B"/>
    <w:rsid w:val="00E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8E98"/>
  <w15:chartTrackingRefBased/>
  <w15:docId w15:val="{09FAB5B3-B21A-4955-A390-801E1AB1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7A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D7A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337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37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5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ref/dom_obj_ev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Mazraani</dc:creator>
  <cp:keywords/>
  <dc:description/>
  <cp:lastModifiedBy>Samer Mazraani</cp:lastModifiedBy>
  <cp:revision>3</cp:revision>
  <dcterms:created xsi:type="dcterms:W3CDTF">2020-07-31T15:44:00Z</dcterms:created>
  <dcterms:modified xsi:type="dcterms:W3CDTF">2020-07-31T21:45:00Z</dcterms:modified>
</cp:coreProperties>
</file>