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5A" w:rsidRDefault="00173C5A" w:rsidP="001D7F1E">
      <w:pPr>
        <w:jc w:val="both"/>
      </w:pPr>
      <w:r>
        <w:t>Biographie</w:t>
      </w:r>
      <w:bookmarkStart w:id="0" w:name="_GoBack"/>
      <w:bookmarkEnd w:id="0"/>
    </w:p>
    <w:p w:rsidR="00173C5A" w:rsidRDefault="00173C5A" w:rsidP="001D7F1E">
      <w:pPr>
        <w:jc w:val="both"/>
      </w:pPr>
    </w:p>
    <w:p w:rsidR="00173C5A" w:rsidRDefault="00173C5A" w:rsidP="001D7F1E">
      <w:pPr>
        <w:jc w:val="both"/>
      </w:pPr>
    </w:p>
    <w:p w:rsidR="00F137B3" w:rsidRDefault="00F137B3" w:rsidP="001D7F1E">
      <w:pPr>
        <w:jc w:val="both"/>
      </w:pPr>
      <w:r>
        <w:t>Née à Bekalta en 1979, vie et travaille à Tunis. Elle a entamé des études d'arts plastiques à Sfax et les a poursuivies à Tunis, pour finir par les enseigner en 2002 dans un lycée puis à partir de 2006 à l'institut supérieur des beaux arts de Tunis.</w:t>
      </w:r>
    </w:p>
    <w:p w:rsidR="00F137B3" w:rsidRDefault="00F137B3" w:rsidP="001D7F1E">
      <w:pPr>
        <w:jc w:val="both"/>
      </w:pPr>
      <w:r>
        <w:t xml:space="preserve">Parallèlement a cet effort pédagogique qu’elle a fourni à l’institut de Bab Saadoun, Chahrazed Fekih s’est essayée progressivement à intégrer le champs de la pratique artistique en élaborant des créations de peinture à l’acrylique, à l’aquarelle mais aussi en passant par le dessin, dans le cadre des manifestations et des expositions collectives qui se sont tenues en Tunisie et ailleurs. </w:t>
      </w:r>
    </w:p>
    <w:p w:rsidR="00F137B3" w:rsidRDefault="00F137B3" w:rsidP="001D7F1E">
      <w:pPr>
        <w:jc w:val="both"/>
        <w:rPr>
          <w:i/>
          <w:iCs/>
        </w:rPr>
      </w:pPr>
      <w:r>
        <w:rPr>
          <w:i/>
          <w:iCs/>
        </w:rPr>
        <w:t>«</w:t>
      </w:r>
      <w:r w:rsidRPr="00E46CEB">
        <w:rPr>
          <w:i/>
          <w:iCs/>
        </w:rPr>
        <w:t>Chahrazed Fkih, forte d’une culture principalement graphique a choisi d’être une artiste linéariste</w:t>
      </w:r>
      <w:r>
        <w:rPr>
          <w:i/>
          <w:iCs/>
        </w:rPr>
        <w:t>…</w:t>
      </w:r>
      <w:r w:rsidRPr="00E46CEB">
        <w:rPr>
          <w:i/>
          <w:iCs/>
        </w:rPr>
        <w:t xml:space="preserve"> Elle s’empare de la ligne pour en faire un moyen essentiel pour exprimer son choix du dessin comme élément principal de sa démarche.</w:t>
      </w:r>
      <w:r>
        <w:rPr>
          <w:i/>
          <w:iCs/>
        </w:rPr>
        <w:t>»</w:t>
      </w:r>
      <w:r w:rsidRPr="00E46CEB">
        <w:rPr>
          <w:i/>
          <w:iCs/>
        </w:rPr>
        <w:t xml:space="preserve"> </w:t>
      </w:r>
    </w:p>
    <w:p w:rsidR="00F137B3" w:rsidRPr="00174DCE" w:rsidRDefault="00F137B3" w:rsidP="001D7F1E">
      <w:pPr>
        <w:jc w:val="both"/>
        <w:rPr>
          <w:i/>
          <w:iCs/>
        </w:rPr>
      </w:pPr>
      <w:r w:rsidRPr="00174DCE">
        <w:rPr>
          <w:i/>
          <w:iCs/>
          <w:sz w:val="18"/>
          <w:szCs w:val="18"/>
        </w:rPr>
        <w:t>(extrait d'un article de Houcine Tlili)</w:t>
      </w:r>
    </w:p>
    <w:p w:rsidR="00F137B3" w:rsidRDefault="00F137B3" w:rsidP="001D7F1E">
      <w:pPr>
        <w:jc w:val="both"/>
      </w:pPr>
      <w:r>
        <w:t>Les thématiques du portrait et du corps humain ont émergé chez Chahrazed Fekih dés qu'elle a commencé à dessiner. Le visage est donné à voir dans toutes ses dimensions spirituelles et rationnelles.</w:t>
      </w:r>
    </w:p>
    <w:p w:rsidR="00F137B3" w:rsidRDefault="00F137B3" w:rsidP="001D7F1E">
      <w:pPr>
        <w:jc w:val="both"/>
      </w:pPr>
      <w:r>
        <w:t>En s’intéressant aux questions de l’identité, l’existence, la présence et l’absence,… Chahrazed fonctionne par images mentales et associations d’idées.Cette répétition quasi obsessionnelle des silhouettes et des visages témoigne d'une volonté de transcender les corps et les esprits.</w:t>
      </w:r>
    </w:p>
    <w:p w:rsidR="00F137B3" w:rsidRDefault="00F137B3"/>
    <w:sectPr w:rsidR="00F1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3"/>
    <w:rsid w:val="00173C5A"/>
    <w:rsid w:val="00F137B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7C732D90"/>
  <w15:chartTrackingRefBased/>
  <w15:docId w15:val="{AC6CBBC5-CD29-1D48-80B0-8F20EF67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1197</Characters>
  <Application>Microsoft Office Word</Application>
  <DocSecurity>0</DocSecurity>
  <Lines>9</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21658575881</dc:creator>
  <cp:keywords/>
  <dc:description/>
  <cp:lastModifiedBy>21658575881</cp:lastModifiedBy>
  <cp:revision>3</cp:revision>
  <dcterms:created xsi:type="dcterms:W3CDTF">2020-06-10T18:13:00Z</dcterms:created>
  <dcterms:modified xsi:type="dcterms:W3CDTF">2020-06-10T18:14:00Z</dcterms:modified>
</cp:coreProperties>
</file>