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A86B" w14:textId="77777777" w:rsidR="00055940" w:rsidRDefault="00165B63">
      <w:r w:rsidRPr="00165B63">
        <w:rPr>
          <w:noProof/>
        </w:rPr>
        <w:drawing>
          <wp:inline distT="0" distB="0" distL="0" distR="0" wp14:anchorId="593E188E" wp14:editId="2FBD7AEA">
            <wp:extent cx="5760720" cy="1635760"/>
            <wp:effectExtent l="0" t="0" r="0" b="2540"/>
            <wp:docPr id="1635617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798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06FF" w14:textId="77777777" w:rsidR="00055940" w:rsidRDefault="00055940"/>
    <w:p w14:paraId="3AA53437" w14:textId="77777777" w:rsidR="00055940" w:rsidRDefault="00055940"/>
    <w:p w14:paraId="6184C287" w14:textId="77777777" w:rsidR="00055940" w:rsidRDefault="00055940"/>
    <w:p w14:paraId="7C257405" w14:textId="466E1B1B" w:rsidR="00245B27" w:rsidRDefault="006C4820">
      <w:r w:rsidRPr="006C4820">
        <w:rPr>
          <w:noProof/>
        </w:rPr>
        <w:drawing>
          <wp:inline distT="0" distB="0" distL="0" distR="0" wp14:anchorId="0912A8E3" wp14:editId="08741260">
            <wp:extent cx="5760720" cy="3443605"/>
            <wp:effectExtent l="0" t="0" r="0" b="4445"/>
            <wp:docPr id="8432864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8642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B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63"/>
    <w:rsid w:val="00055940"/>
    <w:rsid w:val="00165B63"/>
    <w:rsid w:val="0018189D"/>
    <w:rsid w:val="001A766E"/>
    <w:rsid w:val="0024565C"/>
    <w:rsid w:val="00245B27"/>
    <w:rsid w:val="005F6A7D"/>
    <w:rsid w:val="0064206A"/>
    <w:rsid w:val="006C4820"/>
    <w:rsid w:val="00CB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36616"/>
  <w15:chartTrackingRefBased/>
  <w15:docId w15:val="{081D8928-DC6D-40EE-8CF1-E6ECB38D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65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65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5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65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65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65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65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65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65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65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65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65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65B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65B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65B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65B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65B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65B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6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6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65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65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65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65B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65B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65B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6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65B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65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Şenol;Samet KARACA</dc:creator>
  <cp:keywords/>
  <dc:description/>
  <cp:lastModifiedBy>SAMET KARACA</cp:lastModifiedBy>
  <cp:revision>7</cp:revision>
  <dcterms:created xsi:type="dcterms:W3CDTF">2025-12-21T18:30:00Z</dcterms:created>
  <dcterms:modified xsi:type="dcterms:W3CDTF">2025-12-22T09:06:00Z</dcterms:modified>
</cp:coreProperties>
</file>