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3.1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https://docs.google.com/spreadsheets/d/19dIC0zJ3tun6nOgdIGwklVF63fGOd1-jr7Lpdz8lg6c/edit?usp=sharing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Module 3.2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https://www.canva.com/design/DAGfdWb5278/u79VibdrxZ7vop70Z4TqMw/edit?utm_content=DAGfdWb5278&amp;utm_campaign=designshare&amp;utm_medium=link2&amp;utm_source=sharebutton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9dIC0zJ3tun6nOgdIGwklVF63fGOd1-jr7Lpdz8lg6c/edit?usp=sharing" TargetMode="External"/><Relationship Id="rId7" Type="http://schemas.openxmlformats.org/officeDocument/2006/relationships/hyperlink" Target="https://www.canva.com/design/DAGfdWb5278/u79VibdrxZ7vop70Z4TqMw/edit?utm_content=DAGfdWb5278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