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Описание на проект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1.Тема:</w:t>
      </w:r>
      <w:r>
        <w:rPr>
          <w:color w:val="000000"/>
        </w:rPr>
        <w:t xml:space="preserve"> „Приложение  за авто-услуги и сервизи“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1.1.Цели:</w:t>
      </w:r>
      <w:r>
        <w:rPr>
          <w:color w:val="000000"/>
        </w:rPr>
        <w:t>Приложението ще има за цел да улеснява  работата на сервизите. Също ще намалило нуждата от излишно използване на хартия. Улеснение както за фирмата така и за клиента при  следене и записване на направените услуги по даден автомобил.То ще улесни счетоводств</w:t>
      </w:r>
      <w:r>
        <w:rPr>
          <w:color w:val="000000"/>
        </w:rPr>
        <w:t>ото в дадена фирма.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>Използвани технологии: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За разработка използвах  програмния език C# и по-точно “WindowsForms Apps” с помощта на който направих графичния дизайн. В приложението също са използвани различни nugget пакети от които: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-Microsoft.EntityFramew</w:t>
      </w:r>
      <w:r>
        <w:rPr>
          <w:color w:val="000000"/>
        </w:rPr>
        <w:t>orkCore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-Microsoft.EntityFrameworkCore.Design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-Microsoft.EntityFrameworkCore.SqlServer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-Microsoft.EntityFrameworkCore.Tools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Тези пакети ни предоставят: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-Връзката между База Данните и С# кода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-използването на LinQ  заявки при CRUD операции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-работа с Code-Fi</w:t>
      </w:r>
      <w:r>
        <w:rPr>
          <w:color w:val="000000"/>
        </w:rPr>
        <w:t>rst и DB-First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972810" cy="168465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4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3.Описание на приложението: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3.1 Кратко описание: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Приложението ще улеснява  работата на сервизите то е улеснение за следене и записване на направените услуги по даден автомобил и също улеснение при работа с клиентите което би довело до  уле</w:t>
      </w:r>
      <w:r>
        <w:rPr>
          <w:color w:val="000000"/>
        </w:rPr>
        <w:t xml:space="preserve">снение на  счетоводството в дадена фирма. 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3.2Основни функции: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Приложението се стартира чрез Visual Studio. Трябва да има инсталиран SSMS иначе е невъзможно неговото употребяване. 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3.3 Основни модули и врзъки между тях: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Основни модули са DataLayer и  BussinessLayer. DataLayer-а отговаря за entity-тата, dbContext.  BussinesLayer-а отговаря за основните методи за CRUD операциите. Връзките са между тях са: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DataLayer към BussinesLayer 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4001058" cy="295316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5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BussineLayer и DataLayer към формата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982006" cy="342948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4.Архитектура на проекта. Реализация: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4.1База Данни: </w:t>
      </w:r>
      <w:r>
        <w:rPr>
          <w:color w:val="000000"/>
        </w:rPr>
        <w:t>Приложението за авто-услуги и сервизи е съставено от 3 свързани компонента:Data която е  class Library. В него са класовете(entity-тата):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Car</w:t>
      </w:r>
      <w:r>
        <w:rPr>
          <w:color w:val="000000"/>
        </w:rPr>
        <w:t xml:space="preserve"> за автомобила който ще се извърши дадена услуга: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965229" cy="258587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5229" cy="2585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-Id от тип int, уникалния  записа на автомобила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-Model от тип string, модел на автомобила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-Color от тип string, цвят на автомобила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-regPlate от тип string, регистрационен номер на автомобила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В </w:t>
      </w:r>
      <w:r>
        <w:rPr>
          <w:b/>
          <w:color w:val="000000"/>
        </w:rPr>
        <w:t>Client</w:t>
      </w:r>
      <w:r>
        <w:rPr>
          <w:color w:val="000000"/>
        </w:rPr>
        <w:t xml:space="preserve"> въвеждаме информация за клиента на когото е автомобила: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4051346" cy="2384785"/>
            <wp:effectExtent l="0" t="0" r="0" b="0"/>
            <wp:docPr id="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46" cy="2384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-Id от тип int, уникалния запис на клиента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-FirstName от тип string, Първото име на клиента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-lastName от тип string, Фамилия на клиента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-PhoneNumber от тип int, Телефония номер на клиент за връзка с него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И клас </w:t>
      </w:r>
      <w:r>
        <w:rPr>
          <w:b/>
          <w:color w:val="000000"/>
        </w:rPr>
        <w:t>Service</w:t>
      </w:r>
      <w:r>
        <w:rPr>
          <w:color w:val="000000"/>
        </w:rPr>
        <w:t xml:space="preserve"> за услугите на дейноста: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4388699" cy="2873443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8699" cy="2873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-Id от тип int, уникалния запис на услугата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-ServiceType от тип string, описание на услуга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-changedParts от тип int, брой на сменените части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Всеки клас отговаря за определена таблица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Car(entity)</w:t>
      </w:r>
      <w:r>
        <w:rPr>
          <w:color w:val="000000"/>
        </w:rPr>
        <w:t xml:space="preserve"> към </w:t>
      </w:r>
      <w:r>
        <w:rPr>
          <w:b/>
          <w:color w:val="000000"/>
        </w:rPr>
        <w:t>Cars(таблица)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Client(entity)</w:t>
      </w:r>
      <w:r>
        <w:rPr>
          <w:color w:val="000000"/>
        </w:rPr>
        <w:t xml:space="preserve"> към </w:t>
      </w:r>
      <w:r>
        <w:rPr>
          <w:b/>
          <w:color w:val="000000"/>
        </w:rPr>
        <w:t>Clients(таблица)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Servic</w:t>
      </w:r>
      <w:r>
        <w:rPr>
          <w:b/>
          <w:color w:val="000000"/>
        </w:rPr>
        <w:t>e(entity)</w:t>
      </w:r>
      <w:r>
        <w:rPr>
          <w:color w:val="000000"/>
        </w:rPr>
        <w:t xml:space="preserve"> към </w:t>
      </w:r>
      <w:r>
        <w:rPr>
          <w:b/>
          <w:color w:val="000000"/>
        </w:rPr>
        <w:t>Services (таблица)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Името на базата данние е AutoDb: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972810" cy="83883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Използван подход </w:t>
      </w:r>
      <w:r>
        <w:rPr>
          <w:color w:val="000000"/>
        </w:rPr>
        <w:t xml:space="preserve"> Code-First  при които 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1)- създаваме моделите.Това включва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-класове на данните(EntityClass)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-DbContext класа(с DbSet)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2)-инсталиране на провайдъри(nugget packget)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3)Създаване на миграция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В главната програма се създава обект db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Прилагат се CRUD операции за достъп и модифициране на БД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lastRenderedPageBreak/>
        <w:t xml:space="preserve">Снимка на </w:t>
      </w:r>
      <w:r>
        <w:rPr>
          <w:b/>
          <w:color w:val="000000"/>
        </w:rPr>
        <w:t>DbContext</w:t>
      </w:r>
      <w:r>
        <w:rPr>
          <w:color w:val="000000"/>
        </w:rPr>
        <w:t>-а</w:t>
      </w:r>
      <w:r>
        <w:rPr>
          <w:b/>
          <w:color w:val="000000"/>
        </w:rPr>
        <w:t xml:space="preserve"> :</w:t>
      </w:r>
      <w:r>
        <w:rPr>
          <w:b/>
          <w:noProof/>
          <w:color w:val="000000"/>
          <w:lang w:val="en-US"/>
        </w:rPr>
        <w:drawing>
          <wp:inline distT="0" distB="0" distL="0" distR="0">
            <wp:extent cx="5972810" cy="3442335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Снимка на структура на БД с взръзките между таблиците: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385316" cy="3477611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5316" cy="3477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 кола към много услуги 1:M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 кола има един клиент 1:1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4.2 Потребителски интерфейс: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  <w:lang w:val="en-US"/>
        </w:rPr>
        <w:drawing>
          <wp:inline distT="0" distB="0" distL="0" distR="0">
            <wp:extent cx="5972810" cy="3560292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0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-бутон Add order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Отваряме нова форма в която въвеждаме данни за нова поръчка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-бутон  Delete service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Изтриваме завършена услуга.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-бутон Correct service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Обновяваме вече съществуващ запис на услуга.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-б</w:t>
      </w:r>
      <w:r>
        <w:rPr>
          <w:color w:val="000000"/>
        </w:rPr>
        <w:t>утон View client info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Четем вече съществуващи записи на клиент.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-бутон View car info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Четем вече съществуващи записи на кола.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-Data Grind View 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 да гледаме постоянно записите в таблица Service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-Label “STI CUSTOMS”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Декорация към формичката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>
            <wp:extent cx="5524500" cy="13525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Това е формата където попълваме информация предоставена от клиента. 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Под  Label ”Add client info” добавяме първото, последното и тел. номер на клиента.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Под  Label ”Add  car info” добавяме модел, цвят и регистрационен номер  на автомобила.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Под  Label ”Add s</w:t>
      </w:r>
      <w:r>
        <w:rPr>
          <w:color w:val="000000"/>
        </w:rPr>
        <w:t>ervice  info” добавяме вид на услуга, сменени части и цена на услугата.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4.3Бизнес слой: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бизнес слоя се намират методите за реализация на CRUD операции, които са: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-GetCar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40DE">
        <w:rPr>
          <w:color w:val="000000"/>
        </w:rPr>
        <w:drawing>
          <wp:inline distT="0" distB="0" distL="0" distR="0" wp14:anchorId="56AF10A8" wp14:editId="0782FF24">
            <wp:extent cx="5972810" cy="1579245"/>
            <wp:effectExtent l="0" t="0" r="889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Прочитаме(Read) един запис</w:t>
      </w:r>
      <w:r>
        <w:rPr>
          <w:color w:val="000000"/>
        </w:rPr>
        <w:t xml:space="preserve"> от таблицата Cars.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-Get</w:t>
      </w:r>
      <w:r>
        <w:rPr>
          <w:color w:val="000000"/>
        </w:rPr>
        <w:t>Client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40DE">
        <w:rPr>
          <w:color w:val="000000"/>
        </w:rPr>
        <w:drawing>
          <wp:inline distT="0" distB="0" distL="0" distR="0" wp14:anchorId="6F8B1B16" wp14:editId="59C23D33">
            <wp:extent cx="5972810" cy="1648460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Прочитаме(Reaд) един запис</w:t>
      </w:r>
      <w:r>
        <w:rPr>
          <w:color w:val="000000"/>
        </w:rPr>
        <w:t xml:space="preserve"> от таблицата Clients.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-GetService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40DE">
        <w:rPr>
          <w:color w:val="000000"/>
        </w:rPr>
        <w:drawing>
          <wp:inline distT="0" distB="0" distL="0" distR="0" wp14:anchorId="439D83F0" wp14:editId="27CB7C96">
            <wp:extent cx="5972810" cy="1650365"/>
            <wp:effectExtent l="0" t="0" r="889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Прочитаме</w:t>
      </w:r>
      <w:r>
        <w:rPr>
          <w:color w:val="000000"/>
        </w:rPr>
        <w:t>(Read) само един запис от таблицата Services.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-AddService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972810" cy="182245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Добавяме(Create) услуга в таблицата Services.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-AddClient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972810" cy="184023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Добавяме(Create) клиент в таблицата Clients.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-AddCar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972810" cy="191579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Добавяме(Create) кола в таблицата Cars.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-UpdateService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972810" cy="192532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Обновяване(Update) на траблица Service.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-DeleteService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972810" cy="2044700"/>
            <wp:effectExtent l="0" t="0" r="0" b="0"/>
            <wp:docPr id="2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Изтриване(Delete) на запис от таблицата Services.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-DeleteClient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972810" cy="214185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4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Изтриване(Delete) на запис от таблицата Clients.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-DeleteCar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972810" cy="2205990"/>
            <wp:effectExtent l="0" t="0" r="0" b="0"/>
            <wp:docPr id="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5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Изтриване(Delete) на запис от таблицата Cars.</w:t>
      </w: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5.Заключение: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Приложението има за цел да подобри ефективността по счетоводната  част на сервизите. Улеснение както за фирмата така и за клиента при  следене и записване на направените услуги по даден автомобил.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5.1 Развитието на приложението и неговото усъвършенстване</w:t>
      </w:r>
    </w:p>
    <w:p w:rsidR="00597D4B" w:rsidRDefault="00E240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lastRenderedPageBreak/>
        <w:t>С</w:t>
      </w:r>
      <w:r>
        <w:rPr>
          <w:color w:val="000000"/>
        </w:rPr>
        <w:t>ледващата цел на приложението би била да се разпространи в интернет под формата на web приложение  и чрез „уникален код” или чрез направата на профил да следиш услугата която се извършва върху автомобила или до къде е работата по него. След като бъде дораз</w:t>
      </w:r>
      <w:r>
        <w:rPr>
          <w:color w:val="000000"/>
        </w:rPr>
        <w:t>работено клиента да следи как се развива услугата извършена по своя  автомобил следващата цел ще бъде  плащането онлайн.</w:t>
      </w:r>
      <w:bookmarkStart w:id="2" w:name="_GoBack"/>
      <w:bookmarkEnd w:id="2"/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97D4B" w:rsidRDefault="00597D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97D4B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4B"/>
    <w:rsid w:val="00597D4B"/>
    <w:rsid w:val="00E2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D1D4"/>
  <w15:docId w15:val="{7C9C5424-BFB8-4A67-9EEB-0A1C4CC7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2023-06-23T05:11:00Z</dcterms:created>
  <dcterms:modified xsi:type="dcterms:W3CDTF">2023-06-23T05:29:00Z</dcterms:modified>
</cp:coreProperties>
</file>