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A772" w14:textId="1D198A9A" w:rsidR="002E1344" w:rsidRPr="002667A0" w:rsidRDefault="00C04E43" w:rsidP="002E1344">
      <w:pPr>
        <w:pStyle w:val="Title"/>
        <w:jc w:val="center"/>
        <w:rPr>
          <w:rFonts w:ascii="Times New Roman" w:hAnsi="Times New Roman" w:cs="Times New Roman"/>
          <w:b/>
        </w:rPr>
      </w:pPr>
      <w:r>
        <w:rPr>
          <w:rFonts w:ascii="Times New Roman" w:hAnsi="Times New Roman" w:cs="Times New Roman"/>
          <w:b/>
        </w:rPr>
        <w:t>S</w:t>
      </w:r>
      <w:r w:rsidRPr="00C04E43">
        <w:rPr>
          <w:rFonts w:ascii="Times New Roman" w:hAnsi="Times New Roman" w:cs="Times New Roman"/>
          <w:b/>
        </w:rPr>
        <w:t xml:space="preserve">oftware Design </w:t>
      </w:r>
      <w:r>
        <w:rPr>
          <w:rFonts w:ascii="Times New Roman" w:hAnsi="Times New Roman" w:cs="Times New Roman"/>
          <w:b/>
        </w:rPr>
        <w:t>S</w:t>
      </w:r>
      <w:bookmarkStart w:id="0" w:name="_GoBack"/>
      <w:bookmarkEnd w:id="0"/>
      <w:r w:rsidRPr="00C04E43">
        <w:rPr>
          <w:rFonts w:ascii="Times New Roman" w:hAnsi="Times New Roman" w:cs="Times New Roman"/>
          <w:b/>
        </w:rPr>
        <w:t>pecification</w:t>
      </w:r>
    </w:p>
    <w:p w14:paraId="6A9AEF4A" w14:textId="77777777" w:rsidR="007E3679" w:rsidRDefault="007E3679" w:rsidP="007E3679">
      <w:pPr>
        <w:rPr>
          <w:color w:val="404040" w:themeColor="text1" w:themeTint="BF"/>
        </w:rPr>
      </w:pPr>
    </w:p>
    <w:p w14:paraId="54DAC78B" w14:textId="77777777" w:rsidR="007D6223" w:rsidRPr="002E1344" w:rsidRDefault="007D6223" w:rsidP="007D6223">
      <w:pPr>
        <w:pStyle w:val="ListParagraph"/>
        <w:numPr>
          <w:ilvl w:val="0"/>
          <w:numId w:val="6"/>
        </w:numPr>
        <w:rPr>
          <w:b/>
          <w:sz w:val="24"/>
        </w:rPr>
      </w:pPr>
      <w:r w:rsidRPr="002E1344">
        <w:rPr>
          <w:b/>
          <w:sz w:val="24"/>
        </w:rPr>
        <w:t xml:space="preserve">Prepare </w:t>
      </w:r>
      <w:bookmarkStart w:id="1" w:name="_Hlk33734217"/>
      <w:r w:rsidRPr="002E1344">
        <w:rPr>
          <w:b/>
          <w:sz w:val="24"/>
        </w:rPr>
        <w:t xml:space="preserve">software Design specification </w:t>
      </w:r>
      <w:bookmarkEnd w:id="1"/>
      <w:r w:rsidRPr="002E1344">
        <w:rPr>
          <w:b/>
          <w:sz w:val="24"/>
        </w:rPr>
        <w:t xml:space="preserve">of your project. </w:t>
      </w:r>
    </w:p>
    <w:p w14:paraId="1425E68E" w14:textId="530FB392" w:rsidR="00FB737A" w:rsidRDefault="00FB737A" w:rsidP="002E1344">
      <w:pPr>
        <w:ind w:left="426" w:right="310" w:firstLine="720"/>
        <w:jc w:val="both"/>
      </w:pPr>
      <w:r>
        <w:t xml:space="preserve">The external users of this system are the doctors, patients, the admin, pharmacists and receptionists. The admin has a control over the system and can monitor all the activities going on in the hospital. The doctor can make and cancel appointments, can view the medication history of the patient and can also provide </w:t>
      </w:r>
      <w:r w:rsidR="00F30B4F">
        <w:t>prescriptions</w:t>
      </w:r>
      <w:r>
        <w:t xml:space="preserve"> to the patients. The patient can make appointments with the available doctors. The patient can also view his/her prescription details. The pharmacist will manage all the medicines in the hospital and can notify whether the medicines are available or out of stock. The receptionist keeps an overall check on the schedule of the doctors and this schedule will be visible to the patients as well.</w:t>
      </w:r>
    </w:p>
    <w:p w14:paraId="0D0A908F" w14:textId="77777777" w:rsidR="00FB737A" w:rsidRPr="000017DD" w:rsidRDefault="00FB737A" w:rsidP="002E1344">
      <w:pPr>
        <w:ind w:left="426" w:right="310" w:firstLine="720"/>
        <w:jc w:val="both"/>
      </w:pPr>
      <w:r>
        <w:t xml:space="preserve">The external hardware used for accessing the HMS will be any device of the patients, doctors, etc. having a wireless LAN connection with web browsers supporting HTML 5. An application will also be available for the android users. </w:t>
      </w:r>
      <w:r w:rsidRPr="000017DD">
        <w:t>The Operating Systems can be any version of Windows, Linux, Unix or Mac which supports TCP/IP protocols, web accessing and writing. For the android application users, the minimum API level is 15.</w:t>
      </w:r>
      <w:r>
        <w:t xml:space="preserve"> </w:t>
      </w:r>
      <w:r w:rsidRPr="000017DD">
        <w:t>The communication interface is a local area network through wireless network routers.</w:t>
      </w:r>
    </w:p>
    <w:p w14:paraId="7C97C631" w14:textId="711BB4AA" w:rsidR="002E1344" w:rsidRPr="009C12E1" w:rsidRDefault="00FB737A" w:rsidP="002E1344">
      <w:pPr>
        <w:ind w:left="426" w:right="310" w:firstLine="720"/>
        <w:jc w:val="both"/>
        <w:rPr>
          <w:sz w:val="24"/>
        </w:rPr>
      </w:pPr>
      <w:r>
        <w:rPr>
          <w:lang w:val="en"/>
        </w:rPr>
        <w:t xml:space="preserve">The PCs used must be at least Pentium 4 machines so that they can give optimum performance of the product. </w:t>
      </w:r>
      <w:r w:rsidRPr="00FA7DA8">
        <w:rPr>
          <w:lang w:val="en"/>
        </w:rPr>
        <w:t>For the android application users, the minimum API level is 15.</w:t>
      </w:r>
      <w:r>
        <w:t xml:space="preserve"> </w:t>
      </w:r>
      <w:r w:rsidRPr="00BF2414">
        <w:t xml:space="preserve">The constraints at the designing time are that </w:t>
      </w:r>
      <w:r>
        <w:t>many</w:t>
      </w:r>
      <w:r w:rsidRPr="00BF2414">
        <w:t xml:space="preserve"> </w:t>
      </w:r>
      <w:r>
        <w:t>patients</w:t>
      </w:r>
      <w:r w:rsidRPr="00BF2414">
        <w:t xml:space="preserve"> </w:t>
      </w:r>
      <w:r>
        <w:t>may be asking for an appointment at the same time s</w:t>
      </w:r>
      <w:r w:rsidRPr="00BF2414">
        <w:t>o the designers must keep this in view and design the product in this way that it is easily updatable.</w:t>
      </w:r>
      <w:r>
        <w:t xml:space="preserve"> There should also be real-time accessing of the database.</w:t>
      </w:r>
    </w:p>
    <w:p w14:paraId="0C5A4678" w14:textId="77777777" w:rsidR="007D6223" w:rsidRPr="002E1344" w:rsidRDefault="007D6223" w:rsidP="007D6223">
      <w:pPr>
        <w:pStyle w:val="ListParagraph"/>
        <w:numPr>
          <w:ilvl w:val="0"/>
          <w:numId w:val="6"/>
        </w:numPr>
        <w:rPr>
          <w:b/>
          <w:sz w:val="24"/>
        </w:rPr>
      </w:pPr>
      <w:r w:rsidRPr="002E1344">
        <w:rPr>
          <w:b/>
          <w:sz w:val="24"/>
        </w:rPr>
        <w:t>Draw the class diagram of your entire project. Show association and generalization relationships in class diagram</w:t>
      </w:r>
    </w:p>
    <w:p w14:paraId="7E4E314C" w14:textId="1A33EE26" w:rsidR="00D66A6D" w:rsidRDefault="00D66A6D" w:rsidP="002E1344">
      <w:pPr>
        <w:pStyle w:val="ListParagraph"/>
        <w:jc w:val="center"/>
      </w:pPr>
      <w:r>
        <w:rPr>
          <w:noProof/>
        </w:rPr>
        <w:drawing>
          <wp:inline distT="0" distB="0" distL="0" distR="0" wp14:anchorId="5BE8D49E" wp14:editId="22B71AB7">
            <wp:extent cx="5029200" cy="351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hi wala.PNG"/>
                    <pic:cNvPicPr/>
                  </pic:nvPicPr>
                  <pic:blipFill rotWithShape="1">
                    <a:blip r:embed="rId8">
                      <a:extLst>
                        <a:ext uri="{28A0092B-C50C-407E-A947-70E740481C1C}">
                          <a14:useLocalDpi xmlns:a14="http://schemas.microsoft.com/office/drawing/2010/main" val="0"/>
                        </a:ext>
                      </a:extLst>
                    </a:blip>
                    <a:srcRect t="3310" b="12529"/>
                    <a:stretch/>
                  </pic:blipFill>
                  <pic:spPr bwMode="auto">
                    <a:xfrm>
                      <a:off x="0" y="0"/>
                      <a:ext cx="5071607" cy="3540235"/>
                    </a:xfrm>
                    <a:prstGeom prst="rect">
                      <a:avLst/>
                    </a:prstGeom>
                    <a:ln>
                      <a:noFill/>
                    </a:ln>
                    <a:extLst>
                      <a:ext uri="{53640926-AAD7-44D8-BBD7-CCE9431645EC}">
                        <a14:shadowObscured xmlns:a14="http://schemas.microsoft.com/office/drawing/2010/main"/>
                      </a:ext>
                    </a:extLst>
                  </pic:spPr>
                </pic:pic>
              </a:graphicData>
            </a:graphic>
          </wp:inline>
        </w:drawing>
      </w:r>
    </w:p>
    <w:p w14:paraId="5543EF36" w14:textId="2A3CC86E" w:rsidR="00337153" w:rsidRDefault="00337153" w:rsidP="002E1344">
      <w:pPr>
        <w:pStyle w:val="ListParagraph"/>
        <w:jc w:val="center"/>
      </w:pPr>
    </w:p>
    <w:p w14:paraId="78E1E751" w14:textId="77777777" w:rsidR="00337153" w:rsidRDefault="00337153" w:rsidP="002E1344">
      <w:pPr>
        <w:pStyle w:val="ListParagraph"/>
        <w:jc w:val="center"/>
      </w:pPr>
    </w:p>
    <w:p w14:paraId="18C62A4C" w14:textId="77777777" w:rsidR="007D6223" w:rsidRPr="002E1344" w:rsidRDefault="007D6223" w:rsidP="007D6223">
      <w:pPr>
        <w:pStyle w:val="ListParagraph"/>
        <w:numPr>
          <w:ilvl w:val="0"/>
          <w:numId w:val="6"/>
        </w:numPr>
        <w:rPr>
          <w:b/>
          <w:sz w:val="24"/>
        </w:rPr>
      </w:pPr>
      <w:r w:rsidRPr="002E1344">
        <w:rPr>
          <w:b/>
          <w:sz w:val="24"/>
        </w:rPr>
        <w:lastRenderedPageBreak/>
        <w:t>Draw the sequence diagram of three major scenarios of your project.</w:t>
      </w:r>
    </w:p>
    <w:p w14:paraId="0551587D" w14:textId="77777777" w:rsidR="00AB09F3" w:rsidRDefault="00AB09F3" w:rsidP="00AB09F3">
      <w:pPr>
        <w:pStyle w:val="ListParagraph"/>
      </w:pPr>
      <w:r>
        <w:rPr>
          <w:noProof/>
        </w:rPr>
        <w:drawing>
          <wp:inline distT="0" distB="0" distL="0" distR="0" wp14:anchorId="1FAB9E55" wp14:editId="15E5E1BF">
            <wp:extent cx="524827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4324350"/>
                    </a:xfrm>
                    <a:prstGeom prst="rect">
                      <a:avLst/>
                    </a:prstGeom>
                  </pic:spPr>
                </pic:pic>
              </a:graphicData>
            </a:graphic>
          </wp:inline>
        </w:drawing>
      </w:r>
    </w:p>
    <w:p w14:paraId="1CBC73B3" w14:textId="77777777" w:rsidR="00AB09F3" w:rsidRDefault="00AB09F3" w:rsidP="00AB09F3">
      <w:pPr>
        <w:pStyle w:val="ListParagraph"/>
      </w:pPr>
      <w:r>
        <w:rPr>
          <w:noProof/>
        </w:rPr>
        <w:drawing>
          <wp:inline distT="0" distB="0" distL="0" distR="0" wp14:anchorId="2F121F13" wp14:editId="653EE8B4">
            <wp:extent cx="48196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3448050"/>
                    </a:xfrm>
                    <a:prstGeom prst="rect">
                      <a:avLst/>
                    </a:prstGeom>
                  </pic:spPr>
                </pic:pic>
              </a:graphicData>
            </a:graphic>
          </wp:inline>
        </w:drawing>
      </w:r>
    </w:p>
    <w:p w14:paraId="06A76B12" w14:textId="08A1EA83" w:rsidR="00FB737A" w:rsidRDefault="00D66A6D" w:rsidP="00AB09F3">
      <w:pPr>
        <w:pStyle w:val="ListParagraph"/>
      </w:pPr>
      <w:r>
        <w:rPr>
          <w:noProof/>
        </w:rPr>
        <w:lastRenderedPageBreak/>
        <w:drawing>
          <wp:inline distT="0" distB="0" distL="0" distR="0" wp14:anchorId="39722233" wp14:editId="6A96CC13">
            <wp:extent cx="60483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705225"/>
                    </a:xfrm>
                    <a:prstGeom prst="rect">
                      <a:avLst/>
                    </a:prstGeom>
                  </pic:spPr>
                </pic:pic>
              </a:graphicData>
            </a:graphic>
          </wp:inline>
        </w:drawing>
      </w:r>
    </w:p>
    <w:p w14:paraId="46AE5E69" w14:textId="77777777" w:rsidR="002E1344" w:rsidRDefault="002E1344" w:rsidP="00AB09F3">
      <w:pPr>
        <w:pStyle w:val="ListParagraph"/>
      </w:pPr>
    </w:p>
    <w:p w14:paraId="5FC34C48" w14:textId="77777777" w:rsidR="007D6223" w:rsidRPr="002E1344" w:rsidRDefault="007D6223" w:rsidP="007D6223">
      <w:pPr>
        <w:pStyle w:val="ListParagraph"/>
        <w:numPr>
          <w:ilvl w:val="0"/>
          <w:numId w:val="6"/>
        </w:numPr>
        <w:rPr>
          <w:b/>
          <w:sz w:val="24"/>
        </w:rPr>
      </w:pPr>
      <w:r w:rsidRPr="002E1344">
        <w:rPr>
          <w:b/>
          <w:sz w:val="24"/>
        </w:rPr>
        <w:t>Draw the ERD of your project</w:t>
      </w:r>
    </w:p>
    <w:p w14:paraId="62524F94" w14:textId="14F6D3AB" w:rsidR="00FB737A" w:rsidRDefault="002E1344" w:rsidP="00FB737A">
      <w:pPr>
        <w:pStyle w:val="ListParagraph"/>
      </w:pPr>
      <w:r>
        <w:rPr>
          <w:noProof/>
        </w:rPr>
        <w:drawing>
          <wp:inline distT="0" distB="0" distL="0" distR="0" wp14:anchorId="0FB5CEF3" wp14:editId="087894F3">
            <wp:extent cx="66294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4638675"/>
                    </a:xfrm>
                    <a:prstGeom prst="rect">
                      <a:avLst/>
                    </a:prstGeom>
                    <a:noFill/>
                    <a:ln>
                      <a:noFill/>
                    </a:ln>
                  </pic:spPr>
                </pic:pic>
              </a:graphicData>
            </a:graphic>
          </wp:inline>
        </w:drawing>
      </w:r>
    </w:p>
    <w:p w14:paraId="0AC3D06A" w14:textId="77777777" w:rsidR="00FB737A" w:rsidRDefault="00FB737A" w:rsidP="0048095C">
      <w:pPr>
        <w:pStyle w:val="ListParagraph"/>
      </w:pPr>
    </w:p>
    <w:p w14:paraId="151F1859" w14:textId="77777777" w:rsidR="007D6223" w:rsidRPr="002E1344" w:rsidRDefault="007D6223" w:rsidP="00FB737A">
      <w:pPr>
        <w:pStyle w:val="ListParagraph"/>
        <w:numPr>
          <w:ilvl w:val="0"/>
          <w:numId w:val="6"/>
        </w:numPr>
        <w:rPr>
          <w:b/>
          <w:sz w:val="24"/>
        </w:rPr>
      </w:pPr>
      <w:r w:rsidRPr="002E1344">
        <w:rPr>
          <w:b/>
          <w:sz w:val="24"/>
        </w:rPr>
        <w:lastRenderedPageBreak/>
        <w:t xml:space="preserve">Draw the DFD level 0 and level 1 of your project. </w:t>
      </w:r>
    </w:p>
    <w:p w14:paraId="64F5DDC1" w14:textId="77777777" w:rsidR="00EB1814" w:rsidRDefault="00D66A6D" w:rsidP="007D6223">
      <w:pPr>
        <w:pStyle w:val="ListParagraph"/>
        <w:rPr>
          <w:color w:val="000000"/>
          <w:lang w:val="en"/>
        </w:rPr>
      </w:pPr>
      <w:r>
        <w:rPr>
          <w:noProof/>
          <w:color w:val="000000"/>
        </w:rPr>
        <w:drawing>
          <wp:inline distT="0" distB="0" distL="0" distR="0" wp14:anchorId="64BF842E" wp14:editId="0C1404A5">
            <wp:extent cx="5818299"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0.PNG"/>
                    <pic:cNvPicPr/>
                  </pic:nvPicPr>
                  <pic:blipFill rotWithShape="1">
                    <a:blip r:embed="rId13">
                      <a:extLst>
                        <a:ext uri="{28A0092B-C50C-407E-A947-70E740481C1C}">
                          <a14:useLocalDpi xmlns:a14="http://schemas.microsoft.com/office/drawing/2010/main" val="0"/>
                        </a:ext>
                      </a:extLst>
                    </a:blip>
                    <a:srcRect t="3579" b="8712"/>
                    <a:stretch/>
                  </pic:blipFill>
                  <pic:spPr bwMode="auto">
                    <a:xfrm>
                      <a:off x="0" y="0"/>
                      <a:ext cx="5824868" cy="3738015"/>
                    </a:xfrm>
                    <a:prstGeom prst="rect">
                      <a:avLst/>
                    </a:prstGeom>
                    <a:ln>
                      <a:noFill/>
                    </a:ln>
                    <a:extLst>
                      <a:ext uri="{53640926-AAD7-44D8-BBD7-CCE9431645EC}">
                        <a14:shadowObscured xmlns:a14="http://schemas.microsoft.com/office/drawing/2010/main"/>
                      </a:ext>
                    </a:extLst>
                  </pic:spPr>
                </pic:pic>
              </a:graphicData>
            </a:graphic>
          </wp:inline>
        </w:drawing>
      </w:r>
    </w:p>
    <w:p w14:paraId="474923A2" w14:textId="77777777" w:rsidR="00D66A6D" w:rsidRDefault="00D66A6D" w:rsidP="007D6223">
      <w:pPr>
        <w:pStyle w:val="ListParagraph"/>
        <w:rPr>
          <w:color w:val="000000"/>
          <w:lang w:val="en"/>
        </w:rPr>
      </w:pPr>
      <w:r>
        <w:rPr>
          <w:noProof/>
          <w:color w:val="000000"/>
        </w:rPr>
        <w:drawing>
          <wp:inline distT="0" distB="0" distL="0" distR="0" wp14:anchorId="5E488660" wp14:editId="1585902F">
            <wp:extent cx="5761355"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1.PNG"/>
                    <pic:cNvPicPr/>
                  </pic:nvPicPr>
                  <pic:blipFill rotWithShape="1">
                    <a:blip r:embed="rId14">
                      <a:extLst>
                        <a:ext uri="{28A0092B-C50C-407E-A947-70E740481C1C}">
                          <a14:useLocalDpi xmlns:a14="http://schemas.microsoft.com/office/drawing/2010/main" val="0"/>
                        </a:ext>
                      </a:extLst>
                    </a:blip>
                    <a:srcRect t="8125" b="3593"/>
                    <a:stretch/>
                  </pic:blipFill>
                  <pic:spPr bwMode="auto">
                    <a:xfrm>
                      <a:off x="0" y="0"/>
                      <a:ext cx="5776222" cy="3838931"/>
                    </a:xfrm>
                    <a:prstGeom prst="rect">
                      <a:avLst/>
                    </a:prstGeom>
                    <a:ln>
                      <a:noFill/>
                    </a:ln>
                    <a:extLst>
                      <a:ext uri="{53640926-AAD7-44D8-BBD7-CCE9431645EC}">
                        <a14:shadowObscured xmlns:a14="http://schemas.microsoft.com/office/drawing/2010/main"/>
                      </a:ext>
                    </a:extLst>
                  </pic:spPr>
                </pic:pic>
              </a:graphicData>
            </a:graphic>
          </wp:inline>
        </w:drawing>
      </w:r>
    </w:p>
    <w:sectPr w:rsidR="00D66A6D" w:rsidSect="0003385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E7002" w14:textId="77777777" w:rsidR="00691BB0" w:rsidRDefault="00691BB0" w:rsidP="007E3679">
      <w:pPr>
        <w:spacing w:after="0" w:line="240" w:lineRule="auto"/>
      </w:pPr>
      <w:r>
        <w:separator/>
      </w:r>
    </w:p>
  </w:endnote>
  <w:endnote w:type="continuationSeparator" w:id="0">
    <w:p w14:paraId="235A8561" w14:textId="77777777" w:rsidR="00691BB0" w:rsidRDefault="00691BB0" w:rsidP="007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14661" w14:textId="77777777" w:rsidR="00691BB0" w:rsidRDefault="00691BB0" w:rsidP="007E3679">
      <w:pPr>
        <w:spacing w:after="0" w:line="240" w:lineRule="auto"/>
      </w:pPr>
      <w:r>
        <w:separator/>
      </w:r>
    </w:p>
  </w:footnote>
  <w:footnote w:type="continuationSeparator" w:id="0">
    <w:p w14:paraId="2253DC22" w14:textId="77777777" w:rsidR="00691BB0" w:rsidRDefault="00691BB0" w:rsidP="007E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6871"/>
    <w:multiLevelType w:val="hybridMultilevel"/>
    <w:tmpl w:val="3B12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57DDD"/>
    <w:multiLevelType w:val="hybridMultilevel"/>
    <w:tmpl w:val="B8D8C780"/>
    <w:lvl w:ilvl="0" w:tplc="10D296A8">
      <w:start w:val="1"/>
      <w:numFmt w:val="bullet"/>
      <w:lvlText w:val="•"/>
      <w:lvlJc w:val="left"/>
      <w:pPr>
        <w:tabs>
          <w:tab w:val="num" w:pos="720"/>
        </w:tabs>
        <w:ind w:left="720" w:hanging="360"/>
      </w:pPr>
      <w:rPr>
        <w:rFonts w:ascii="Arial" w:hAnsi="Arial" w:hint="default"/>
      </w:rPr>
    </w:lvl>
    <w:lvl w:ilvl="1" w:tplc="39D40A58" w:tentative="1">
      <w:start w:val="1"/>
      <w:numFmt w:val="bullet"/>
      <w:lvlText w:val="•"/>
      <w:lvlJc w:val="left"/>
      <w:pPr>
        <w:tabs>
          <w:tab w:val="num" w:pos="1440"/>
        </w:tabs>
        <w:ind w:left="1440" w:hanging="360"/>
      </w:pPr>
      <w:rPr>
        <w:rFonts w:ascii="Arial" w:hAnsi="Arial" w:hint="default"/>
      </w:rPr>
    </w:lvl>
    <w:lvl w:ilvl="2" w:tplc="2D2667F0" w:tentative="1">
      <w:start w:val="1"/>
      <w:numFmt w:val="bullet"/>
      <w:lvlText w:val="•"/>
      <w:lvlJc w:val="left"/>
      <w:pPr>
        <w:tabs>
          <w:tab w:val="num" w:pos="2160"/>
        </w:tabs>
        <w:ind w:left="2160" w:hanging="360"/>
      </w:pPr>
      <w:rPr>
        <w:rFonts w:ascii="Arial" w:hAnsi="Arial" w:hint="default"/>
      </w:rPr>
    </w:lvl>
    <w:lvl w:ilvl="3" w:tplc="E7C2BA04" w:tentative="1">
      <w:start w:val="1"/>
      <w:numFmt w:val="bullet"/>
      <w:lvlText w:val="•"/>
      <w:lvlJc w:val="left"/>
      <w:pPr>
        <w:tabs>
          <w:tab w:val="num" w:pos="2880"/>
        </w:tabs>
        <w:ind w:left="2880" w:hanging="360"/>
      </w:pPr>
      <w:rPr>
        <w:rFonts w:ascii="Arial" w:hAnsi="Arial" w:hint="default"/>
      </w:rPr>
    </w:lvl>
    <w:lvl w:ilvl="4" w:tplc="CC206D62" w:tentative="1">
      <w:start w:val="1"/>
      <w:numFmt w:val="bullet"/>
      <w:lvlText w:val="•"/>
      <w:lvlJc w:val="left"/>
      <w:pPr>
        <w:tabs>
          <w:tab w:val="num" w:pos="3600"/>
        </w:tabs>
        <w:ind w:left="3600" w:hanging="360"/>
      </w:pPr>
      <w:rPr>
        <w:rFonts w:ascii="Arial" w:hAnsi="Arial" w:hint="default"/>
      </w:rPr>
    </w:lvl>
    <w:lvl w:ilvl="5" w:tplc="B9AEC456" w:tentative="1">
      <w:start w:val="1"/>
      <w:numFmt w:val="bullet"/>
      <w:lvlText w:val="•"/>
      <w:lvlJc w:val="left"/>
      <w:pPr>
        <w:tabs>
          <w:tab w:val="num" w:pos="4320"/>
        </w:tabs>
        <w:ind w:left="4320" w:hanging="360"/>
      </w:pPr>
      <w:rPr>
        <w:rFonts w:ascii="Arial" w:hAnsi="Arial" w:hint="default"/>
      </w:rPr>
    </w:lvl>
    <w:lvl w:ilvl="6" w:tplc="C05403EC" w:tentative="1">
      <w:start w:val="1"/>
      <w:numFmt w:val="bullet"/>
      <w:lvlText w:val="•"/>
      <w:lvlJc w:val="left"/>
      <w:pPr>
        <w:tabs>
          <w:tab w:val="num" w:pos="5040"/>
        </w:tabs>
        <w:ind w:left="5040" w:hanging="360"/>
      </w:pPr>
      <w:rPr>
        <w:rFonts w:ascii="Arial" w:hAnsi="Arial" w:hint="default"/>
      </w:rPr>
    </w:lvl>
    <w:lvl w:ilvl="7" w:tplc="CFA6BB56" w:tentative="1">
      <w:start w:val="1"/>
      <w:numFmt w:val="bullet"/>
      <w:lvlText w:val="•"/>
      <w:lvlJc w:val="left"/>
      <w:pPr>
        <w:tabs>
          <w:tab w:val="num" w:pos="5760"/>
        </w:tabs>
        <w:ind w:left="5760" w:hanging="360"/>
      </w:pPr>
      <w:rPr>
        <w:rFonts w:ascii="Arial" w:hAnsi="Arial" w:hint="default"/>
      </w:rPr>
    </w:lvl>
    <w:lvl w:ilvl="8" w:tplc="87B0DC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tzQ1NbcwMjE2NrVU0lEKTi0uzszPAykwqgUARrkkfiwAAAA="/>
  </w:docVars>
  <w:rsids>
    <w:rsidRoot w:val="00A71D0D"/>
    <w:rsid w:val="00013560"/>
    <w:rsid w:val="00033853"/>
    <w:rsid w:val="0009623D"/>
    <w:rsid w:val="000D208C"/>
    <w:rsid w:val="001003A5"/>
    <w:rsid w:val="0015038E"/>
    <w:rsid w:val="001E2288"/>
    <w:rsid w:val="0022037A"/>
    <w:rsid w:val="00265BF4"/>
    <w:rsid w:val="00290EA9"/>
    <w:rsid w:val="002E1344"/>
    <w:rsid w:val="00337153"/>
    <w:rsid w:val="003707DA"/>
    <w:rsid w:val="003B5ABB"/>
    <w:rsid w:val="00437D5A"/>
    <w:rsid w:val="00443786"/>
    <w:rsid w:val="0048095C"/>
    <w:rsid w:val="004C4D52"/>
    <w:rsid w:val="004C5434"/>
    <w:rsid w:val="00503450"/>
    <w:rsid w:val="0051492A"/>
    <w:rsid w:val="0052058A"/>
    <w:rsid w:val="00535D17"/>
    <w:rsid w:val="00541D22"/>
    <w:rsid w:val="00590949"/>
    <w:rsid w:val="00591DE2"/>
    <w:rsid w:val="005C1F9E"/>
    <w:rsid w:val="005C4062"/>
    <w:rsid w:val="005D7018"/>
    <w:rsid w:val="00613AC0"/>
    <w:rsid w:val="006349F7"/>
    <w:rsid w:val="00635D3C"/>
    <w:rsid w:val="0067672C"/>
    <w:rsid w:val="00682B27"/>
    <w:rsid w:val="00691BB0"/>
    <w:rsid w:val="006A44E7"/>
    <w:rsid w:val="006F6A59"/>
    <w:rsid w:val="006F7433"/>
    <w:rsid w:val="007048F4"/>
    <w:rsid w:val="00715C44"/>
    <w:rsid w:val="007717A5"/>
    <w:rsid w:val="007B6DC0"/>
    <w:rsid w:val="007D6223"/>
    <w:rsid w:val="007E1A0D"/>
    <w:rsid w:val="007E3679"/>
    <w:rsid w:val="007E6A91"/>
    <w:rsid w:val="007F4E44"/>
    <w:rsid w:val="0082563A"/>
    <w:rsid w:val="00886EE8"/>
    <w:rsid w:val="00904E93"/>
    <w:rsid w:val="00960A16"/>
    <w:rsid w:val="0098599A"/>
    <w:rsid w:val="009B44D7"/>
    <w:rsid w:val="009F1BDD"/>
    <w:rsid w:val="00A150AF"/>
    <w:rsid w:val="00A54B82"/>
    <w:rsid w:val="00A54CE1"/>
    <w:rsid w:val="00A71D0D"/>
    <w:rsid w:val="00A9431A"/>
    <w:rsid w:val="00A9477C"/>
    <w:rsid w:val="00AA44CF"/>
    <w:rsid w:val="00AB09F3"/>
    <w:rsid w:val="00AF7D6A"/>
    <w:rsid w:val="00B224D8"/>
    <w:rsid w:val="00B32B25"/>
    <w:rsid w:val="00B56E79"/>
    <w:rsid w:val="00BF5F9D"/>
    <w:rsid w:val="00C04E43"/>
    <w:rsid w:val="00CE0236"/>
    <w:rsid w:val="00D26EDF"/>
    <w:rsid w:val="00D360D1"/>
    <w:rsid w:val="00D57C6C"/>
    <w:rsid w:val="00D66A6D"/>
    <w:rsid w:val="00D725F5"/>
    <w:rsid w:val="00D77375"/>
    <w:rsid w:val="00DA2F8E"/>
    <w:rsid w:val="00DC24C7"/>
    <w:rsid w:val="00E173B6"/>
    <w:rsid w:val="00E602EB"/>
    <w:rsid w:val="00E73FC7"/>
    <w:rsid w:val="00EB1814"/>
    <w:rsid w:val="00F30B4F"/>
    <w:rsid w:val="00F42AEB"/>
    <w:rsid w:val="00F46C1D"/>
    <w:rsid w:val="00F661F7"/>
    <w:rsid w:val="00FA33BD"/>
    <w:rsid w:val="00FA7792"/>
    <w:rsid w:val="00FB68CE"/>
    <w:rsid w:val="00FB737A"/>
    <w:rsid w:val="00FC0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4BF6"/>
  <w15:docId w15:val="{64ED14F9-42D8-4DC5-863D-2BE4AA21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18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18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EB181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1814"/>
    <w:rPr>
      <w:rFonts w:asciiTheme="majorHAnsi" w:eastAsiaTheme="majorEastAsia" w:hAnsiTheme="majorHAnsi" w:cstheme="majorBidi"/>
      <w:color w:val="243F60" w:themeColor="accent1" w:themeShade="7F"/>
      <w:sz w:val="24"/>
      <w:szCs w:val="24"/>
    </w:rPr>
  </w:style>
  <w:style w:type="paragraph" w:styleId="NormalWeb">
    <w:name w:val="Normal (Web)"/>
    <w:basedOn w:val="Normal"/>
    <w:unhideWhenUsed/>
    <w:rsid w:val="00EB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B1814"/>
  </w:style>
  <w:style w:type="paragraph" w:styleId="BalloonText">
    <w:name w:val="Balloon Text"/>
    <w:basedOn w:val="Normal"/>
    <w:link w:val="BalloonTextChar"/>
    <w:uiPriority w:val="99"/>
    <w:semiHidden/>
    <w:unhideWhenUsed/>
    <w:rsid w:val="00541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D22"/>
    <w:rPr>
      <w:rFonts w:ascii="Segoe UI" w:hAnsi="Segoe UI" w:cs="Segoe UI"/>
      <w:sz w:val="18"/>
      <w:szCs w:val="18"/>
    </w:rPr>
  </w:style>
  <w:style w:type="paragraph" w:styleId="Title">
    <w:name w:val="Title"/>
    <w:basedOn w:val="Normal"/>
    <w:next w:val="Normal"/>
    <w:link w:val="TitleChar"/>
    <w:uiPriority w:val="10"/>
    <w:qFormat/>
    <w:rsid w:val="002E1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4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33853"/>
    <w:pPr>
      <w:spacing w:after="0" w:line="240" w:lineRule="auto"/>
    </w:pPr>
    <w:rPr>
      <w:rFonts w:eastAsiaTheme="minorEastAsia"/>
    </w:rPr>
  </w:style>
  <w:style w:type="character" w:customStyle="1" w:styleId="NoSpacingChar">
    <w:name w:val="No Spacing Char"/>
    <w:basedOn w:val="DefaultParagraphFont"/>
    <w:link w:val="NoSpacing"/>
    <w:uiPriority w:val="1"/>
    <w:rsid w:val="0003385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Moazam</dc:creator>
  <cp:lastModifiedBy>Sami Alavi</cp:lastModifiedBy>
  <cp:revision>9</cp:revision>
  <cp:lastPrinted>2018-01-30T10:01:00Z</cp:lastPrinted>
  <dcterms:created xsi:type="dcterms:W3CDTF">2018-11-21T09:39:00Z</dcterms:created>
  <dcterms:modified xsi:type="dcterms:W3CDTF">2020-02-27T17:16:00Z</dcterms:modified>
</cp:coreProperties>
</file>