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sz w:val="22"/>
          <w:szCs w:val="22"/>
        </w:rPr>
        <w:t xml:space="preserve">PLACEHOLDER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D3E8" w:sz="4" w:space="4"/>
      </w:pBdr>
      <w:spacing w:before="80"/>
    </w:pPr>
    <w:r>
      <w:rPr>
        <w:rFonts w:ascii="Arial" w:cs="Arial" w:eastAsia="Arial" w:hAnsi="Arial"/>
        <w:color w:val="6C757D"/>
        <w:sz w:val="16"/>
        <w:szCs w:val="16"/>
      </w:rPr>
      <w:t xml:space="preserve">Manuel Utilisateur — Médecin — v1.0 — 2026</w:t>
    </w:r>
    <w:r>
      <w:rPr>
        <w:rFonts w:ascii="Arial" w:cs="Arial" w:eastAsia="Arial" w:hAnsi="Arial"/>
        <w:color w:val="6C757D"/>
        <w:sz w:val="16"/>
        <w:szCs w:val="16"/>
      </w:rPr>
      <w:t xml:space="preserve">          Page </w:t>
    </w:r>
    <w:r>
      <w:rPr>
        <w:rFonts w:ascii="Arial" w:cs="Arial" w:eastAsia="Arial" w:hAnsi="Arial"/>
        <w:color w:val="6C75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3E8" w:sz="4" w:space="4"/>
      </w:pBdr>
      <w:spacing w:after="120"/>
    </w:pPr>
    <w:r>
      <w:rPr>
        <w:rFonts w:ascii="Arial" w:cs="Arial" w:eastAsia="Arial" w:hAnsi="Arial"/>
        <w:b/>
        <w:bCs/>
        <w:color w:val="3B5BDB"/>
        <w:sz w:val="18"/>
        <w:szCs w:val="18"/>
      </w:rPr>
      <w:t xml:space="preserve">RadioPlan AI</w:t>
    </w:r>
    <w:r>
      <w:rPr>
        <w:rFonts w:ascii="Arial" w:cs="Arial" w:eastAsia="Arial" w:hAnsi="Arial"/>
        <w:color w:val="6C757D"/>
        <w:sz w:val="18"/>
        <w:szCs w:val="18"/>
      </w:rPr>
      <w:t xml:space="preserve">  —  </w:t>
    </w:r>
    <w:r>
      <w:rPr>
        <w:rFonts w:ascii="Arial" w:cs="Arial" w:eastAsia="Arial" w:hAnsi="Arial"/>
        <w:color w:val="6C757D"/>
        <w:sz w:val="18"/>
        <w:szCs w:val="18"/>
      </w:rPr>
      <w:t xml:space="preserve">Hôpital Henri Mondor, Service Radiothérapie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5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3B5BD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971C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9505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2026-04-12T13:03:34.385Z</dcterms:created>
  <dcterms:modified xsi:type="dcterms:W3CDTF">2026-04-12T13:03:34.386Z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