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Reviewed by jax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"""A database object for MCMRI data that enables compatability with PyTorch."""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Class: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MultiChannelMRIDataset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"""A Multichannel MRI Dataset, compatible with PyTorch.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class is designed to be used in the System block of the Recon object as a data holder; it is passed into other sub-blocks for preprocessing before enter</w:t>
      </w:r>
      <w:r w:rsidDel="00000000" w:rsidR="00000000" w:rsidRPr="00000000">
        <w:rPr>
          <w:rtl w:val="0"/>
        </w:rPr>
        <w:t xml:space="preserve">ing the</w:t>
      </w:r>
      <w:r w:rsidDel="00000000" w:rsidR="00000000" w:rsidRPr="00000000">
        <w:rPr>
          <w:rtl w:val="0"/>
        </w:rPr>
        <w:t xml:space="preserve"> model and optimization blocks.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data_file (string, path): Path to the file the data is stored in.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stdev (float): Standard deviation.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num_data_sets (int): …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adjoint (bool): …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preload (bool): …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id (int): …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clear_cache (bool): …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cache_data (bool): …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gen_masks (bool): ...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scale_data (bool): …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fully_sampled (bool): Whether or not the MRI data is fully sampled.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data_idx (bool): …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inverse_crime (bool): …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noncart (bool): 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data_file (string, path): Path to the file the data is stored in.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stdev (float): Standard deviation.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num_data_sets (int): ...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adjoint (bool): …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preload (bool): …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id (int): …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cache_data (bool): …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gen_masks (bool): ...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scale_data (bool): …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fully_sampled (bool): Whether or not the MRI data is fully sampled.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data_idx (bool): …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inverse_crime (bool): …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noncart (bool): ...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"""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