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3821D2" w14:textId="77777777" w:rsidR="004A6A6B" w:rsidRPr="00D90F65" w:rsidRDefault="00D90F65" w:rsidP="00375AFB">
      <w:pPr>
        <w:pStyle w:val="xTituloDocumento"/>
      </w:pPr>
      <w:bookmarkStart w:id="0" w:name="_GoBack"/>
      <w:bookmarkEnd w:id="0"/>
      <w:r w:rsidRPr="00D90F65">
        <w:t>MANUAL DE SOPORTE</w:t>
      </w:r>
    </w:p>
    <w:p w14:paraId="09764803" w14:textId="77777777" w:rsidR="004A6A6B" w:rsidRPr="00D90F65" w:rsidRDefault="004A6A6B" w:rsidP="00E1545D">
      <w:pPr>
        <w:spacing w:after="0"/>
        <w:jc w:val="center"/>
        <w:rPr>
          <w:color w:val="365F91" w:themeColor="accent1" w:themeShade="BF"/>
          <w:sz w:val="14"/>
          <w:lang w:val="en-US"/>
        </w:rPr>
      </w:pPr>
    </w:p>
    <w:tbl>
      <w:tblPr>
        <w:tblStyle w:val="Tablaconcuadrcula"/>
        <w:tblW w:w="0" w:type="auto"/>
        <w:tblLook w:val="04A0" w:firstRow="1" w:lastRow="0" w:firstColumn="1" w:lastColumn="0" w:noHBand="0" w:noVBand="1"/>
      </w:tblPr>
      <w:tblGrid>
        <w:gridCol w:w="2244"/>
        <w:gridCol w:w="4101"/>
        <w:gridCol w:w="1134"/>
        <w:gridCol w:w="1560"/>
      </w:tblGrid>
      <w:tr w:rsidR="004A6A6B" w:rsidRPr="00086CDA" w14:paraId="5EA1BF2B" w14:textId="77777777" w:rsidTr="005A6235">
        <w:tc>
          <w:tcPr>
            <w:tcW w:w="9039" w:type="dxa"/>
            <w:gridSpan w:val="4"/>
            <w:shd w:val="clear" w:color="auto" w:fill="F79646" w:themeFill="accent6"/>
          </w:tcPr>
          <w:p w14:paraId="19B562F3" w14:textId="77777777" w:rsidR="004A6A6B" w:rsidRPr="00086CDA" w:rsidRDefault="00602E33" w:rsidP="00375AFB">
            <w:pPr>
              <w:pStyle w:val="xTitulo1"/>
            </w:pPr>
            <w:bookmarkStart w:id="1" w:name="_Toc412108249"/>
            <w:r>
              <w:t>Datos generales del p</w:t>
            </w:r>
            <w:r w:rsidR="004A6A6B" w:rsidRPr="00086CDA">
              <w:t>royecto</w:t>
            </w:r>
            <w:bookmarkEnd w:id="1"/>
          </w:p>
        </w:tc>
      </w:tr>
      <w:tr w:rsidR="004A6A6B" w:rsidRPr="004A6A6B" w14:paraId="21BEAE6C" w14:textId="77777777" w:rsidTr="005A6235">
        <w:tc>
          <w:tcPr>
            <w:tcW w:w="2244" w:type="dxa"/>
            <w:shd w:val="clear" w:color="auto" w:fill="FABF8F" w:themeFill="accent6" w:themeFillTint="99"/>
          </w:tcPr>
          <w:p w14:paraId="7E2FCBFA" w14:textId="77777777" w:rsidR="004A6A6B" w:rsidRPr="00086CDA" w:rsidRDefault="004A6A6B" w:rsidP="004A6A6B">
            <w:pPr>
              <w:rPr>
                <w:b/>
                <w:sz w:val="20"/>
              </w:rPr>
            </w:pPr>
            <w:r w:rsidRPr="00086CDA">
              <w:rPr>
                <w:b/>
                <w:sz w:val="20"/>
              </w:rPr>
              <w:t>Nombre del Proyecto:</w:t>
            </w:r>
          </w:p>
        </w:tc>
        <w:tc>
          <w:tcPr>
            <w:tcW w:w="4101" w:type="dxa"/>
          </w:tcPr>
          <w:p w14:paraId="0AB14397" w14:textId="77777777" w:rsidR="004A6A6B" w:rsidRPr="009D2FDE" w:rsidRDefault="005D3D42" w:rsidP="00086CDA">
            <w:pPr>
              <w:pStyle w:val="xNombreProyecto"/>
              <w:rPr>
                <w:sz w:val="20"/>
                <w:szCs w:val="20"/>
              </w:rPr>
            </w:pPr>
            <w:r>
              <w:rPr>
                <w:sz w:val="20"/>
                <w:szCs w:val="20"/>
              </w:rPr>
              <w:t>ATENEA</w:t>
            </w:r>
          </w:p>
        </w:tc>
        <w:tc>
          <w:tcPr>
            <w:tcW w:w="1134" w:type="dxa"/>
            <w:shd w:val="clear" w:color="auto" w:fill="FABF8F" w:themeFill="accent6" w:themeFillTint="99"/>
          </w:tcPr>
          <w:p w14:paraId="4D7A9E71" w14:textId="77777777" w:rsidR="004A6A6B" w:rsidRPr="00086CDA" w:rsidRDefault="004A6A6B" w:rsidP="004A6A6B">
            <w:pPr>
              <w:rPr>
                <w:b/>
                <w:sz w:val="20"/>
              </w:rPr>
            </w:pPr>
            <w:r w:rsidRPr="00086CDA">
              <w:rPr>
                <w:b/>
                <w:sz w:val="20"/>
              </w:rPr>
              <w:t>Código:</w:t>
            </w:r>
          </w:p>
        </w:tc>
        <w:tc>
          <w:tcPr>
            <w:tcW w:w="1560" w:type="dxa"/>
          </w:tcPr>
          <w:p w14:paraId="741D43CB" w14:textId="77777777" w:rsidR="004A6A6B" w:rsidRPr="009D2FDE" w:rsidRDefault="005D3D42" w:rsidP="00086CDA">
            <w:pPr>
              <w:pStyle w:val="xCdigoProyecto"/>
              <w:rPr>
                <w:sz w:val="20"/>
                <w:szCs w:val="20"/>
              </w:rPr>
            </w:pPr>
            <w:r>
              <w:rPr>
                <w:sz w:val="20"/>
                <w:szCs w:val="20"/>
              </w:rPr>
              <w:t>1787</w:t>
            </w:r>
          </w:p>
        </w:tc>
      </w:tr>
      <w:tr w:rsidR="004A6A6B" w:rsidRPr="004A6A6B" w14:paraId="6F781EF9" w14:textId="77777777" w:rsidTr="005A6235">
        <w:tc>
          <w:tcPr>
            <w:tcW w:w="2244" w:type="dxa"/>
            <w:shd w:val="clear" w:color="auto" w:fill="FABF8F" w:themeFill="accent6" w:themeFillTint="99"/>
          </w:tcPr>
          <w:p w14:paraId="2B361976" w14:textId="77777777" w:rsidR="004A6A6B" w:rsidRPr="00086CDA" w:rsidRDefault="00BA5F94" w:rsidP="004A6A6B">
            <w:pPr>
              <w:rPr>
                <w:b/>
                <w:sz w:val="20"/>
              </w:rPr>
            </w:pPr>
            <w:r>
              <w:rPr>
                <w:b/>
                <w:sz w:val="20"/>
              </w:rPr>
              <w:t>Patrocinador</w:t>
            </w:r>
            <w:r w:rsidR="004A6A6B" w:rsidRPr="00086CDA">
              <w:rPr>
                <w:b/>
                <w:sz w:val="20"/>
              </w:rPr>
              <w:t>:</w:t>
            </w:r>
          </w:p>
        </w:tc>
        <w:tc>
          <w:tcPr>
            <w:tcW w:w="4101" w:type="dxa"/>
          </w:tcPr>
          <w:p w14:paraId="557B8E7F" w14:textId="77777777" w:rsidR="004A6A6B" w:rsidRPr="009D2FDE" w:rsidRDefault="005D3D42" w:rsidP="004A6A6B">
            <w:pPr>
              <w:rPr>
                <w:sz w:val="20"/>
                <w:szCs w:val="20"/>
              </w:rPr>
            </w:pPr>
            <w:r>
              <w:rPr>
                <w:sz w:val="20"/>
                <w:szCs w:val="20"/>
              </w:rPr>
              <w:t>Área Joyería I&amp;D</w:t>
            </w:r>
          </w:p>
        </w:tc>
        <w:tc>
          <w:tcPr>
            <w:tcW w:w="1134" w:type="dxa"/>
            <w:shd w:val="clear" w:color="auto" w:fill="FABF8F" w:themeFill="accent6" w:themeFillTint="99"/>
          </w:tcPr>
          <w:p w14:paraId="001674AF" w14:textId="77777777" w:rsidR="004A6A6B" w:rsidRPr="00086CDA" w:rsidRDefault="004A6A6B" w:rsidP="004A6A6B">
            <w:pPr>
              <w:rPr>
                <w:b/>
                <w:sz w:val="20"/>
              </w:rPr>
            </w:pPr>
            <w:r w:rsidRPr="00086CDA">
              <w:rPr>
                <w:b/>
                <w:sz w:val="20"/>
              </w:rPr>
              <w:t>Fecha:</w:t>
            </w:r>
          </w:p>
        </w:tc>
        <w:tc>
          <w:tcPr>
            <w:tcW w:w="1560" w:type="dxa"/>
          </w:tcPr>
          <w:p w14:paraId="7887092E" w14:textId="77777777" w:rsidR="004A6A6B" w:rsidRPr="009D2FDE" w:rsidRDefault="00445961" w:rsidP="004A6A6B">
            <w:pPr>
              <w:rPr>
                <w:sz w:val="20"/>
                <w:szCs w:val="20"/>
              </w:rPr>
            </w:pPr>
            <w:r>
              <w:rPr>
                <w:sz w:val="20"/>
                <w:szCs w:val="20"/>
              </w:rPr>
              <w:t>18</w:t>
            </w:r>
            <w:r w:rsidR="005D3D42">
              <w:rPr>
                <w:sz w:val="20"/>
                <w:szCs w:val="20"/>
              </w:rPr>
              <w:t>/02/2015</w:t>
            </w:r>
          </w:p>
        </w:tc>
      </w:tr>
      <w:tr w:rsidR="004A6A6B" w:rsidRPr="004A6A6B" w14:paraId="19A920EB" w14:textId="77777777" w:rsidTr="005A6235">
        <w:tc>
          <w:tcPr>
            <w:tcW w:w="2244" w:type="dxa"/>
            <w:shd w:val="clear" w:color="auto" w:fill="FABF8F" w:themeFill="accent6" w:themeFillTint="99"/>
          </w:tcPr>
          <w:p w14:paraId="6E492845" w14:textId="77777777" w:rsidR="004A6A6B" w:rsidRPr="00086CDA" w:rsidRDefault="004A6A6B" w:rsidP="004A6A6B">
            <w:pPr>
              <w:rPr>
                <w:b/>
                <w:sz w:val="20"/>
              </w:rPr>
            </w:pPr>
            <w:r w:rsidRPr="00086CDA">
              <w:rPr>
                <w:b/>
                <w:sz w:val="20"/>
              </w:rPr>
              <w:t>Gerente de Proyecto:</w:t>
            </w:r>
          </w:p>
        </w:tc>
        <w:tc>
          <w:tcPr>
            <w:tcW w:w="4101" w:type="dxa"/>
          </w:tcPr>
          <w:p w14:paraId="079ADBFA" w14:textId="77777777" w:rsidR="004A6A6B" w:rsidRPr="009D2FDE" w:rsidRDefault="005D3D42" w:rsidP="00086CDA">
            <w:pPr>
              <w:pStyle w:val="xGerenteProyecto"/>
              <w:rPr>
                <w:sz w:val="20"/>
                <w:szCs w:val="20"/>
              </w:rPr>
            </w:pPr>
            <w:r>
              <w:rPr>
                <w:sz w:val="20"/>
                <w:szCs w:val="20"/>
              </w:rPr>
              <w:t>Roberto Munarriz</w:t>
            </w:r>
          </w:p>
        </w:tc>
        <w:tc>
          <w:tcPr>
            <w:tcW w:w="1134" w:type="dxa"/>
            <w:shd w:val="clear" w:color="auto" w:fill="FABF8F" w:themeFill="accent6" w:themeFillTint="99"/>
          </w:tcPr>
          <w:p w14:paraId="5AF5B181" w14:textId="77777777" w:rsidR="004A6A6B" w:rsidRPr="00086CDA" w:rsidRDefault="004A6A6B" w:rsidP="004A6A6B">
            <w:pPr>
              <w:rPr>
                <w:b/>
                <w:sz w:val="20"/>
              </w:rPr>
            </w:pPr>
            <w:r w:rsidRPr="00086CDA">
              <w:rPr>
                <w:b/>
                <w:sz w:val="20"/>
              </w:rPr>
              <w:t>Versión:</w:t>
            </w:r>
          </w:p>
        </w:tc>
        <w:tc>
          <w:tcPr>
            <w:tcW w:w="1560" w:type="dxa"/>
          </w:tcPr>
          <w:p w14:paraId="1EA777BC" w14:textId="77777777" w:rsidR="004A6A6B" w:rsidRPr="009D2FDE" w:rsidRDefault="005D3D42" w:rsidP="004A6A6B">
            <w:pPr>
              <w:rPr>
                <w:sz w:val="20"/>
                <w:szCs w:val="20"/>
              </w:rPr>
            </w:pPr>
            <w:r>
              <w:rPr>
                <w:sz w:val="20"/>
                <w:szCs w:val="20"/>
              </w:rPr>
              <w:t>1.0</w:t>
            </w:r>
            <w:r w:rsidR="0080458A" w:rsidRPr="009D2FDE">
              <w:rPr>
                <w:sz w:val="20"/>
                <w:szCs w:val="20"/>
              </w:rPr>
              <w:fldChar w:fldCharType="begin"/>
            </w:r>
            <w:r w:rsidR="00414849" w:rsidRPr="009D2FDE">
              <w:rPr>
                <w:sz w:val="20"/>
                <w:szCs w:val="20"/>
              </w:rPr>
              <w:instrText xml:space="preserve"> STYLEREF  xVersiónDocumento  \* MERGEFORMAT </w:instrText>
            </w:r>
            <w:r w:rsidR="0080458A" w:rsidRPr="009D2FDE">
              <w:rPr>
                <w:sz w:val="20"/>
                <w:szCs w:val="20"/>
              </w:rPr>
              <w:fldChar w:fldCharType="end"/>
            </w:r>
          </w:p>
        </w:tc>
      </w:tr>
      <w:tr w:rsidR="00BA5F94" w:rsidRPr="004A6A6B" w14:paraId="5B092218" w14:textId="77777777" w:rsidTr="009D0C44">
        <w:tc>
          <w:tcPr>
            <w:tcW w:w="2244" w:type="dxa"/>
            <w:shd w:val="clear" w:color="auto" w:fill="FABF8F" w:themeFill="accent6" w:themeFillTint="99"/>
          </w:tcPr>
          <w:p w14:paraId="0860A500" w14:textId="77777777" w:rsidR="00BA5F94" w:rsidRPr="00086CDA" w:rsidRDefault="00BA5F94" w:rsidP="004A6A6B">
            <w:pPr>
              <w:rPr>
                <w:b/>
                <w:sz w:val="20"/>
              </w:rPr>
            </w:pPr>
            <w:r>
              <w:rPr>
                <w:b/>
                <w:sz w:val="20"/>
              </w:rPr>
              <w:t>Resumen:</w:t>
            </w:r>
          </w:p>
        </w:tc>
        <w:tc>
          <w:tcPr>
            <w:tcW w:w="6795" w:type="dxa"/>
            <w:gridSpan w:val="3"/>
          </w:tcPr>
          <w:p w14:paraId="7EA6AB5E" w14:textId="77777777" w:rsidR="00BA5F94" w:rsidRPr="009D2FDE" w:rsidRDefault="00DF00DE" w:rsidP="004A6A6B">
            <w:pPr>
              <w:rPr>
                <w:sz w:val="20"/>
                <w:szCs w:val="20"/>
              </w:rPr>
            </w:pPr>
            <w:r>
              <w:rPr>
                <w:sz w:val="20"/>
                <w:szCs w:val="20"/>
              </w:rPr>
              <w:t>Gestión y seguimiento del desarrollo de Joyas</w:t>
            </w:r>
          </w:p>
        </w:tc>
      </w:tr>
    </w:tbl>
    <w:p w14:paraId="086DD0C2" w14:textId="77777777" w:rsidR="00BA5F94" w:rsidRDefault="00BA5F94" w:rsidP="004A6A6B"/>
    <w:tbl>
      <w:tblPr>
        <w:tblStyle w:val="Tablaconcuadrcula"/>
        <w:tblW w:w="0" w:type="auto"/>
        <w:tblLook w:val="04A0" w:firstRow="1" w:lastRow="0" w:firstColumn="1" w:lastColumn="0" w:noHBand="0" w:noVBand="1"/>
      </w:tblPr>
      <w:tblGrid>
        <w:gridCol w:w="3085"/>
        <w:gridCol w:w="5954"/>
      </w:tblGrid>
      <w:tr w:rsidR="00BA5F94" w:rsidRPr="00086CDA" w14:paraId="0D27E608" w14:textId="77777777" w:rsidTr="002C5BED">
        <w:tc>
          <w:tcPr>
            <w:tcW w:w="9039" w:type="dxa"/>
            <w:gridSpan w:val="2"/>
            <w:shd w:val="clear" w:color="auto" w:fill="F79646" w:themeFill="accent6"/>
          </w:tcPr>
          <w:p w14:paraId="77EE5460" w14:textId="77777777" w:rsidR="00BA5F94" w:rsidRPr="00375AFB" w:rsidRDefault="00BA5F94" w:rsidP="00375AFB">
            <w:pPr>
              <w:pStyle w:val="xTitulo1"/>
            </w:pPr>
            <w:bookmarkStart w:id="2" w:name="_Toc412108250"/>
            <w:r w:rsidRPr="00375AFB">
              <w:t>Distribución</w:t>
            </w:r>
            <w:bookmarkEnd w:id="2"/>
            <w:r w:rsidRPr="00375AFB">
              <w:t xml:space="preserve"> </w:t>
            </w:r>
          </w:p>
        </w:tc>
      </w:tr>
      <w:tr w:rsidR="00BA5F94" w:rsidRPr="00086CDA" w14:paraId="6A12660A" w14:textId="77777777" w:rsidTr="00BA5F94">
        <w:tc>
          <w:tcPr>
            <w:tcW w:w="3085" w:type="dxa"/>
            <w:shd w:val="clear" w:color="auto" w:fill="FABF8F" w:themeFill="accent6" w:themeFillTint="99"/>
          </w:tcPr>
          <w:p w14:paraId="4EB07DD3" w14:textId="77777777" w:rsidR="00BA5F94" w:rsidRPr="00086CDA" w:rsidRDefault="00BA5F94" w:rsidP="002C5BED">
            <w:pPr>
              <w:rPr>
                <w:b/>
                <w:sz w:val="20"/>
              </w:rPr>
            </w:pPr>
            <w:r>
              <w:rPr>
                <w:b/>
                <w:sz w:val="20"/>
              </w:rPr>
              <w:t>Nombre</w:t>
            </w:r>
          </w:p>
        </w:tc>
        <w:tc>
          <w:tcPr>
            <w:tcW w:w="5954" w:type="dxa"/>
            <w:shd w:val="clear" w:color="auto" w:fill="FABF8F" w:themeFill="accent6" w:themeFillTint="99"/>
          </w:tcPr>
          <w:p w14:paraId="63D7D4FA" w14:textId="77777777" w:rsidR="00BA5F94" w:rsidRPr="00086CDA" w:rsidRDefault="00BA5F94" w:rsidP="002C5BED">
            <w:pPr>
              <w:rPr>
                <w:b/>
                <w:sz w:val="20"/>
              </w:rPr>
            </w:pPr>
            <w:r>
              <w:rPr>
                <w:b/>
                <w:sz w:val="20"/>
              </w:rPr>
              <w:t>Rol</w:t>
            </w:r>
          </w:p>
        </w:tc>
      </w:tr>
      <w:tr w:rsidR="00BA5F94" w:rsidRPr="009D2FDE" w14:paraId="6B2099F1" w14:textId="77777777" w:rsidTr="00BA5F94">
        <w:tc>
          <w:tcPr>
            <w:tcW w:w="3085" w:type="dxa"/>
          </w:tcPr>
          <w:p w14:paraId="5EE18B10" w14:textId="77777777" w:rsidR="00BA5F94" w:rsidRPr="009D2FDE" w:rsidRDefault="0046218B" w:rsidP="002C5BED">
            <w:pPr>
              <w:rPr>
                <w:sz w:val="20"/>
                <w:szCs w:val="20"/>
              </w:rPr>
            </w:pPr>
            <w:r>
              <w:rPr>
                <w:sz w:val="20"/>
                <w:szCs w:val="20"/>
              </w:rPr>
              <w:t>Roberto Munarriz</w:t>
            </w:r>
          </w:p>
        </w:tc>
        <w:tc>
          <w:tcPr>
            <w:tcW w:w="5954" w:type="dxa"/>
          </w:tcPr>
          <w:p w14:paraId="0DA0C134" w14:textId="77777777" w:rsidR="00BA5F94" w:rsidRPr="009D2FDE" w:rsidRDefault="0046218B" w:rsidP="002C5BED">
            <w:pPr>
              <w:rPr>
                <w:sz w:val="20"/>
                <w:szCs w:val="20"/>
              </w:rPr>
            </w:pPr>
            <w:r>
              <w:rPr>
                <w:sz w:val="20"/>
                <w:szCs w:val="20"/>
              </w:rPr>
              <w:t>Analista de Negocio</w:t>
            </w:r>
          </w:p>
        </w:tc>
      </w:tr>
      <w:tr w:rsidR="0046218B" w:rsidRPr="009D2FDE" w14:paraId="1F04A075" w14:textId="77777777" w:rsidTr="00BA5F94">
        <w:tc>
          <w:tcPr>
            <w:tcW w:w="3085" w:type="dxa"/>
          </w:tcPr>
          <w:p w14:paraId="5CBE9947" w14:textId="77777777" w:rsidR="0046218B" w:rsidRDefault="0046218B" w:rsidP="002C5BED">
            <w:pPr>
              <w:rPr>
                <w:sz w:val="20"/>
                <w:szCs w:val="20"/>
              </w:rPr>
            </w:pPr>
            <w:r>
              <w:rPr>
                <w:sz w:val="20"/>
                <w:szCs w:val="20"/>
              </w:rPr>
              <w:t>Denis Encina</w:t>
            </w:r>
          </w:p>
        </w:tc>
        <w:tc>
          <w:tcPr>
            <w:tcW w:w="5954" w:type="dxa"/>
          </w:tcPr>
          <w:p w14:paraId="170B13D5" w14:textId="77777777" w:rsidR="0046218B" w:rsidRDefault="0046218B" w:rsidP="002C5BED">
            <w:pPr>
              <w:rPr>
                <w:sz w:val="20"/>
                <w:szCs w:val="20"/>
              </w:rPr>
            </w:pPr>
            <w:r>
              <w:rPr>
                <w:sz w:val="20"/>
                <w:szCs w:val="20"/>
              </w:rPr>
              <w:t>Analista Funcional</w:t>
            </w:r>
          </w:p>
        </w:tc>
      </w:tr>
      <w:tr w:rsidR="0046218B" w:rsidRPr="009D2FDE" w14:paraId="242B28DD" w14:textId="77777777" w:rsidTr="00BA5F94">
        <w:tc>
          <w:tcPr>
            <w:tcW w:w="3085" w:type="dxa"/>
          </w:tcPr>
          <w:p w14:paraId="0F8C6653" w14:textId="77777777" w:rsidR="0046218B" w:rsidRDefault="0046218B" w:rsidP="002C5BED">
            <w:pPr>
              <w:rPr>
                <w:sz w:val="20"/>
                <w:szCs w:val="20"/>
              </w:rPr>
            </w:pPr>
            <w:r>
              <w:rPr>
                <w:sz w:val="20"/>
                <w:szCs w:val="20"/>
              </w:rPr>
              <w:t>James Huiza</w:t>
            </w:r>
          </w:p>
        </w:tc>
        <w:tc>
          <w:tcPr>
            <w:tcW w:w="5954" w:type="dxa"/>
          </w:tcPr>
          <w:p w14:paraId="183E2C03" w14:textId="77777777" w:rsidR="0046218B" w:rsidRDefault="0046218B" w:rsidP="002C5BED">
            <w:pPr>
              <w:rPr>
                <w:sz w:val="20"/>
                <w:szCs w:val="20"/>
              </w:rPr>
            </w:pPr>
            <w:r>
              <w:rPr>
                <w:sz w:val="20"/>
                <w:szCs w:val="20"/>
              </w:rPr>
              <w:t>Analista Soporte</w:t>
            </w:r>
          </w:p>
        </w:tc>
      </w:tr>
    </w:tbl>
    <w:p w14:paraId="26CB5B7C" w14:textId="77777777" w:rsidR="006B1BE1" w:rsidRDefault="006B1BE1">
      <w:pPr>
        <w:pStyle w:val="TtulodeTDC"/>
      </w:pPr>
    </w:p>
    <w:p w14:paraId="62817C89" w14:textId="77777777" w:rsidR="006269A5" w:rsidRDefault="006269A5" w:rsidP="006269A5">
      <w:pPr>
        <w:rPr>
          <w:lang w:val="es-ES"/>
        </w:rPr>
      </w:pPr>
    </w:p>
    <w:p w14:paraId="1C938178" w14:textId="77777777" w:rsidR="006269A5" w:rsidRDefault="006269A5" w:rsidP="006269A5">
      <w:pPr>
        <w:rPr>
          <w:lang w:val="es-ES"/>
        </w:rPr>
      </w:pPr>
    </w:p>
    <w:p w14:paraId="61DA8912" w14:textId="77777777" w:rsidR="006269A5" w:rsidRDefault="006269A5" w:rsidP="006269A5">
      <w:pPr>
        <w:rPr>
          <w:lang w:val="es-ES"/>
        </w:rPr>
      </w:pPr>
    </w:p>
    <w:p w14:paraId="17C96563" w14:textId="77777777" w:rsidR="006269A5" w:rsidRDefault="006269A5" w:rsidP="006269A5">
      <w:pPr>
        <w:rPr>
          <w:lang w:val="es-ES"/>
        </w:rPr>
      </w:pPr>
    </w:p>
    <w:p w14:paraId="24434562" w14:textId="77777777" w:rsidR="006269A5" w:rsidRDefault="006269A5" w:rsidP="006269A5">
      <w:pPr>
        <w:rPr>
          <w:lang w:val="es-ES"/>
        </w:rPr>
      </w:pPr>
    </w:p>
    <w:p w14:paraId="43C97FD7" w14:textId="77777777" w:rsidR="006269A5" w:rsidRDefault="006269A5" w:rsidP="006269A5">
      <w:pPr>
        <w:rPr>
          <w:lang w:val="es-ES"/>
        </w:rPr>
      </w:pPr>
    </w:p>
    <w:p w14:paraId="243A40A3" w14:textId="77777777" w:rsidR="006269A5" w:rsidRDefault="006269A5" w:rsidP="006269A5">
      <w:pPr>
        <w:rPr>
          <w:lang w:val="es-ES"/>
        </w:rPr>
      </w:pPr>
    </w:p>
    <w:p w14:paraId="69CE6569" w14:textId="77777777" w:rsidR="006269A5" w:rsidRDefault="006269A5" w:rsidP="006269A5">
      <w:pPr>
        <w:rPr>
          <w:lang w:val="es-ES"/>
        </w:rPr>
      </w:pPr>
    </w:p>
    <w:p w14:paraId="2E154FD4" w14:textId="77777777" w:rsidR="006269A5" w:rsidRDefault="006269A5" w:rsidP="006269A5">
      <w:pPr>
        <w:rPr>
          <w:lang w:val="es-ES"/>
        </w:rPr>
      </w:pPr>
    </w:p>
    <w:p w14:paraId="02A433F6" w14:textId="77777777" w:rsidR="006269A5" w:rsidRDefault="006269A5" w:rsidP="006269A5">
      <w:pPr>
        <w:rPr>
          <w:lang w:val="es-ES"/>
        </w:rPr>
      </w:pPr>
    </w:p>
    <w:p w14:paraId="706A23D4" w14:textId="77777777" w:rsidR="006269A5" w:rsidRDefault="006269A5" w:rsidP="006269A5">
      <w:pPr>
        <w:rPr>
          <w:lang w:val="es-ES"/>
        </w:rPr>
      </w:pPr>
    </w:p>
    <w:p w14:paraId="32ED7674" w14:textId="77777777" w:rsidR="006269A5" w:rsidRDefault="006269A5" w:rsidP="006269A5">
      <w:pPr>
        <w:rPr>
          <w:lang w:val="es-ES"/>
        </w:rPr>
      </w:pPr>
    </w:p>
    <w:p w14:paraId="5AE6030D" w14:textId="77777777" w:rsidR="006269A5" w:rsidRDefault="006269A5" w:rsidP="006269A5">
      <w:pPr>
        <w:rPr>
          <w:lang w:val="es-ES"/>
        </w:rPr>
      </w:pPr>
    </w:p>
    <w:p w14:paraId="450FEB6E" w14:textId="77777777" w:rsidR="006269A5" w:rsidRDefault="006269A5" w:rsidP="006269A5">
      <w:pPr>
        <w:rPr>
          <w:lang w:val="es-ES"/>
        </w:rPr>
      </w:pPr>
    </w:p>
    <w:p w14:paraId="0EC7AF69" w14:textId="77777777" w:rsidR="006269A5" w:rsidRDefault="006269A5" w:rsidP="006269A5">
      <w:pPr>
        <w:rPr>
          <w:lang w:val="es-ES"/>
        </w:rPr>
      </w:pPr>
    </w:p>
    <w:p w14:paraId="1DA0F775" w14:textId="77777777" w:rsidR="006269A5" w:rsidRDefault="006269A5" w:rsidP="006269A5">
      <w:pPr>
        <w:rPr>
          <w:lang w:val="es-ES"/>
        </w:rPr>
      </w:pPr>
    </w:p>
    <w:p w14:paraId="434212B4" w14:textId="77777777" w:rsidR="006269A5" w:rsidRDefault="006269A5" w:rsidP="006269A5">
      <w:pPr>
        <w:rPr>
          <w:lang w:val="es-ES"/>
        </w:rPr>
      </w:pPr>
    </w:p>
    <w:p w14:paraId="58D45D01" w14:textId="77777777" w:rsidR="006269A5" w:rsidRPr="006269A5" w:rsidRDefault="006269A5" w:rsidP="006269A5">
      <w:pPr>
        <w:rPr>
          <w:lang w:val="es-ES"/>
        </w:rPr>
      </w:pPr>
    </w:p>
    <w:sdt>
      <w:sdtPr>
        <w:rPr>
          <w:rFonts w:asciiTheme="minorHAnsi" w:eastAsiaTheme="minorHAnsi" w:hAnsiTheme="minorHAnsi" w:cstheme="minorBidi"/>
          <w:b w:val="0"/>
          <w:bCs w:val="0"/>
          <w:color w:val="auto"/>
          <w:sz w:val="22"/>
          <w:szCs w:val="22"/>
          <w:lang w:val="es-EC"/>
        </w:rPr>
        <w:id w:val="1296615"/>
        <w:docPartObj>
          <w:docPartGallery w:val="Table of Contents"/>
          <w:docPartUnique/>
        </w:docPartObj>
      </w:sdtPr>
      <w:sdtEndPr/>
      <w:sdtContent>
        <w:p w14:paraId="6600D27E" w14:textId="77777777" w:rsidR="006B1BE1" w:rsidRDefault="006B1BE1">
          <w:pPr>
            <w:pStyle w:val="TtulodeTDC"/>
          </w:pPr>
          <w:r>
            <w:t>Contenido</w:t>
          </w:r>
          <w:r>
            <w:br/>
          </w:r>
        </w:p>
        <w:p w14:paraId="48981187" w14:textId="77777777" w:rsidR="00030145" w:rsidRDefault="0080458A">
          <w:pPr>
            <w:pStyle w:val="TDC1"/>
            <w:tabs>
              <w:tab w:val="right" w:leader="dot" w:pos="8828"/>
            </w:tabs>
            <w:rPr>
              <w:rFonts w:eastAsiaTheme="minorEastAsia"/>
              <w:noProof/>
              <w:lang w:val="es-PE" w:eastAsia="es-PE"/>
            </w:rPr>
          </w:pPr>
          <w:r>
            <w:rPr>
              <w:lang w:val="es-ES"/>
            </w:rPr>
            <w:fldChar w:fldCharType="begin"/>
          </w:r>
          <w:r w:rsidR="006B1BE1">
            <w:rPr>
              <w:lang w:val="es-ES"/>
            </w:rPr>
            <w:instrText xml:space="preserve"> TOC \o "1-3" \h \z \t "xTitulo1,1" </w:instrText>
          </w:r>
          <w:r>
            <w:rPr>
              <w:lang w:val="es-ES"/>
            </w:rPr>
            <w:fldChar w:fldCharType="separate"/>
          </w:r>
          <w:hyperlink w:anchor="_Toc412108249" w:history="1">
            <w:r w:rsidR="00030145" w:rsidRPr="00CD2398">
              <w:rPr>
                <w:rStyle w:val="Hipervnculo"/>
                <w:noProof/>
              </w:rPr>
              <w:t>Datos generales del proyecto</w:t>
            </w:r>
            <w:r w:rsidR="00030145">
              <w:rPr>
                <w:noProof/>
                <w:webHidden/>
              </w:rPr>
              <w:tab/>
            </w:r>
            <w:r w:rsidR="00030145">
              <w:rPr>
                <w:noProof/>
                <w:webHidden/>
              </w:rPr>
              <w:fldChar w:fldCharType="begin"/>
            </w:r>
            <w:r w:rsidR="00030145">
              <w:rPr>
                <w:noProof/>
                <w:webHidden/>
              </w:rPr>
              <w:instrText xml:space="preserve"> PAGEREF _Toc412108249 \h </w:instrText>
            </w:r>
            <w:r w:rsidR="00030145">
              <w:rPr>
                <w:noProof/>
                <w:webHidden/>
              </w:rPr>
            </w:r>
            <w:r w:rsidR="00030145">
              <w:rPr>
                <w:noProof/>
                <w:webHidden/>
              </w:rPr>
              <w:fldChar w:fldCharType="separate"/>
            </w:r>
            <w:r w:rsidR="00364273">
              <w:rPr>
                <w:noProof/>
                <w:webHidden/>
              </w:rPr>
              <w:t>1</w:t>
            </w:r>
            <w:r w:rsidR="00030145">
              <w:rPr>
                <w:noProof/>
                <w:webHidden/>
              </w:rPr>
              <w:fldChar w:fldCharType="end"/>
            </w:r>
          </w:hyperlink>
        </w:p>
        <w:p w14:paraId="0CE53526" w14:textId="77777777" w:rsidR="00030145" w:rsidRDefault="004E5C8E">
          <w:pPr>
            <w:pStyle w:val="TDC1"/>
            <w:tabs>
              <w:tab w:val="right" w:leader="dot" w:pos="8828"/>
            </w:tabs>
            <w:rPr>
              <w:rFonts w:eastAsiaTheme="minorEastAsia"/>
              <w:noProof/>
              <w:lang w:val="es-PE" w:eastAsia="es-PE"/>
            </w:rPr>
          </w:pPr>
          <w:hyperlink w:anchor="_Toc412108250" w:history="1">
            <w:r w:rsidR="00030145" w:rsidRPr="00CD2398">
              <w:rPr>
                <w:rStyle w:val="Hipervnculo"/>
                <w:noProof/>
              </w:rPr>
              <w:t>Distribución</w:t>
            </w:r>
            <w:r w:rsidR="00030145">
              <w:rPr>
                <w:noProof/>
                <w:webHidden/>
              </w:rPr>
              <w:tab/>
            </w:r>
            <w:r w:rsidR="00030145">
              <w:rPr>
                <w:noProof/>
                <w:webHidden/>
              </w:rPr>
              <w:fldChar w:fldCharType="begin"/>
            </w:r>
            <w:r w:rsidR="00030145">
              <w:rPr>
                <w:noProof/>
                <w:webHidden/>
              </w:rPr>
              <w:instrText xml:space="preserve"> PAGEREF _Toc412108250 \h </w:instrText>
            </w:r>
            <w:r w:rsidR="00030145">
              <w:rPr>
                <w:noProof/>
                <w:webHidden/>
              </w:rPr>
            </w:r>
            <w:r w:rsidR="00030145">
              <w:rPr>
                <w:noProof/>
                <w:webHidden/>
              </w:rPr>
              <w:fldChar w:fldCharType="separate"/>
            </w:r>
            <w:r w:rsidR="00364273">
              <w:rPr>
                <w:noProof/>
                <w:webHidden/>
              </w:rPr>
              <w:t>1</w:t>
            </w:r>
            <w:r w:rsidR="00030145">
              <w:rPr>
                <w:noProof/>
                <w:webHidden/>
              </w:rPr>
              <w:fldChar w:fldCharType="end"/>
            </w:r>
          </w:hyperlink>
        </w:p>
        <w:p w14:paraId="5034A2C2" w14:textId="77777777" w:rsidR="00030145" w:rsidRDefault="004E5C8E">
          <w:pPr>
            <w:pStyle w:val="TDC1"/>
            <w:tabs>
              <w:tab w:val="left" w:pos="440"/>
              <w:tab w:val="right" w:leader="dot" w:pos="8828"/>
            </w:tabs>
            <w:rPr>
              <w:rFonts w:eastAsiaTheme="minorEastAsia"/>
              <w:noProof/>
              <w:lang w:val="es-PE" w:eastAsia="es-PE"/>
            </w:rPr>
          </w:pPr>
          <w:hyperlink w:anchor="_Toc412108251" w:history="1">
            <w:r w:rsidR="00030145" w:rsidRPr="00CD2398">
              <w:rPr>
                <w:rStyle w:val="Hipervnculo"/>
                <w:noProof/>
              </w:rPr>
              <w:t>1.</w:t>
            </w:r>
            <w:r w:rsidR="00030145">
              <w:rPr>
                <w:rFonts w:eastAsiaTheme="minorEastAsia"/>
                <w:noProof/>
                <w:lang w:val="es-PE" w:eastAsia="es-PE"/>
              </w:rPr>
              <w:tab/>
            </w:r>
            <w:r w:rsidR="00030145" w:rsidRPr="00CD2398">
              <w:rPr>
                <w:rStyle w:val="Hipervnculo"/>
                <w:noProof/>
              </w:rPr>
              <w:t>Diagrama funcional del proceso (TO BE)</w:t>
            </w:r>
            <w:r w:rsidR="00030145">
              <w:rPr>
                <w:noProof/>
                <w:webHidden/>
              </w:rPr>
              <w:tab/>
            </w:r>
            <w:r w:rsidR="00030145">
              <w:rPr>
                <w:noProof/>
                <w:webHidden/>
              </w:rPr>
              <w:fldChar w:fldCharType="begin"/>
            </w:r>
            <w:r w:rsidR="00030145">
              <w:rPr>
                <w:noProof/>
                <w:webHidden/>
              </w:rPr>
              <w:instrText xml:space="preserve"> PAGEREF _Toc412108251 \h </w:instrText>
            </w:r>
            <w:r w:rsidR="00030145">
              <w:rPr>
                <w:noProof/>
                <w:webHidden/>
              </w:rPr>
            </w:r>
            <w:r w:rsidR="00030145">
              <w:rPr>
                <w:noProof/>
                <w:webHidden/>
              </w:rPr>
              <w:fldChar w:fldCharType="separate"/>
            </w:r>
            <w:r w:rsidR="00364273">
              <w:rPr>
                <w:noProof/>
                <w:webHidden/>
              </w:rPr>
              <w:t>3</w:t>
            </w:r>
            <w:r w:rsidR="00030145">
              <w:rPr>
                <w:noProof/>
                <w:webHidden/>
              </w:rPr>
              <w:fldChar w:fldCharType="end"/>
            </w:r>
          </w:hyperlink>
        </w:p>
        <w:p w14:paraId="0E54CFE9" w14:textId="77777777" w:rsidR="00030145" w:rsidRDefault="004E5C8E">
          <w:pPr>
            <w:pStyle w:val="TDC1"/>
            <w:tabs>
              <w:tab w:val="left" w:pos="440"/>
              <w:tab w:val="right" w:leader="dot" w:pos="8828"/>
            </w:tabs>
            <w:rPr>
              <w:rFonts w:eastAsiaTheme="minorEastAsia"/>
              <w:noProof/>
              <w:lang w:val="es-PE" w:eastAsia="es-PE"/>
            </w:rPr>
          </w:pPr>
          <w:hyperlink w:anchor="_Toc412108252" w:history="1">
            <w:r w:rsidR="00030145" w:rsidRPr="00CD2398">
              <w:rPr>
                <w:rStyle w:val="Hipervnculo"/>
                <w:noProof/>
              </w:rPr>
              <w:t>2.</w:t>
            </w:r>
            <w:r w:rsidR="00030145">
              <w:rPr>
                <w:rFonts w:eastAsiaTheme="minorEastAsia"/>
                <w:noProof/>
                <w:lang w:val="es-PE" w:eastAsia="es-PE"/>
              </w:rPr>
              <w:tab/>
            </w:r>
            <w:r w:rsidR="00030145" w:rsidRPr="00CD2398">
              <w:rPr>
                <w:rStyle w:val="Hipervnculo"/>
                <w:noProof/>
              </w:rPr>
              <w:t>Configuraciones</w:t>
            </w:r>
            <w:r w:rsidR="00030145">
              <w:rPr>
                <w:noProof/>
                <w:webHidden/>
              </w:rPr>
              <w:tab/>
            </w:r>
            <w:r w:rsidR="00030145">
              <w:rPr>
                <w:noProof/>
                <w:webHidden/>
              </w:rPr>
              <w:fldChar w:fldCharType="begin"/>
            </w:r>
            <w:r w:rsidR="00030145">
              <w:rPr>
                <w:noProof/>
                <w:webHidden/>
              </w:rPr>
              <w:instrText xml:space="preserve"> PAGEREF _Toc412108252 \h </w:instrText>
            </w:r>
            <w:r w:rsidR="00030145">
              <w:rPr>
                <w:noProof/>
                <w:webHidden/>
              </w:rPr>
            </w:r>
            <w:r w:rsidR="00030145">
              <w:rPr>
                <w:noProof/>
                <w:webHidden/>
              </w:rPr>
              <w:fldChar w:fldCharType="separate"/>
            </w:r>
            <w:r w:rsidR="00364273">
              <w:rPr>
                <w:noProof/>
                <w:webHidden/>
              </w:rPr>
              <w:t>4</w:t>
            </w:r>
            <w:r w:rsidR="00030145">
              <w:rPr>
                <w:noProof/>
                <w:webHidden/>
              </w:rPr>
              <w:fldChar w:fldCharType="end"/>
            </w:r>
          </w:hyperlink>
        </w:p>
        <w:p w14:paraId="66B8D28B" w14:textId="77777777" w:rsidR="00030145" w:rsidRDefault="004E5C8E">
          <w:pPr>
            <w:pStyle w:val="TDC1"/>
            <w:tabs>
              <w:tab w:val="left" w:pos="660"/>
              <w:tab w:val="right" w:leader="dot" w:pos="8828"/>
            </w:tabs>
            <w:rPr>
              <w:rFonts w:eastAsiaTheme="minorEastAsia"/>
              <w:noProof/>
              <w:lang w:val="es-PE" w:eastAsia="es-PE"/>
            </w:rPr>
          </w:pPr>
          <w:hyperlink w:anchor="_Toc412108253" w:history="1">
            <w:r w:rsidR="00030145" w:rsidRPr="00CD2398">
              <w:rPr>
                <w:rStyle w:val="Hipervnculo"/>
                <w:noProof/>
              </w:rPr>
              <w:t>2.1.</w:t>
            </w:r>
            <w:r w:rsidR="00030145">
              <w:rPr>
                <w:rFonts w:eastAsiaTheme="minorEastAsia"/>
                <w:noProof/>
                <w:lang w:val="es-PE" w:eastAsia="es-PE"/>
              </w:rPr>
              <w:tab/>
            </w:r>
            <w:r w:rsidR="00030145" w:rsidRPr="00CD2398">
              <w:rPr>
                <w:rStyle w:val="Hipervnculo"/>
                <w:noProof/>
              </w:rPr>
              <w:t>Funcionales – Políticas y parámetros</w:t>
            </w:r>
            <w:r w:rsidR="00030145">
              <w:rPr>
                <w:noProof/>
                <w:webHidden/>
              </w:rPr>
              <w:tab/>
            </w:r>
            <w:r w:rsidR="00030145">
              <w:rPr>
                <w:noProof/>
                <w:webHidden/>
              </w:rPr>
              <w:fldChar w:fldCharType="begin"/>
            </w:r>
            <w:r w:rsidR="00030145">
              <w:rPr>
                <w:noProof/>
                <w:webHidden/>
              </w:rPr>
              <w:instrText xml:space="preserve"> PAGEREF _Toc412108253 \h </w:instrText>
            </w:r>
            <w:r w:rsidR="00030145">
              <w:rPr>
                <w:noProof/>
                <w:webHidden/>
              </w:rPr>
            </w:r>
            <w:r w:rsidR="00030145">
              <w:rPr>
                <w:noProof/>
                <w:webHidden/>
              </w:rPr>
              <w:fldChar w:fldCharType="separate"/>
            </w:r>
            <w:r w:rsidR="00364273">
              <w:rPr>
                <w:noProof/>
                <w:webHidden/>
              </w:rPr>
              <w:t>4</w:t>
            </w:r>
            <w:r w:rsidR="00030145">
              <w:rPr>
                <w:noProof/>
                <w:webHidden/>
              </w:rPr>
              <w:fldChar w:fldCharType="end"/>
            </w:r>
          </w:hyperlink>
        </w:p>
        <w:p w14:paraId="5B72017A" w14:textId="77777777" w:rsidR="00030145" w:rsidRDefault="004E5C8E">
          <w:pPr>
            <w:pStyle w:val="TDC1"/>
            <w:tabs>
              <w:tab w:val="left" w:pos="660"/>
              <w:tab w:val="right" w:leader="dot" w:pos="8828"/>
            </w:tabs>
            <w:rPr>
              <w:rFonts w:eastAsiaTheme="minorEastAsia"/>
              <w:noProof/>
              <w:lang w:val="es-PE" w:eastAsia="es-PE"/>
            </w:rPr>
          </w:pPr>
          <w:hyperlink w:anchor="_Toc412108254" w:history="1">
            <w:r w:rsidR="00030145" w:rsidRPr="00CD2398">
              <w:rPr>
                <w:rStyle w:val="Hipervnculo"/>
                <w:noProof/>
              </w:rPr>
              <w:t>2.2.</w:t>
            </w:r>
            <w:r w:rsidR="00030145">
              <w:rPr>
                <w:rFonts w:eastAsiaTheme="minorEastAsia"/>
                <w:noProof/>
                <w:lang w:val="es-PE" w:eastAsia="es-PE"/>
              </w:rPr>
              <w:tab/>
            </w:r>
            <w:r w:rsidR="00030145" w:rsidRPr="00CD2398">
              <w:rPr>
                <w:rStyle w:val="Hipervnculo"/>
                <w:noProof/>
              </w:rPr>
              <w:t>Técnicas – Componentes e interfaces</w:t>
            </w:r>
            <w:r w:rsidR="00030145">
              <w:rPr>
                <w:noProof/>
                <w:webHidden/>
              </w:rPr>
              <w:tab/>
            </w:r>
            <w:r w:rsidR="00030145">
              <w:rPr>
                <w:noProof/>
                <w:webHidden/>
              </w:rPr>
              <w:fldChar w:fldCharType="begin"/>
            </w:r>
            <w:r w:rsidR="00030145">
              <w:rPr>
                <w:noProof/>
                <w:webHidden/>
              </w:rPr>
              <w:instrText xml:space="preserve"> PAGEREF _Toc412108254 \h </w:instrText>
            </w:r>
            <w:r w:rsidR="00030145">
              <w:rPr>
                <w:noProof/>
                <w:webHidden/>
              </w:rPr>
            </w:r>
            <w:r w:rsidR="00030145">
              <w:rPr>
                <w:noProof/>
                <w:webHidden/>
              </w:rPr>
              <w:fldChar w:fldCharType="separate"/>
            </w:r>
            <w:r w:rsidR="00364273">
              <w:rPr>
                <w:noProof/>
                <w:webHidden/>
              </w:rPr>
              <w:t>7</w:t>
            </w:r>
            <w:r w:rsidR="00030145">
              <w:rPr>
                <w:noProof/>
                <w:webHidden/>
              </w:rPr>
              <w:fldChar w:fldCharType="end"/>
            </w:r>
          </w:hyperlink>
        </w:p>
        <w:p w14:paraId="3FAF7D23" w14:textId="77777777" w:rsidR="00030145" w:rsidRDefault="004E5C8E">
          <w:pPr>
            <w:pStyle w:val="TDC1"/>
            <w:tabs>
              <w:tab w:val="left" w:pos="440"/>
              <w:tab w:val="right" w:leader="dot" w:pos="8828"/>
            </w:tabs>
            <w:rPr>
              <w:rFonts w:eastAsiaTheme="minorEastAsia"/>
              <w:noProof/>
              <w:lang w:val="es-PE" w:eastAsia="es-PE"/>
            </w:rPr>
          </w:pPr>
          <w:hyperlink w:anchor="_Toc412108255" w:history="1">
            <w:r w:rsidR="00030145" w:rsidRPr="00CD2398">
              <w:rPr>
                <w:rStyle w:val="Hipervnculo"/>
                <w:noProof/>
              </w:rPr>
              <w:t>3.</w:t>
            </w:r>
            <w:r w:rsidR="00030145">
              <w:rPr>
                <w:rFonts w:eastAsiaTheme="minorEastAsia"/>
                <w:noProof/>
                <w:lang w:val="es-PE" w:eastAsia="es-PE"/>
              </w:rPr>
              <w:tab/>
            </w:r>
            <w:r w:rsidR="00030145" w:rsidRPr="00CD2398">
              <w:rPr>
                <w:rStyle w:val="Hipervnculo"/>
                <w:noProof/>
              </w:rPr>
              <w:t>Errores frecuentes</w:t>
            </w:r>
            <w:r w:rsidR="00030145">
              <w:rPr>
                <w:noProof/>
                <w:webHidden/>
              </w:rPr>
              <w:tab/>
            </w:r>
            <w:r w:rsidR="00030145">
              <w:rPr>
                <w:noProof/>
                <w:webHidden/>
              </w:rPr>
              <w:fldChar w:fldCharType="begin"/>
            </w:r>
            <w:r w:rsidR="00030145">
              <w:rPr>
                <w:noProof/>
                <w:webHidden/>
              </w:rPr>
              <w:instrText xml:space="preserve"> PAGEREF _Toc412108255 \h </w:instrText>
            </w:r>
            <w:r w:rsidR="00030145">
              <w:rPr>
                <w:noProof/>
                <w:webHidden/>
              </w:rPr>
            </w:r>
            <w:r w:rsidR="00030145">
              <w:rPr>
                <w:noProof/>
                <w:webHidden/>
              </w:rPr>
              <w:fldChar w:fldCharType="separate"/>
            </w:r>
            <w:r w:rsidR="00364273">
              <w:rPr>
                <w:noProof/>
                <w:webHidden/>
              </w:rPr>
              <w:t>7</w:t>
            </w:r>
            <w:r w:rsidR="00030145">
              <w:rPr>
                <w:noProof/>
                <w:webHidden/>
              </w:rPr>
              <w:fldChar w:fldCharType="end"/>
            </w:r>
          </w:hyperlink>
        </w:p>
        <w:p w14:paraId="4A607D0F" w14:textId="77777777" w:rsidR="00030145" w:rsidRDefault="004E5C8E">
          <w:pPr>
            <w:pStyle w:val="TDC1"/>
            <w:tabs>
              <w:tab w:val="left" w:pos="440"/>
              <w:tab w:val="right" w:leader="dot" w:pos="8828"/>
            </w:tabs>
            <w:rPr>
              <w:rFonts w:eastAsiaTheme="minorEastAsia"/>
              <w:noProof/>
              <w:lang w:val="es-PE" w:eastAsia="es-PE"/>
            </w:rPr>
          </w:pPr>
          <w:hyperlink w:anchor="_Toc412108256" w:history="1">
            <w:r w:rsidR="00030145" w:rsidRPr="00CD2398">
              <w:rPr>
                <w:rStyle w:val="Hipervnculo"/>
                <w:noProof/>
              </w:rPr>
              <w:t>1</w:t>
            </w:r>
            <w:r w:rsidR="00030145">
              <w:rPr>
                <w:rFonts w:eastAsiaTheme="minorEastAsia"/>
                <w:noProof/>
                <w:lang w:val="es-PE" w:eastAsia="es-PE"/>
              </w:rPr>
              <w:tab/>
            </w:r>
            <w:r w:rsidR="00030145" w:rsidRPr="00CD2398">
              <w:rPr>
                <w:rStyle w:val="Hipervnculo"/>
                <w:noProof/>
              </w:rPr>
              <w:t>Firmas de aprobación</w:t>
            </w:r>
            <w:r w:rsidR="00030145">
              <w:rPr>
                <w:noProof/>
                <w:webHidden/>
              </w:rPr>
              <w:tab/>
            </w:r>
            <w:r w:rsidR="00030145">
              <w:rPr>
                <w:noProof/>
                <w:webHidden/>
              </w:rPr>
              <w:fldChar w:fldCharType="begin"/>
            </w:r>
            <w:r w:rsidR="00030145">
              <w:rPr>
                <w:noProof/>
                <w:webHidden/>
              </w:rPr>
              <w:instrText xml:space="preserve"> PAGEREF _Toc412108256 \h </w:instrText>
            </w:r>
            <w:r w:rsidR="00030145">
              <w:rPr>
                <w:noProof/>
                <w:webHidden/>
              </w:rPr>
            </w:r>
            <w:r w:rsidR="00030145">
              <w:rPr>
                <w:noProof/>
                <w:webHidden/>
              </w:rPr>
              <w:fldChar w:fldCharType="separate"/>
            </w:r>
            <w:r w:rsidR="00364273">
              <w:rPr>
                <w:noProof/>
                <w:webHidden/>
              </w:rPr>
              <w:t>21</w:t>
            </w:r>
            <w:r w:rsidR="00030145">
              <w:rPr>
                <w:noProof/>
                <w:webHidden/>
              </w:rPr>
              <w:fldChar w:fldCharType="end"/>
            </w:r>
          </w:hyperlink>
        </w:p>
        <w:p w14:paraId="72AA7E04" w14:textId="77777777" w:rsidR="00030145" w:rsidRDefault="004E5C8E">
          <w:pPr>
            <w:pStyle w:val="TDC1"/>
            <w:tabs>
              <w:tab w:val="left" w:pos="440"/>
              <w:tab w:val="right" w:leader="dot" w:pos="8828"/>
            </w:tabs>
            <w:rPr>
              <w:rFonts w:eastAsiaTheme="minorEastAsia"/>
              <w:noProof/>
              <w:lang w:val="es-PE" w:eastAsia="es-PE"/>
            </w:rPr>
          </w:pPr>
          <w:hyperlink w:anchor="_Toc412108257" w:history="1">
            <w:r w:rsidR="00030145" w:rsidRPr="00CD2398">
              <w:rPr>
                <w:rStyle w:val="Hipervnculo"/>
                <w:noProof/>
              </w:rPr>
              <w:t>2</w:t>
            </w:r>
            <w:r w:rsidR="00030145">
              <w:rPr>
                <w:rFonts w:eastAsiaTheme="minorEastAsia"/>
                <w:noProof/>
                <w:lang w:val="es-PE" w:eastAsia="es-PE"/>
              </w:rPr>
              <w:tab/>
            </w:r>
            <w:r w:rsidR="00030145" w:rsidRPr="00CD2398">
              <w:rPr>
                <w:rStyle w:val="Hipervnculo"/>
                <w:noProof/>
              </w:rPr>
              <w:t>Control de versiones del documento</w:t>
            </w:r>
            <w:r w:rsidR="00030145">
              <w:rPr>
                <w:noProof/>
                <w:webHidden/>
              </w:rPr>
              <w:tab/>
            </w:r>
            <w:r w:rsidR="00030145">
              <w:rPr>
                <w:noProof/>
                <w:webHidden/>
              </w:rPr>
              <w:fldChar w:fldCharType="begin"/>
            </w:r>
            <w:r w:rsidR="00030145">
              <w:rPr>
                <w:noProof/>
                <w:webHidden/>
              </w:rPr>
              <w:instrText xml:space="preserve"> PAGEREF _Toc412108257 \h </w:instrText>
            </w:r>
            <w:r w:rsidR="00030145">
              <w:rPr>
                <w:noProof/>
                <w:webHidden/>
              </w:rPr>
            </w:r>
            <w:r w:rsidR="00030145">
              <w:rPr>
                <w:noProof/>
                <w:webHidden/>
              </w:rPr>
              <w:fldChar w:fldCharType="separate"/>
            </w:r>
            <w:r w:rsidR="00364273">
              <w:rPr>
                <w:noProof/>
                <w:webHidden/>
              </w:rPr>
              <w:t>21</w:t>
            </w:r>
            <w:r w:rsidR="00030145">
              <w:rPr>
                <w:noProof/>
                <w:webHidden/>
              </w:rPr>
              <w:fldChar w:fldCharType="end"/>
            </w:r>
          </w:hyperlink>
        </w:p>
        <w:p w14:paraId="11B149EE" w14:textId="77777777" w:rsidR="006B1BE1" w:rsidRDefault="0080458A">
          <w:pPr>
            <w:rPr>
              <w:lang w:val="es-ES"/>
            </w:rPr>
          </w:pPr>
          <w:r>
            <w:rPr>
              <w:lang w:val="es-ES"/>
            </w:rPr>
            <w:fldChar w:fldCharType="end"/>
          </w:r>
        </w:p>
      </w:sdtContent>
    </w:sdt>
    <w:p w14:paraId="596DE748" w14:textId="77777777" w:rsidR="006B1BE1" w:rsidRPr="006B1BE1" w:rsidRDefault="006B1BE1" w:rsidP="006B1BE1">
      <w:pPr>
        <w:rPr>
          <w:lang w:val="es-ES"/>
        </w:rPr>
      </w:pPr>
    </w:p>
    <w:p w14:paraId="684E9B5B" w14:textId="77777777" w:rsidR="006B1BE1" w:rsidRDefault="006B1BE1">
      <w:r>
        <w:rPr>
          <w:b/>
        </w:rPr>
        <w:br w:type="page"/>
      </w:r>
    </w:p>
    <w:tbl>
      <w:tblPr>
        <w:tblStyle w:val="Tablaconcuadrcula"/>
        <w:tblW w:w="0" w:type="auto"/>
        <w:tblLook w:val="04A0" w:firstRow="1" w:lastRow="0" w:firstColumn="1" w:lastColumn="0" w:noHBand="0" w:noVBand="1"/>
      </w:tblPr>
      <w:tblGrid>
        <w:gridCol w:w="9054"/>
      </w:tblGrid>
      <w:tr w:rsidR="004A6A6B" w:rsidRPr="00086CDA" w14:paraId="79B8560B" w14:textId="77777777" w:rsidTr="005A6235">
        <w:tc>
          <w:tcPr>
            <w:tcW w:w="9054" w:type="dxa"/>
            <w:shd w:val="clear" w:color="auto" w:fill="F79646" w:themeFill="accent6"/>
          </w:tcPr>
          <w:p w14:paraId="2AAAE8F9" w14:textId="77777777" w:rsidR="004A6A6B" w:rsidRPr="00375AFB" w:rsidRDefault="008E028A" w:rsidP="005D27AF">
            <w:pPr>
              <w:pStyle w:val="xTitulo1"/>
              <w:numPr>
                <w:ilvl w:val="0"/>
                <w:numId w:val="1"/>
              </w:numPr>
            </w:pPr>
            <w:bookmarkStart w:id="3" w:name="_Toc412108251"/>
            <w:r>
              <w:lastRenderedPageBreak/>
              <w:t xml:space="preserve">Diagrama </w:t>
            </w:r>
            <w:r w:rsidR="00602E33">
              <w:t>funcional del p</w:t>
            </w:r>
            <w:r>
              <w:t>roceso (TO BE)</w:t>
            </w:r>
            <w:bookmarkEnd w:id="3"/>
          </w:p>
        </w:tc>
      </w:tr>
      <w:tr w:rsidR="008E028A" w:rsidRPr="00086CDA" w14:paraId="710A75D7" w14:textId="77777777" w:rsidTr="00957D39">
        <w:tc>
          <w:tcPr>
            <w:tcW w:w="9054" w:type="dxa"/>
            <w:shd w:val="clear" w:color="auto" w:fill="FABF8F" w:themeFill="accent6" w:themeFillTint="99"/>
          </w:tcPr>
          <w:p w14:paraId="2FC9F00A" w14:textId="77777777" w:rsidR="008E028A" w:rsidRDefault="008E028A" w:rsidP="004A6A6B">
            <w:pPr>
              <w:rPr>
                <w:b/>
                <w:sz w:val="20"/>
              </w:rPr>
            </w:pPr>
            <w:r>
              <w:rPr>
                <w:b/>
                <w:sz w:val="20"/>
              </w:rPr>
              <w:t>Diagrama</w:t>
            </w:r>
          </w:p>
        </w:tc>
      </w:tr>
      <w:tr w:rsidR="008E028A" w:rsidRPr="00086CDA" w14:paraId="70CF7285" w14:textId="77777777" w:rsidTr="00110BBE">
        <w:trPr>
          <w:trHeight w:val="6690"/>
        </w:trPr>
        <w:tc>
          <w:tcPr>
            <w:tcW w:w="9054" w:type="dxa"/>
            <w:shd w:val="clear" w:color="auto" w:fill="auto"/>
          </w:tcPr>
          <w:p w14:paraId="39579A83" w14:textId="77777777" w:rsidR="00E60A84" w:rsidRPr="00E60A84" w:rsidRDefault="008E57DA" w:rsidP="004A6A6B">
            <w:pPr>
              <w:rPr>
                <w:i/>
                <w:sz w:val="20"/>
                <w:szCs w:val="20"/>
              </w:rPr>
            </w:pPr>
            <w:r>
              <w:rPr>
                <w:noProof/>
                <w:lang w:val="es-PE" w:eastAsia="es-PE"/>
              </w:rPr>
              <w:drawing>
                <wp:inline distT="0" distB="0" distL="0" distR="0" wp14:anchorId="60C34066" wp14:editId="3D8A8284">
                  <wp:extent cx="5612130" cy="4160520"/>
                  <wp:effectExtent l="19050" t="19050" r="26670" b="114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160520"/>
                          </a:xfrm>
                          <a:prstGeom prst="rect">
                            <a:avLst/>
                          </a:prstGeom>
                          <a:ln>
                            <a:solidFill>
                              <a:schemeClr val="tx1">
                                <a:lumMod val="50000"/>
                                <a:lumOff val="50000"/>
                              </a:schemeClr>
                            </a:solidFill>
                          </a:ln>
                        </pic:spPr>
                      </pic:pic>
                    </a:graphicData>
                  </a:graphic>
                </wp:inline>
              </w:drawing>
            </w:r>
          </w:p>
        </w:tc>
      </w:tr>
      <w:tr w:rsidR="00315F69" w:rsidRPr="00086CDA" w14:paraId="2241CEF5" w14:textId="77777777" w:rsidTr="00957D39">
        <w:tc>
          <w:tcPr>
            <w:tcW w:w="9054" w:type="dxa"/>
            <w:shd w:val="clear" w:color="auto" w:fill="FABF8F" w:themeFill="accent6" w:themeFillTint="99"/>
          </w:tcPr>
          <w:p w14:paraId="61695DD6" w14:textId="77777777" w:rsidR="00315F69" w:rsidRPr="00086CDA" w:rsidRDefault="00315F69" w:rsidP="004A6A6B">
            <w:pPr>
              <w:rPr>
                <w:b/>
                <w:sz w:val="20"/>
              </w:rPr>
            </w:pPr>
            <w:r>
              <w:rPr>
                <w:b/>
                <w:sz w:val="20"/>
              </w:rPr>
              <w:t>Descripción</w:t>
            </w:r>
          </w:p>
        </w:tc>
      </w:tr>
      <w:tr w:rsidR="00315F69" w:rsidRPr="009D2FDE" w14:paraId="5954DD65" w14:textId="77777777" w:rsidTr="00AE5058">
        <w:tc>
          <w:tcPr>
            <w:tcW w:w="9054" w:type="dxa"/>
          </w:tcPr>
          <w:p w14:paraId="51AD5C47" w14:textId="77777777" w:rsidR="00E60A84" w:rsidRDefault="00C16BA0" w:rsidP="004A6A6B">
            <w:pPr>
              <w:rPr>
                <w:sz w:val="20"/>
                <w:szCs w:val="20"/>
              </w:rPr>
            </w:pPr>
            <w:r>
              <w:rPr>
                <w:sz w:val="20"/>
                <w:szCs w:val="20"/>
              </w:rPr>
              <w:t>En la plataforma ATENEA se cubren los procesos de Desarrollo de Joyas y la Gestión de Materiales los cuales se relacionan en el análisis de material de un producto y en la liberación a demanda de los productos.</w:t>
            </w:r>
          </w:p>
          <w:p w14:paraId="02B9F061" w14:textId="77777777" w:rsidR="00C16BA0" w:rsidRPr="003C7F12" w:rsidRDefault="00E82048" w:rsidP="003C7F12">
            <w:pPr>
              <w:spacing w:before="240"/>
              <w:rPr>
                <w:b/>
                <w:sz w:val="20"/>
                <w:szCs w:val="20"/>
              </w:rPr>
            </w:pPr>
            <w:r w:rsidRPr="003C7F12">
              <w:rPr>
                <w:b/>
                <w:sz w:val="20"/>
                <w:szCs w:val="20"/>
              </w:rPr>
              <w:t>DESARROLLO DE JOYAS</w:t>
            </w:r>
          </w:p>
          <w:p w14:paraId="324771E3" w14:textId="77777777" w:rsidR="003C7F12" w:rsidRDefault="003C7F12" w:rsidP="004A6A6B">
            <w:pPr>
              <w:rPr>
                <w:sz w:val="20"/>
                <w:szCs w:val="20"/>
              </w:rPr>
            </w:pPr>
            <w:r>
              <w:rPr>
                <w:sz w:val="20"/>
                <w:szCs w:val="20"/>
              </w:rPr>
              <w:t xml:space="preserve">En este proceso </w:t>
            </w:r>
            <w:r w:rsidRPr="003C7F12">
              <w:rPr>
                <w:sz w:val="20"/>
                <w:szCs w:val="20"/>
              </w:rPr>
              <w:t xml:space="preserve">se realiza el desarrollo de Productos de Joyería, en la cual podrán interactuar las personas según </w:t>
            </w:r>
            <w:r>
              <w:rPr>
                <w:sz w:val="20"/>
                <w:szCs w:val="20"/>
              </w:rPr>
              <w:t xml:space="preserve">la </w:t>
            </w:r>
            <w:r w:rsidRPr="003C7F12">
              <w:rPr>
                <w:sz w:val="20"/>
                <w:szCs w:val="20"/>
              </w:rPr>
              <w:t>actividad y estado del Producto</w:t>
            </w:r>
            <w:r>
              <w:rPr>
                <w:sz w:val="20"/>
                <w:szCs w:val="20"/>
              </w:rPr>
              <w:t>.</w:t>
            </w:r>
          </w:p>
          <w:p w14:paraId="79E8D13A" w14:textId="77777777" w:rsidR="00F90263" w:rsidRPr="00B818B7" w:rsidRDefault="00F90263" w:rsidP="005D27AF">
            <w:pPr>
              <w:pStyle w:val="Prrafodelista"/>
              <w:numPr>
                <w:ilvl w:val="0"/>
                <w:numId w:val="5"/>
              </w:numPr>
              <w:rPr>
                <w:sz w:val="20"/>
                <w:szCs w:val="20"/>
              </w:rPr>
            </w:pPr>
            <w:r w:rsidRPr="00A43B1D">
              <w:rPr>
                <w:b/>
                <w:sz w:val="20"/>
                <w:szCs w:val="20"/>
              </w:rPr>
              <w:t>Revisión de Technical</w:t>
            </w:r>
            <w:r w:rsidR="00007AC0">
              <w:rPr>
                <w:sz w:val="20"/>
                <w:szCs w:val="20"/>
              </w:rPr>
              <w:t xml:space="preserve">: El Auxiliar I&amp;D se encarga de </w:t>
            </w:r>
            <w:r w:rsidR="00A43B1D">
              <w:rPr>
                <w:sz w:val="20"/>
                <w:szCs w:val="20"/>
              </w:rPr>
              <w:t>reservar</w:t>
            </w:r>
            <w:r w:rsidR="00007AC0">
              <w:rPr>
                <w:sz w:val="20"/>
                <w:szCs w:val="20"/>
              </w:rPr>
              <w:t xml:space="preserve"> los códigos de desarrollo</w:t>
            </w:r>
            <w:r w:rsidR="00BE1AA7">
              <w:rPr>
                <w:sz w:val="20"/>
                <w:szCs w:val="20"/>
              </w:rPr>
              <w:t>, los cuales son utilizados por las Diseñadoras</w:t>
            </w:r>
            <w:r w:rsidR="00007AC0">
              <w:rPr>
                <w:sz w:val="20"/>
                <w:szCs w:val="20"/>
              </w:rPr>
              <w:t xml:space="preserve"> </w:t>
            </w:r>
            <w:r w:rsidR="00BE1AA7">
              <w:rPr>
                <w:sz w:val="20"/>
                <w:szCs w:val="20"/>
              </w:rPr>
              <w:t>que envían</w:t>
            </w:r>
            <w:r w:rsidR="00007AC0">
              <w:rPr>
                <w:sz w:val="20"/>
                <w:szCs w:val="20"/>
              </w:rPr>
              <w:t xml:space="preserve"> los Technical de los productos</w:t>
            </w:r>
            <w:r w:rsidR="00BE1AA7">
              <w:rPr>
                <w:sz w:val="20"/>
                <w:szCs w:val="20"/>
              </w:rPr>
              <w:t xml:space="preserve"> los cuales son validados y enviados al equipo de I&amp;D para su desarrollo.</w:t>
            </w:r>
          </w:p>
          <w:p w14:paraId="73AFA503" w14:textId="77777777" w:rsidR="00F90263" w:rsidRPr="00B818B7" w:rsidRDefault="00F90263" w:rsidP="005D27AF">
            <w:pPr>
              <w:pStyle w:val="Prrafodelista"/>
              <w:numPr>
                <w:ilvl w:val="0"/>
                <w:numId w:val="5"/>
              </w:numPr>
              <w:rPr>
                <w:sz w:val="20"/>
                <w:szCs w:val="20"/>
              </w:rPr>
            </w:pPr>
            <w:r w:rsidRPr="00911BDA">
              <w:rPr>
                <w:b/>
                <w:sz w:val="20"/>
                <w:szCs w:val="20"/>
              </w:rPr>
              <w:t>Desarrollo de Working Sample</w:t>
            </w:r>
            <w:r w:rsidR="00BE1AA7">
              <w:rPr>
                <w:sz w:val="20"/>
                <w:szCs w:val="20"/>
              </w:rPr>
              <w:t>:</w:t>
            </w:r>
            <w:r w:rsidR="00911BDA">
              <w:rPr>
                <w:sz w:val="20"/>
                <w:szCs w:val="20"/>
              </w:rPr>
              <w:t xml:space="preserve"> El Equipo de I&amp;D realiza el desarrollo del Working Sample para los productos aprobados en la Revisión de technical, en esta actividad se dan tres sub-actividades importantes:</w:t>
            </w:r>
          </w:p>
          <w:p w14:paraId="345A698A" w14:textId="77777777" w:rsidR="00F90263" w:rsidRPr="00B818B7" w:rsidRDefault="00F90263" w:rsidP="005D27AF">
            <w:pPr>
              <w:pStyle w:val="Prrafodelista"/>
              <w:numPr>
                <w:ilvl w:val="1"/>
                <w:numId w:val="5"/>
              </w:numPr>
              <w:rPr>
                <w:sz w:val="20"/>
                <w:szCs w:val="20"/>
              </w:rPr>
            </w:pPr>
            <w:r w:rsidRPr="006E3ADC">
              <w:rPr>
                <w:b/>
                <w:sz w:val="20"/>
                <w:szCs w:val="20"/>
              </w:rPr>
              <w:t>Análisis de Costo</w:t>
            </w:r>
            <w:r w:rsidR="006E3ADC">
              <w:rPr>
                <w:sz w:val="20"/>
                <w:szCs w:val="20"/>
              </w:rPr>
              <w:t>: El Analista de Costo realiza el análisis de costo en base al technical recibido y a la experiencia obteniendo como resultado el Costo Estimado.</w:t>
            </w:r>
          </w:p>
          <w:p w14:paraId="0B8F99F2" w14:textId="77777777" w:rsidR="00F90263" w:rsidRPr="00B818B7" w:rsidRDefault="00F90263" w:rsidP="005D27AF">
            <w:pPr>
              <w:pStyle w:val="Prrafodelista"/>
              <w:numPr>
                <w:ilvl w:val="1"/>
                <w:numId w:val="5"/>
              </w:numPr>
              <w:rPr>
                <w:sz w:val="20"/>
                <w:szCs w:val="20"/>
              </w:rPr>
            </w:pPr>
            <w:r w:rsidRPr="006E3ADC">
              <w:rPr>
                <w:b/>
                <w:sz w:val="20"/>
                <w:szCs w:val="20"/>
              </w:rPr>
              <w:t>Desarrollo de Patrón</w:t>
            </w:r>
            <w:r w:rsidR="006E3ADC">
              <w:rPr>
                <w:sz w:val="20"/>
                <w:szCs w:val="20"/>
              </w:rPr>
              <w:t xml:space="preserve">: Los Especialistas de Diseño se encargan de realizar inicialmente </w:t>
            </w:r>
            <w:r w:rsidR="00026A7E">
              <w:rPr>
                <w:sz w:val="20"/>
                <w:szCs w:val="20"/>
              </w:rPr>
              <w:t>el d</w:t>
            </w:r>
            <w:r w:rsidR="006E3ADC">
              <w:rPr>
                <w:sz w:val="20"/>
                <w:szCs w:val="20"/>
              </w:rPr>
              <w:t>iseño del producto en Blueprint para luego afinarlo en un primer Working Sample (blanco, con primeros baños)</w:t>
            </w:r>
          </w:p>
          <w:p w14:paraId="1F117EFB" w14:textId="77777777" w:rsidR="00F90263" w:rsidRPr="00B818B7" w:rsidRDefault="006E3ADC" w:rsidP="005D27AF">
            <w:pPr>
              <w:pStyle w:val="Prrafodelista"/>
              <w:numPr>
                <w:ilvl w:val="1"/>
                <w:numId w:val="5"/>
              </w:numPr>
              <w:rPr>
                <w:sz w:val="20"/>
                <w:szCs w:val="20"/>
              </w:rPr>
            </w:pPr>
            <w:r w:rsidRPr="006E3ADC">
              <w:rPr>
                <w:b/>
                <w:sz w:val="20"/>
                <w:szCs w:val="20"/>
              </w:rPr>
              <w:t>Análisis de Materiales</w:t>
            </w:r>
            <w:r>
              <w:rPr>
                <w:sz w:val="20"/>
                <w:szCs w:val="20"/>
              </w:rPr>
              <w:t>: El Analista de Material realiza el análisis de los materiales requeridos para el desarrollo del producto</w:t>
            </w:r>
            <w:r w:rsidR="00026A7E">
              <w:rPr>
                <w:sz w:val="20"/>
                <w:szCs w:val="20"/>
              </w:rPr>
              <w:t>, inicialmente se registra en base al B.O.M del technical luego se actualiza con el desarrollo del producto</w:t>
            </w:r>
          </w:p>
          <w:p w14:paraId="7D412125" w14:textId="77777777" w:rsidR="00F90263" w:rsidRPr="00B818B7" w:rsidRDefault="00F90263" w:rsidP="005D27AF">
            <w:pPr>
              <w:pStyle w:val="Prrafodelista"/>
              <w:numPr>
                <w:ilvl w:val="0"/>
                <w:numId w:val="5"/>
              </w:numPr>
              <w:rPr>
                <w:sz w:val="20"/>
                <w:szCs w:val="20"/>
              </w:rPr>
            </w:pPr>
            <w:r w:rsidRPr="00026A7E">
              <w:rPr>
                <w:b/>
                <w:sz w:val="20"/>
                <w:szCs w:val="20"/>
              </w:rPr>
              <w:lastRenderedPageBreak/>
              <w:t>Revisión de viabilidad</w:t>
            </w:r>
            <w:r w:rsidR="00026A7E">
              <w:rPr>
                <w:sz w:val="20"/>
                <w:szCs w:val="20"/>
              </w:rPr>
              <w:t>: El Jefe de Diseño &amp; Desarrollo registra la revisión de los Working Sample, tanto de los aprobados, rechazados y los que requieren cambio. Los productos aprobados son enviados a la etapa de Prueba Piloto.</w:t>
            </w:r>
          </w:p>
          <w:p w14:paraId="46A190F6" w14:textId="77777777" w:rsidR="00F90263" w:rsidRPr="00B818B7" w:rsidRDefault="00F90263" w:rsidP="005D27AF">
            <w:pPr>
              <w:pStyle w:val="Prrafodelista"/>
              <w:numPr>
                <w:ilvl w:val="0"/>
                <w:numId w:val="5"/>
              </w:numPr>
              <w:rPr>
                <w:sz w:val="20"/>
                <w:szCs w:val="20"/>
              </w:rPr>
            </w:pPr>
            <w:r w:rsidRPr="009C4ABB">
              <w:rPr>
                <w:b/>
                <w:sz w:val="20"/>
                <w:szCs w:val="20"/>
              </w:rPr>
              <w:t>Desarrollo de Prueba Piloto</w:t>
            </w:r>
            <w:r w:rsidR="00026A7E">
              <w:rPr>
                <w:sz w:val="20"/>
                <w:szCs w:val="20"/>
              </w:rPr>
              <w:t xml:space="preserve">: </w:t>
            </w:r>
            <w:r w:rsidR="009C4ABB" w:rsidRPr="009C4ABB">
              <w:rPr>
                <w:sz w:val="20"/>
                <w:szCs w:val="20"/>
              </w:rPr>
              <w:t>Los Especialistas de Productos Nuevos se encargan de elaborar el Esquema LDM y Ficha de Ruta los cuales son enviados a SAP.  El Coordinador Desarrollo registra los costos preliminares enviados por Finanzas y realiza la Liberación a Demanda (previamente validado por el Especialista Material). El Supervisor de Primeras Piezas se encarga del registro del desarrollo de Primeras piezas de los productos.</w:t>
            </w:r>
          </w:p>
          <w:p w14:paraId="3F430569" w14:textId="77777777" w:rsidR="00F90263" w:rsidRPr="00B818B7" w:rsidRDefault="00F90263" w:rsidP="005D27AF">
            <w:pPr>
              <w:pStyle w:val="Prrafodelista"/>
              <w:numPr>
                <w:ilvl w:val="0"/>
                <w:numId w:val="5"/>
              </w:numPr>
              <w:rPr>
                <w:sz w:val="20"/>
                <w:szCs w:val="20"/>
              </w:rPr>
            </w:pPr>
            <w:r w:rsidRPr="009C4ABB">
              <w:rPr>
                <w:b/>
                <w:sz w:val="20"/>
                <w:szCs w:val="20"/>
              </w:rPr>
              <w:t>Ajustes de Prueba Piloto</w:t>
            </w:r>
            <w:r w:rsidR="006E059B">
              <w:rPr>
                <w:sz w:val="20"/>
                <w:szCs w:val="20"/>
              </w:rPr>
              <w:t>:</w:t>
            </w:r>
            <w:r w:rsidR="009C4ABB">
              <w:rPr>
                <w:sz w:val="20"/>
                <w:szCs w:val="20"/>
              </w:rPr>
              <w:t xml:space="preserve"> Los Especialistas de Productos Nuevos son los encargados de realizar ajustes de Esquema LDM y Ficha de Ruta de los productos, dichos ajustes se realizan si en el transcurso de Desarrollo de Prueba Piloto se evidencio algún cambio, dichos ajustes son enviados a SAP para la actualización respectiva.</w:t>
            </w:r>
          </w:p>
          <w:p w14:paraId="09335109" w14:textId="77777777" w:rsidR="00E82048" w:rsidRPr="00B818B7" w:rsidRDefault="00F90263" w:rsidP="005D27AF">
            <w:pPr>
              <w:pStyle w:val="Prrafodelista"/>
              <w:numPr>
                <w:ilvl w:val="0"/>
                <w:numId w:val="5"/>
              </w:numPr>
              <w:rPr>
                <w:sz w:val="20"/>
                <w:szCs w:val="20"/>
              </w:rPr>
            </w:pPr>
            <w:r w:rsidRPr="00472C84">
              <w:rPr>
                <w:b/>
                <w:sz w:val="20"/>
                <w:szCs w:val="20"/>
              </w:rPr>
              <w:t>Liberación de Producto</w:t>
            </w:r>
            <w:r w:rsidR="00472C84">
              <w:rPr>
                <w:sz w:val="20"/>
                <w:szCs w:val="20"/>
              </w:rPr>
              <w:t xml:space="preserve">: El Coordinador Desarrollo </w:t>
            </w:r>
            <w:r w:rsidR="00472C84" w:rsidRPr="00472C84">
              <w:rPr>
                <w:sz w:val="20"/>
                <w:szCs w:val="20"/>
              </w:rPr>
              <w:t>se encargan de enviar el Paquete de Transferencia a los países donde se realizara la producción de los productos, registra los costos definitivos alcanzados por Finanzas para luego proceder con la liberación a producción</w:t>
            </w:r>
          </w:p>
          <w:p w14:paraId="10B8691D" w14:textId="77777777" w:rsidR="00C16BA0" w:rsidRPr="00027A17" w:rsidRDefault="00E82048" w:rsidP="00B351A2">
            <w:pPr>
              <w:spacing w:before="240"/>
              <w:rPr>
                <w:b/>
                <w:sz w:val="20"/>
                <w:szCs w:val="20"/>
              </w:rPr>
            </w:pPr>
            <w:r w:rsidRPr="00027A17">
              <w:rPr>
                <w:b/>
                <w:sz w:val="20"/>
                <w:szCs w:val="20"/>
              </w:rPr>
              <w:t>GESTIÓN DE INVENTARIOS</w:t>
            </w:r>
          </w:p>
          <w:p w14:paraId="0DA542C6" w14:textId="77777777" w:rsidR="00E60A84" w:rsidRDefault="00027A17" w:rsidP="004A6A6B">
            <w:pPr>
              <w:rPr>
                <w:sz w:val="20"/>
                <w:szCs w:val="20"/>
              </w:rPr>
            </w:pPr>
            <w:r>
              <w:rPr>
                <w:sz w:val="20"/>
                <w:szCs w:val="20"/>
              </w:rPr>
              <w:t xml:space="preserve">En este proceso </w:t>
            </w:r>
            <w:r w:rsidRPr="00027A17">
              <w:rPr>
                <w:sz w:val="20"/>
                <w:szCs w:val="20"/>
              </w:rPr>
              <w:t>se podrá realizar la gestión de materiales desde su requerimiento hasta el registro en SAP o rechazo, mediante la interac</w:t>
            </w:r>
            <w:r>
              <w:rPr>
                <w:sz w:val="20"/>
                <w:szCs w:val="20"/>
              </w:rPr>
              <w:t>ción del personal. También se podrá realizar el control de inventarios mediante el ingreso de nuevas compras o la distribución dentro de I&amp;D.</w:t>
            </w:r>
          </w:p>
          <w:p w14:paraId="17FF531D" w14:textId="77777777" w:rsidR="00027A17" w:rsidRPr="00ED502A" w:rsidRDefault="00027A17" w:rsidP="005D27AF">
            <w:pPr>
              <w:pStyle w:val="Prrafodelista"/>
              <w:numPr>
                <w:ilvl w:val="0"/>
                <w:numId w:val="6"/>
              </w:numPr>
              <w:rPr>
                <w:sz w:val="20"/>
                <w:szCs w:val="20"/>
              </w:rPr>
            </w:pPr>
            <w:r w:rsidRPr="00ED502A">
              <w:rPr>
                <w:b/>
                <w:sz w:val="20"/>
                <w:szCs w:val="20"/>
              </w:rPr>
              <w:t>Alta de Material</w:t>
            </w:r>
            <w:r w:rsidR="00B81382" w:rsidRPr="00ED502A">
              <w:rPr>
                <w:sz w:val="20"/>
                <w:szCs w:val="20"/>
              </w:rPr>
              <w:t xml:space="preserve">: </w:t>
            </w:r>
            <w:r w:rsidR="00111873" w:rsidRPr="00111873">
              <w:rPr>
                <w:sz w:val="20"/>
                <w:szCs w:val="20"/>
              </w:rPr>
              <w:t>En esta actividad el Especialista de Material, Especialista de Calidad, Jefe Diseño Y Desarrollo se encargan de la atención de las actividades requeridas para el alta del material y su respectivo registro en SAP</w:t>
            </w:r>
            <w:r w:rsidR="00111873">
              <w:rPr>
                <w:sz w:val="20"/>
                <w:szCs w:val="20"/>
              </w:rPr>
              <w:t>, esta actividad se compone de las siguientes actividades:</w:t>
            </w:r>
          </w:p>
          <w:p w14:paraId="39244751" w14:textId="77777777" w:rsidR="00ED502A" w:rsidRPr="00ED502A" w:rsidRDefault="00ED502A" w:rsidP="005D27AF">
            <w:pPr>
              <w:pStyle w:val="Prrafodelista"/>
              <w:numPr>
                <w:ilvl w:val="1"/>
                <w:numId w:val="6"/>
              </w:numPr>
              <w:rPr>
                <w:sz w:val="20"/>
                <w:szCs w:val="20"/>
              </w:rPr>
            </w:pPr>
            <w:r w:rsidRPr="009E24F1">
              <w:rPr>
                <w:b/>
                <w:sz w:val="20"/>
                <w:szCs w:val="20"/>
              </w:rPr>
              <w:t>Requerimiento de Material</w:t>
            </w:r>
            <w:r w:rsidR="009E24F1">
              <w:rPr>
                <w:sz w:val="20"/>
                <w:szCs w:val="20"/>
              </w:rPr>
              <w:t>:</w:t>
            </w:r>
            <w:r w:rsidR="00D372B3">
              <w:rPr>
                <w:sz w:val="20"/>
                <w:szCs w:val="20"/>
              </w:rPr>
              <w:t xml:space="preserve"> </w:t>
            </w:r>
            <w:r w:rsidR="00A3068B" w:rsidRPr="00A3068B">
              <w:rPr>
                <w:sz w:val="20"/>
                <w:szCs w:val="20"/>
              </w:rPr>
              <w:t>Primera actividad donde el Especialista de Material registra el material a gestionar</w:t>
            </w:r>
            <w:r w:rsidR="00A3068B">
              <w:rPr>
                <w:sz w:val="20"/>
                <w:szCs w:val="20"/>
              </w:rPr>
              <w:t>.</w:t>
            </w:r>
          </w:p>
          <w:p w14:paraId="3FD0C8B7" w14:textId="77777777" w:rsidR="00ED502A" w:rsidRPr="00ED502A" w:rsidRDefault="00ED502A" w:rsidP="005D27AF">
            <w:pPr>
              <w:pStyle w:val="Prrafodelista"/>
              <w:numPr>
                <w:ilvl w:val="1"/>
                <w:numId w:val="6"/>
              </w:numPr>
              <w:rPr>
                <w:sz w:val="20"/>
                <w:szCs w:val="20"/>
              </w:rPr>
            </w:pPr>
            <w:r w:rsidRPr="009E24F1">
              <w:rPr>
                <w:b/>
                <w:sz w:val="20"/>
                <w:szCs w:val="20"/>
              </w:rPr>
              <w:t>Completar especificación</w:t>
            </w:r>
            <w:r w:rsidR="009E24F1">
              <w:rPr>
                <w:sz w:val="20"/>
                <w:szCs w:val="20"/>
              </w:rPr>
              <w:t>:</w:t>
            </w:r>
            <w:r w:rsidR="00D372B3">
              <w:rPr>
                <w:sz w:val="20"/>
                <w:szCs w:val="20"/>
              </w:rPr>
              <w:t xml:space="preserve"> </w:t>
            </w:r>
            <w:r w:rsidR="00A3068B" w:rsidRPr="00A3068B">
              <w:rPr>
                <w:sz w:val="20"/>
                <w:szCs w:val="20"/>
              </w:rPr>
              <w:t>Actividad donde el Especialista de Material registra la información de la especificación de la MP o Ardal</w:t>
            </w:r>
            <w:r w:rsidR="00A3068B">
              <w:rPr>
                <w:sz w:val="20"/>
                <w:szCs w:val="20"/>
              </w:rPr>
              <w:t>.</w:t>
            </w:r>
          </w:p>
          <w:p w14:paraId="47B0E999" w14:textId="77777777" w:rsidR="00ED502A" w:rsidRPr="00ED502A" w:rsidRDefault="00ED502A" w:rsidP="005D27AF">
            <w:pPr>
              <w:pStyle w:val="Prrafodelista"/>
              <w:numPr>
                <w:ilvl w:val="1"/>
                <w:numId w:val="6"/>
              </w:numPr>
              <w:rPr>
                <w:sz w:val="20"/>
                <w:szCs w:val="20"/>
              </w:rPr>
            </w:pPr>
            <w:r w:rsidRPr="009E24F1">
              <w:rPr>
                <w:b/>
                <w:sz w:val="20"/>
                <w:szCs w:val="20"/>
              </w:rPr>
              <w:t>Registro de pruebas de calidad</w:t>
            </w:r>
            <w:r w:rsidR="009E24F1">
              <w:rPr>
                <w:sz w:val="20"/>
                <w:szCs w:val="20"/>
              </w:rPr>
              <w:t>:</w:t>
            </w:r>
            <w:r w:rsidR="00D372B3">
              <w:rPr>
                <w:sz w:val="20"/>
                <w:szCs w:val="20"/>
              </w:rPr>
              <w:t xml:space="preserve"> </w:t>
            </w:r>
            <w:r w:rsidR="00A3068B" w:rsidRPr="00A3068B">
              <w:rPr>
                <w:sz w:val="20"/>
                <w:szCs w:val="20"/>
              </w:rPr>
              <w:t>Actividad donde el Especialista de Calidad registra la información obtenida como resultados de los test de calidad</w:t>
            </w:r>
            <w:r w:rsidR="00A3068B">
              <w:rPr>
                <w:sz w:val="20"/>
                <w:szCs w:val="20"/>
              </w:rPr>
              <w:t>.</w:t>
            </w:r>
          </w:p>
          <w:p w14:paraId="68FE799B" w14:textId="77777777" w:rsidR="00ED502A" w:rsidRPr="00ED502A" w:rsidRDefault="00ED502A" w:rsidP="005D27AF">
            <w:pPr>
              <w:pStyle w:val="Prrafodelista"/>
              <w:numPr>
                <w:ilvl w:val="1"/>
                <w:numId w:val="6"/>
              </w:numPr>
              <w:rPr>
                <w:sz w:val="20"/>
                <w:szCs w:val="20"/>
              </w:rPr>
            </w:pPr>
            <w:r w:rsidRPr="009E24F1">
              <w:rPr>
                <w:b/>
                <w:sz w:val="20"/>
                <w:szCs w:val="20"/>
              </w:rPr>
              <w:t>Aprobación de Equipo I&amp;D</w:t>
            </w:r>
            <w:r w:rsidR="009E24F1">
              <w:rPr>
                <w:sz w:val="20"/>
                <w:szCs w:val="20"/>
              </w:rPr>
              <w:t>:</w:t>
            </w:r>
            <w:r w:rsidR="00D372B3">
              <w:rPr>
                <w:sz w:val="20"/>
                <w:szCs w:val="20"/>
              </w:rPr>
              <w:t xml:space="preserve"> </w:t>
            </w:r>
            <w:r w:rsidR="00A3068B" w:rsidRPr="00A3068B">
              <w:rPr>
                <w:sz w:val="20"/>
                <w:szCs w:val="20"/>
              </w:rPr>
              <w:t>Actividad donde el Jefe de Diseño &amp; Desarrollo aprueba el material en base a los resultados de los test de calidad</w:t>
            </w:r>
            <w:r w:rsidR="00A3068B">
              <w:rPr>
                <w:sz w:val="20"/>
                <w:szCs w:val="20"/>
              </w:rPr>
              <w:t>.</w:t>
            </w:r>
          </w:p>
          <w:p w14:paraId="058C2626" w14:textId="77777777" w:rsidR="00ED502A" w:rsidRPr="00ED502A" w:rsidRDefault="00ED502A" w:rsidP="005D27AF">
            <w:pPr>
              <w:pStyle w:val="Prrafodelista"/>
              <w:numPr>
                <w:ilvl w:val="1"/>
                <w:numId w:val="6"/>
              </w:numPr>
              <w:rPr>
                <w:sz w:val="20"/>
                <w:szCs w:val="20"/>
              </w:rPr>
            </w:pPr>
            <w:r w:rsidRPr="009E24F1">
              <w:rPr>
                <w:b/>
                <w:sz w:val="20"/>
                <w:szCs w:val="20"/>
              </w:rPr>
              <w:t>Envió &amp; Registro a SAP</w:t>
            </w:r>
            <w:r w:rsidR="009E24F1">
              <w:rPr>
                <w:sz w:val="20"/>
                <w:szCs w:val="20"/>
              </w:rPr>
              <w:t>:</w:t>
            </w:r>
            <w:r w:rsidR="00D372B3">
              <w:rPr>
                <w:sz w:val="20"/>
                <w:szCs w:val="20"/>
              </w:rPr>
              <w:t xml:space="preserve"> </w:t>
            </w:r>
            <w:r w:rsidR="00A3068B" w:rsidRPr="00A3068B">
              <w:rPr>
                <w:sz w:val="20"/>
                <w:szCs w:val="20"/>
              </w:rPr>
              <w:t>Actividad donde el Especialista de Material envía la información registrada a SAP para su alta en Base de datos</w:t>
            </w:r>
            <w:r w:rsidR="00A3068B">
              <w:rPr>
                <w:sz w:val="20"/>
                <w:szCs w:val="20"/>
              </w:rPr>
              <w:t>.</w:t>
            </w:r>
          </w:p>
          <w:p w14:paraId="6CA0366D" w14:textId="77777777" w:rsidR="00027A17" w:rsidRPr="00ED502A" w:rsidRDefault="00027A17" w:rsidP="005D27AF">
            <w:pPr>
              <w:pStyle w:val="Prrafodelista"/>
              <w:numPr>
                <w:ilvl w:val="0"/>
                <w:numId w:val="6"/>
              </w:numPr>
              <w:rPr>
                <w:sz w:val="20"/>
                <w:szCs w:val="20"/>
              </w:rPr>
            </w:pPr>
            <w:r w:rsidRPr="00ED502A">
              <w:rPr>
                <w:b/>
                <w:sz w:val="20"/>
                <w:szCs w:val="20"/>
              </w:rPr>
              <w:t>Control de Material</w:t>
            </w:r>
            <w:r w:rsidR="00B81382" w:rsidRPr="00ED502A">
              <w:rPr>
                <w:sz w:val="20"/>
                <w:szCs w:val="20"/>
              </w:rPr>
              <w:t>: El Responsable de Inventario se encarga de registrar los ingresos de nuevo stock de materiales así como la distribución de los materiales al equipo de I&amp;D</w:t>
            </w:r>
          </w:p>
        </w:tc>
      </w:tr>
    </w:tbl>
    <w:p w14:paraId="27BE57D1" w14:textId="77777777" w:rsidR="004A6A6B" w:rsidRPr="005A6235" w:rsidRDefault="004A6A6B" w:rsidP="005A6235">
      <w:pPr>
        <w:rPr>
          <w:sz w:val="16"/>
          <w:szCs w:val="16"/>
        </w:rPr>
      </w:pPr>
    </w:p>
    <w:tbl>
      <w:tblPr>
        <w:tblStyle w:val="Tablaconcuadrcula"/>
        <w:tblW w:w="0" w:type="auto"/>
        <w:tblLook w:val="04A0" w:firstRow="1" w:lastRow="0" w:firstColumn="1" w:lastColumn="0" w:noHBand="0" w:noVBand="1"/>
      </w:tblPr>
      <w:tblGrid>
        <w:gridCol w:w="9039"/>
      </w:tblGrid>
      <w:tr w:rsidR="004A6A6B" w:rsidRPr="00086CDA" w14:paraId="272379FB" w14:textId="77777777" w:rsidTr="005A6235">
        <w:tc>
          <w:tcPr>
            <w:tcW w:w="9039" w:type="dxa"/>
            <w:shd w:val="clear" w:color="auto" w:fill="F79646" w:themeFill="accent6"/>
          </w:tcPr>
          <w:p w14:paraId="4C3BA486" w14:textId="77777777" w:rsidR="004A6A6B" w:rsidRPr="00375AFB" w:rsidRDefault="00B7097B" w:rsidP="005D27AF">
            <w:pPr>
              <w:pStyle w:val="xTitulo1"/>
              <w:numPr>
                <w:ilvl w:val="0"/>
                <w:numId w:val="1"/>
              </w:numPr>
            </w:pPr>
            <w:bookmarkStart w:id="4" w:name="_Toc412108252"/>
            <w:r>
              <w:t>Configuraciones</w:t>
            </w:r>
            <w:bookmarkEnd w:id="4"/>
          </w:p>
        </w:tc>
      </w:tr>
      <w:tr w:rsidR="00B7097B" w:rsidRPr="00086CDA" w14:paraId="26F210C4" w14:textId="77777777" w:rsidTr="005A6235">
        <w:tc>
          <w:tcPr>
            <w:tcW w:w="9039" w:type="dxa"/>
            <w:shd w:val="clear" w:color="auto" w:fill="F79646" w:themeFill="accent6"/>
          </w:tcPr>
          <w:p w14:paraId="170B48BC" w14:textId="77777777" w:rsidR="00B7097B" w:rsidRDefault="00602E33" w:rsidP="005D27AF">
            <w:pPr>
              <w:pStyle w:val="xTitulo1"/>
              <w:numPr>
                <w:ilvl w:val="1"/>
                <w:numId w:val="1"/>
              </w:numPr>
            </w:pPr>
            <w:bookmarkStart w:id="5" w:name="_Toc412108253"/>
            <w:r>
              <w:t>Funcionales – Políticas y p</w:t>
            </w:r>
            <w:r w:rsidR="00B7097B">
              <w:t>arámetros</w:t>
            </w:r>
            <w:bookmarkEnd w:id="5"/>
          </w:p>
        </w:tc>
      </w:tr>
      <w:tr w:rsidR="003C5E6C" w:rsidRPr="00086CDA" w14:paraId="2257F9B7" w14:textId="77777777" w:rsidTr="003C5E6C">
        <w:tc>
          <w:tcPr>
            <w:tcW w:w="9039" w:type="dxa"/>
            <w:shd w:val="clear" w:color="auto" w:fill="auto"/>
          </w:tcPr>
          <w:p w14:paraId="2F79F915" w14:textId="77777777" w:rsidR="00844B46" w:rsidRPr="00DB5BB4" w:rsidRDefault="00174559" w:rsidP="00DB5BB4">
            <w:pPr>
              <w:spacing w:after="200"/>
              <w:rPr>
                <w:sz w:val="20"/>
              </w:rPr>
            </w:pPr>
            <w:r w:rsidRPr="00DB5BB4">
              <w:rPr>
                <w:sz w:val="20"/>
              </w:rPr>
              <w:t>A continuación se detallan las configuraciones a realizar en la web ATENA para su buen funcionamiento:</w:t>
            </w:r>
          </w:p>
          <w:p w14:paraId="75557836" w14:textId="77777777" w:rsidR="00844B46" w:rsidRPr="00174559" w:rsidRDefault="00174559" w:rsidP="005D27AF">
            <w:pPr>
              <w:pStyle w:val="Prrafodelista"/>
              <w:numPr>
                <w:ilvl w:val="0"/>
                <w:numId w:val="3"/>
              </w:numPr>
              <w:rPr>
                <w:b/>
                <w:sz w:val="20"/>
              </w:rPr>
            </w:pPr>
            <w:r>
              <w:rPr>
                <w:b/>
                <w:sz w:val="20"/>
              </w:rPr>
              <w:t>ADMINISTRACIÓN</w:t>
            </w:r>
            <w:r w:rsidRPr="00174559">
              <w:rPr>
                <w:b/>
                <w:sz w:val="20"/>
              </w:rPr>
              <w:t xml:space="preserve"> DE PARÁMETROS</w:t>
            </w:r>
          </w:p>
          <w:p w14:paraId="6AF1AACC" w14:textId="77777777" w:rsidR="00844B46" w:rsidRPr="00961594" w:rsidRDefault="00844B46" w:rsidP="005D27AF">
            <w:pPr>
              <w:pStyle w:val="Prrafodelista"/>
              <w:numPr>
                <w:ilvl w:val="0"/>
                <w:numId w:val="7"/>
              </w:numPr>
              <w:rPr>
                <w:b/>
                <w:sz w:val="20"/>
              </w:rPr>
            </w:pPr>
            <w:bookmarkStart w:id="6" w:name="_Toc367436844"/>
            <w:bookmarkStart w:id="7" w:name="_Toc370812185"/>
            <w:r w:rsidRPr="00174559">
              <w:rPr>
                <w:b/>
                <w:sz w:val="20"/>
              </w:rPr>
              <w:t>Evidencia</w:t>
            </w:r>
            <w:bookmarkEnd w:id="6"/>
            <w:bookmarkEnd w:id="7"/>
            <w:r w:rsidR="00174559">
              <w:rPr>
                <w:sz w:val="20"/>
              </w:rPr>
              <w:t xml:space="preserve">: </w:t>
            </w:r>
          </w:p>
          <w:p w14:paraId="543245A0" w14:textId="77777777" w:rsidR="00961594" w:rsidRDefault="00961594" w:rsidP="00961594">
            <w:pPr>
              <w:pStyle w:val="Prrafodelista"/>
              <w:rPr>
                <w:b/>
                <w:sz w:val="20"/>
              </w:rPr>
            </w:pPr>
            <w:r>
              <w:rPr>
                <w:noProof/>
                <w:lang w:val="es-PE" w:eastAsia="es-PE"/>
              </w:rPr>
              <w:lastRenderedPageBreak/>
              <w:drawing>
                <wp:inline distT="0" distB="0" distL="0" distR="0" wp14:anchorId="2C51F987" wp14:editId="5FDE81CA">
                  <wp:extent cx="4597200" cy="2815200"/>
                  <wp:effectExtent l="19050" t="19050" r="13335" b="234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7200" cy="2815200"/>
                          </a:xfrm>
                          <a:prstGeom prst="rect">
                            <a:avLst/>
                          </a:prstGeom>
                          <a:ln>
                            <a:solidFill>
                              <a:schemeClr val="tx1">
                                <a:lumMod val="50000"/>
                                <a:lumOff val="50000"/>
                              </a:schemeClr>
                            </a:solidFill>
                          </a:ln>
                        </pic:spPr>
                      </pic:pic>
                    </a:graphicData>
                  </a:graphic>
                </wp:inline>
              </w:drawing>
            </w:r>
          </w:p>
          <w:p w14:paraId="27A5EC29" w14:textId="77777777" w:rsidR="00B12D94" w:rsidRPr="00B12D94" w:rsidRDefault="00B12D94" w:rsidP="00B12D94">
            <w:pPr>
              <w:pStyle w:val="Prrafodelista"/>
              <w:spacing w:after="200"/>
              <w:jc w:val="center"/>
              <w:rPr>
                <w:b/>
                <w:sz w:val="16"/>
              </w:rPr>
            </w:pPr>
            <w:r w:rsidRPr="00B12D94">
              <w:rPr>
                <w:b/>
                <w:sz w:val="16"/>
              </w:rPr>
              <w:t>Pantalla: Bandeja de Administración de Parámetros</w:t>
            </w:r>
          </w:p>
          <w:p w14:paraId="23619CFD" w14:textId="77777777" w:rsidR="00EC589C" w:rsidRPr="00174559" w:rsidRDefault="00EC589C" w:rsidP="005D27AF">
            <w:pPr>
              <w:pStyle w:val="Prrafodelista"/>
              <w:numPr>
                <w:ilvl w:val="0"/>
                <w:numId w:val="7"/>
              </w:numPr>
              <w:rPr>
                <w:b/>
                <w:sz w:val="20"/>
              </w:rPr>
            </w:pPr>
            <w:bookmarkStart w:id="8" w:name="_Toc370812186"/>
            <w:r w:rsidRPr="00174559">
              <w:rPr>
                <w:b/>
                <w:sz w:val="20"/>
              </w:rPr>
              <w:t>Dependencias</w:t>
            </w:r>
            <w:bookmarkEnd w:id="8"/>
            <w:r w:rsidR="00174559">
              <w:rPr>
                <w:sz w:val="20"/>
              </w:rPr>
              <w:t xml:space="preserve">: </w:t>
            </w:r>
            <w:r w:rsidR="00961594">
              <w:rPr>
                <w:sz w:val="20"/>
              </w:rPr>
              <w:t>Carga correcta de data inicial (de los registros de “Tipo Parámetro”) en el despliegue de la Web ATENEA</w:t>
            </w:r>
          </w:p>
          <w:p w14:paraId="72D0634F" w14:textId="77777777" w:rsidR="00961594" w:rsidRPr="00CE6D92" w:rsidRDefault="00844B46" w:rsidP="005D27AF">
            <w:pPr>
              <w:pStyle w:val="Prrafodelista"/>
              <w:numPr>
                <w:ilvl w:val="0"/>
                <w:numId w:val="7"/>
              </w:numPr>
              <w:spacing w:after="200"/>
              <w:ind w:left="714" w:hanging="357"/>
              <w:contextualSpacing w:val="0"/>
              <w:rPr>
                <w:b/>
                <w:sz w:val="20"/>
              </w:rPr>
            </w:pPr>
            <w:bookmarkStart w:id="9" w:name="_Toc367436845"/>
            <w:bookmarkStart w:id="10" w:name="_Toc370812187"/>
            <w:r w:rsidRPr="00174559">
              <w:rPr>
                <w:b/>
                <w:sz w:val="20"/>
              </w:rPr>
              <w:t>Descripción</w:t>
            </w:r>
            <w:bookmarkEnd w:id="9"/>
            <w:bookmarkEnd w:id="10"/>
            <w:r w:rsidR="00174559">
              <w:rPr>
                <w:sz w:val="20"/>
              </w:rPr>
              <w:t xml:space="preserve">: </w:t>
            </w:r>
            <w:r w:rsidR="00CE6D92">
              <w:rPr>
                <w:sz w:val="20"/>
              </w:rPr>
              <w:t>Mediante esta pantalla se realiza la administración (creación, edición, eliminación) de los parámetros de la aplicación los cuales son utilizados como listas desplegables o factores en cálculos principalmente dentro de los formularios de Technical, Producto, Materiales. La descripción completa de la pantallas (opciones y comandos) se encuentra en el Manual de Usuario (</w:t>
            </w:r>
            <w:r w:rsidR="00CE6D92" w:rsidRPr="00CE6D92">
              <w:rPr>
                <w:sz w:val="20"/>
              </w:rPr>
              <w:t>Sección "3.2.5 Parámetros" del archivo "Proyecto Atenea Manual de Usuario.docx"</w:t>
            </w:r>
            <w:r w:rsidR="00CE6D92">
              <w:rPr>
                <w:sz w:val="20"/>
              </w:rPr>
              <w:t>).</w:t>
            </w:r>
          </w:p>
          <w:p w14:paraId="3F7EBFE4" w14:textId="77777777" w:rsidR="00174559" w:rsidRPr="00174559" w:rsidRDefault="00174559" w:rsidP="005D27AF">
            <w:pPr>
              <w:pStyle w:val="Prrafodelista"/>
              <w:numPr>
                <w:ilvl w:val="0"/>
                <w:numId w:val="3"/>
              </w:numPr>
              <w:spacing w:before="240"/>
              <w:ind w:left="357" w:hanging="357"/>
              <w:contextualSpacing w:val="0"/>
              <w:rPr>
                <w:b/>
                <w:sz w:val="20"/>
              </w:rPr>
            </w:pPr>
            <w:r w:rsidRPr="00174559">
              <w:rPr>
                <w:b/>
                <w:sz w:val="20"/>
              </w:rPr>
              <w:t xml:space="preserve">CONFIGURACIÓN DE </w:t>
            </w:r>
            <w:r>
              <w:rPr>
                <w:b/>
                <w:sz w:val="20"/>
              </w:rPr>
              <w:t>NOTIFICACIONES</w:t>
            </w:r>
          </w:p>
          <w:p w14:paraId="7C9460C5" w14:textId="77777777" w:rsidR="00174559" w:rsidRPr="00F077D1" w:rsidRDefault="00174559" w:rsidP="005D27AF">
            <w:pPr>
              <w:pStyle w:val="Prrafodelista"/>
              <w:numPr>
                <w:ilvl w:val="0"/>
                <w:numId w:val="8"/>
              </w:numPr>
              <w:rPr>
                <w:b/>
                <w:sz w:val="20"/>
              </w:rPr>
            </w:pPr>
            <w:r w:rsidRPr="00174559">
              <w:rPr>
                <w:b/>
                <w:sz w:val="20"/>
              </w:rPr>
              <w:t>Evidencia</w:t>
            </w:r>
            <w:r>
              <w:rPr>
                <w:sz w:val="20"/>
              </w:rPr>
              <w:t xml:space="preserve">: </w:t>
            </w:r>
          </w:p>
          <w:p w14:paraId="635168B0" w14:textId="77777777" w:rsidR="00F077D1" w:rsidRPr="00174559" w:rsidRDefault="00F077D1" w:rsidP="00F077D1">
            <w:pPr>
              <w:pStyle w:val="Prrafodelista"/>
              <w:rPr>
                <w:b/>
                <w:sz w:val="20"/>
              </w:rPr>
            </w:pPr>
            <w:r>
              <w:rPr>
                <w:noProof/>
                <w:lang w:val="es-PE" w:eastAsia="es-PE"/>
              </w:rPr>
              <w:drawing>
                <wp:inline distT="0" distB="0" distL="0" distR="0" wp14:anchorId="762602BD" wp14:editId="2B43FD21">
                  <wp:extent cx="4528800" cy="3261600"/>
                  <wp:effectExtent l="19050" t="19050" r="24765" b="1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8800" cy="3261600"/>
                          </a:xfrm>
                          <a:prstGeom prst="rect">
                            <a:avLst/>
                          </a:prstGeom>
                          <a:ln>
                            <a:solidFill>
                              <a:schemeClr val="tx1">
                                <a:lumMod val="50000"/>
                                <a:lumOff val="50000"/>
                              </a:schemeClr>
                            </a:solidFill>
                          </a:ln>
                        </pic:spPr>
                      </pic:pic>
                    </a:graphicData>
                  </a:graphic>
                </wp:inline>
              </w:drawing>
            </w:r>
          </w:p>
          <w:p w14:paraId="452A2358" w14:textId="77777777" w:rsidR="00174559" w:rsidRPr="00174559" w:rsidRDefault="00174559" w:rsidP="005D27AF">
            <w:pPr>
              <w:pStyle w:val="Prrafodelista"/>
              <w:numPr>
                <w:ilvl w:val="0"/>
                <w:numId w:val="8"/>
              </w:numPr>
              <w:rPr>
                <w:b/>
                <w:sz w:val="20"/>
              </w:rPr>
            </w:pPr>
            <w:r w:rsidRPr="00174559">
              <w:rPr>
                <w:b/>
                <w:sz w:val="20"/>
              </w:rPr>
              <w:lastRenderedPageBreak/>
              <w:t>Dependencias</w:t>
            </w:r>
            <w:r>
              <w:rPr>
                <w:sz w:val="20"/>
              </w:rPr>
              <w:t xml:space="preserve">: </w:t>
            </w:r>
            <w:r w:rsidR="00F077D1">
              <w:rPr>
                <w:sz w:val="20"/>
              </w:rPr>
              <w:t>Carga correcta de data inicial (de los registros de “Notificaciones”) en el despliegue de la Web ATENEA</w:t>
            </w:r>
          </w:p>
          <w:p w14:paraId="7C9AC706" w14:textId="77777777" w:rsidR="003C5E6C" w:rsidRPr="00174559" w:rsidRDefault="00174559" w:rsidP="005D27AF">
            <w:pPr>
              <w:pStyle w:val="Prrafodelista"/>
              <w:numPr>
                <w:ilvl w:val="0"/>
                <w:numId w:val="8"/>
              </w:numPr>
              <w:rPr>
                <w:b/>
                <w:sz w:val="20"/>
              </w:rPr>
            </w:pPr>
            <w:r w:rsidRPr="00174559">
              <w:rPr>
                <w:b/>
                <w:sz w:val="20"/>
              </w:rPr>
              <w:t>Descripción</w:t>
            </w:r>
            <w:r>
              <w:rPr>
                <w:sz w:val="20"/>
              </w:rPr>
              <w:t xml:space="preserve">: </w:t>
            </w:r>
            <w:r w:rsidR="00F077D1">
              <w:rPr>
                <w:sz w:val="20"/>
              </w:rPr>
              <w:t xml:space="preserve">Mediante esta pantalla se puede actualizar el Asunto, Mensaje, Destinos de las notificaciones que se envían durante el Desarrollo de Joyas y Gestión de materiales, </w:t>
            </w:r>
            <w:r w:rsidR="00144633">
              <w:rPr>
                <w:sz w:val="20"/>
              </w:rPr>
              <w:t>así</w:t>
            </w:r>
            <w:r w:rsidR="00F077D1">
              <w:rPr>
                <w:sz w:val="20"/>
              </w:rPr>
              <w:t xml:space="preserve"> como también la activación o no del envió. La descripción completa de </w:t>
            </w:r>
            <w:r w:rsidR="00144633">
              <w:rPr>
                <w:sz w:val="20"/>
              </w:rPr>
              <w:t>las pantallas</w:t>
            </w:r>
            <w:r w:rsidR="00F077D1">
              <w:rPr>
                <w:sz w:val="20"/>
              </w:rPr>
              <w:t xml:space="preserve"> (opciones y comandos) se encuentra en el Manual de Usuario (</w:t>
            </w:r>
            <w:r w:rsidR="00F077D1" w:rsidRPr="00CE6D92">
              <w:rPr>
                <w:sz w:val="20"/>
              </w:rPr>
              <w:t>Sección "3.2.</w:t>
            </w:r>
            <w:r w:rsidR="00144633">
              <w:rPr>
                <w:sz w:val="20"/>
              </w:rPr>
              <w:t>3</w:t>
            </w:r>
            <w:r w:rsidR="00F077D1" w:rsidRPr="00CE6D92">
              <w:rPr>
                <w:sz w:val="20"/>
              </w:rPr>
              <w:t xml:space="preserve"> </w:t>
            </w:r>
            <w:r w:rsidR="00144633">
              <w:rPr>
                <w:sz w:val="20"/>
              </w:rPr>
              <w:t>Notificación</w:t>
            </w:r>
            <w:r w:rsidR="00F077D1" w:rsidRPr="00CE6D92">
              <w:rPr>
                <w:sz w:val="20"/>
              </w:rPr>
              <w:t>" del archivo "Proyecto Atenea Manual de Usuario.docx"</w:t>
            </w:r>
            <w:r w:rsidR="00F077D1">
              <w:rPr>
                <w:sz w:val="20"/>
              </w:rPr>
              <w:t>).</w:t>
            </w:r>
          </w:p>
          <w:p w14:paraId="58D22C23" w14:textId="77777777" w:rsidR="00174559" w:rsidRPr="00174559" w:rsidRDefault="00174559" w:rsidP="005D27AF">
            <w:pPr>
              <w:pStyle w:val="Prrafodelista"/>
              <w:numPr>
                <w:ilvl w:val="0"/>
                <w:numId w:val="3"/>
              </w:numPr>
              <w:spacing w:before="240"/>
              <w:ind w:left="357" w:hanging="357"/>
              <w:contextualSpacing w:val="0"/>
              <w:rPr>
                <w:b/>
                <w:sz w:val="20"/>
              </w:rPr>
            </w:pPr>
            <w:r w:rsidRPr="00174559">
              <w:rPr>
                <w:b/>
                <w:sz w:val="20"/>
              </w:rPr>
              <w:t xml:space="preserve">CONFIGURACIÓN DE </w:t>
            </w:r>
            <w:r>
              <w:rPr>
                <w:b/>
                <w:sz w:val="20"/>
              </w:rPr>
              <w:t>ROLES</w:t>
            </w:r>
          </w:p>
          <w:p w14:paraId="11F41767" w14:textId="77777777" w:rsidR="00174559" w:rsidRPr="00144633" w:rsidRDefault="00174559" w:rsidP="005D27AF">
            <w:pPr>
              <w:pStyle w:val="Prrafodelista"/>
              <w:numPr>
                <w:ilvl w:val="0"/>
                <w:numId w:val="11"/>
              </w:numPr>
              <w:rPr>
                <w:b/>
                <w:sz w:val="20"/>
              </w:rPr>
            </w:pPr>
            <w:r w:rsidRPr="00174559">
              <w:rPr>
                <w:b/>
                <w:sz w:val="20"/>
              </w:rPr>
              <w:t>Evidencia</w:t>
            </w:r>
            <w:r>
              <w:rPr>
                <w:sz w:val="20"/>
              </w:rPr>
              <w:t xml:space="preserve">: </w:t>
            </w:r>
          </w:p>
          <w:p w14:paraId="5C329858" w14:textId="77777777" w:rsidR="00144633" w:rsidRPr="00174559" w:rsidRDefault="00144633" w:rsidP="00144633">
            <w:pPr>
              <w:pStyle w:val="Prrafodelista"/>
              <w:rPr>
                <w:b/>
                <w:sz w:val="20"/>
              </w:rPr>
            </w:pPr>
            <w:r>
              <w:rPr>
                <w:noProof/>
                <w:lang w:val="es-PE" w:eastAsia="es-PE"/>
              </w:rPr>
              <w:drawing>
                <wp:inline distT="0" distB="0" distL="0" distR="0" wp14:anchorId="6A52A730" wp14:editId="7FE4D239">
                  <wp:extent cx="4528800" cy="2314800"/>
                  <wp:effectExtent l="19050" t="19050" r="2476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8800" cy="2314800"/>
                          </a:xfrm>
                          <a:prstGeom prst="rect">
                            <a:avLst/>
                          </a:prstGeom>
                          <a:ln>
                            <a:solidFill>
                              <a:schemeClr val="tx1">
                                <a:lumMod val="50000"/>
                                <a:lumOff val="50000"/>
                              </a:schemeClr>
                            </a:solidFill>
                          </a:ln>
                        </pic:spPr>
                      </pic:pic>
                    </a:graphicData>
                  </a:graphic>
                </wp:inline>
              </w:drawing>
            </w:r>
          </w:p>
          <w:p w14:paraId="1C0B3E37" w14:textId="77777777" w:rsidR="00174559" w:rsidRPr="00174559" w:rsidRDefault="00174559" w:rsidP="005D27AF">
            <w:pPr>
              <w:pStyle w:val="Prrafodelista"/>
              <w:numPr>
                <w:ilvl w:val="0"/>
                <w:numId w:val="11"/>
              </w:numPr>
              <w:rPr>
                <w:b/>
                <w:sz w:val="20"/>
              </w:rPr>
            </w:pPr>
            <w:r w:rsidRPr="00174559">
              <w:rPr>
                <w:b/>
                <w:sz w:val="20"/>
              </w:rPr>
              <w:t>Dependencias</w:t>
            </w:r>
            <w:r>
              <w:rPr>
                <w:sz w:val="20"/>
              </w:rPr>
              <w:t>:</w:t>
            </w:r>
            <w:r w:rsidR="00144633">
              <w:rPr>
                <w:sz w:val="20"/>
              </w:rPr>
              <w:t xml:space="preserve"> Creación correcta de los roles en el Directorio Activo de la organización (realizado por TI Yanbal), carga correcta de data inicial (de los registros de “Opciones”) en el despliegue de la Web ATENEA.</w:t>
            </w:r>
          </w:p>
          <w:p w14:paraId="765E7A13" w14:textId="77777777" w:rsidR="00174559" w:rsidRPr="00174559" w:rsidRDefault="00174559" w:rsidP="005D27AF">
            <w:pPr>
              <w:pStyle w:val="Prrafodelista"/>
              <w:numPr>
                <w:ilvl w:val="0"/>
                <w:numId w:val="11"/>
              </w:numPr>
              <w:rPr>
                <w:b/>
                <w:sz w:val="20"/>
              </w:rPr>
            </w:pPr>
            <w:r w:rsidRPr="00174559">
              <w:rPr>
                <w:b/>
                <w:sz w:val="20"/>
              </w:rPr>
              <w:t>Descripción</w:t>
            </w:r>
            <w:r>
              <w:rPr>
                <w:sz w:val="20"/>
              </w:rPr>
              <w:t xml:space="preserve">: </w:t>
            </w:r>
            <w:r w:rsidR="00144633">
              <w:rPr>
                <w:sz w:val="20"/>
              </w:rPr>
              <w:t>Mediante esta pantalla se puede otorgar permisos a las opciones de ATENEA, cada ítem del árbol representan las opciones del menú principal de la Web ATENEA</w:t>
            </w:r>
            <w:r w:rsidR="00BB236D">
              <w:rPr>
                <w:sz w:val="20"/>
              </w:rPr>
              <w:t>. La descripción completa de las pantallas (opciones y comandos) se encuentra en el Manual de Usuario (</w:t>
            </w:r>
            <w:r w:rsidR="00BB236D" w:rsidRPr="00CE6D92">
              <w:rPr>
                <w:sz w:val="20"/>
              </w:rPr>
              <w:t>Sección "3.2.</w:t>
            </w:r>
            <w:r w:rsidR="00BB236D">
              <w:rPr>
                <w:sz w:val="20"/>
              </w:rPr>
              <w:t>4</w:t>
            </w:r>
            <w:r w:rsidR="00BB236D" w:rsidRPr="00CE6D92">
              <w:rPr>
                <w:sz w:val="20"/>
              </w:rPr>
              <w:t xml:space="preserve"> </w:t>
            </w:r>
            <w:r w:rsidR="00BB236D">
              <w:rPr>
                <w:sz w:val="20"/>
              </w:rPr>
              <w:t>Roles</w:t>
            </w:r>
            <w:r w:rsidR="00BB236D" w:rsidRPr="00CE6D92">
              <w:rPr>
                <w:sz w:val="20"/>
              </w:rPr>
              <w:t>" del archivo "Proyecto Atenea Manual de Usuario.docx"</w:t>
            </w:r>
            <w:r w:rsidR="00BB236D">
              <w:rPr>
                <w:sz w:val="20"/>
              </w:rPr>
              <w:t>).</w:t>
            </w:r>
          </w:p>
          <w:p w14:paraId="217E30A7" w14:textId="77777777" w:rsidR="00174559" w:rsidRDefault="00174559" w:rsidP="005D27AF">
            <w:pPr>
              <w:pStyle w:val="Prrafodelista"/>
              <w:numPr>
                <w:ilvl w:val="0"/>
                <w:numId w:val="3"/>
              </w:numPr>
              <w:spacing w:before="240"/>
              <w:ind w:left="357" w:hanging="357"/>
              <w:contextualSpacing w:val="0"/>
              <w:rPr>
                <w:b/>
                <w:sz w:val="20"/>
              </w:rPr>
            </w:pPr>
            <w:r w:rsidRPr="00174559">
              <w:rPr>
                <w:b/>
                <w:sz w:val="20"/>
              </w:rPr>
              <w:t>CONFIGURACIÓN DE CÓDIGOS PARA PRODUCTOS Y MATERIALES</w:t>
            </w:r>
          </w:p>
          <w:p w14:paraId="011D32FD" w14:textId="77777777" w:rsidR="00174559" w:rsidRDefault="00174559" w:rsidP="005D27AF">
            <w:pPr>
              <w:pStyle w:val="Prrafodelista"/>
              <w:numPr>
                <w:ilvl w:val="0"/>
                <w:numId w:val="12"/>
              </w:numPr>
              <w:rPr>
                <w:sz w:val="20"/>
              </w:rPr>
            </w:pPr>
            <w:r w:rsidRPr="00174559">
              <w:rPr>
                <w:b/>
                <w:sz w:val="20"/>
              </w:rPr>
              <w:t>Evidencia</w:t>
            </w:r>
            <w:r>
              <w:rPr>
                <w:sz w:val="20"/>
              </w:rPr>
              <w:t xml:space="preserve">: </w:t>
            </w:r>
          </w:p>
          <w:p w14:paraId="0928C4FF" w14:textId="4147647C" w:rsidR="00A22978" w:rsidRPr="00174559" w:rsidRDefault="00A22978" w:rsidP="00A22978">
            <w:pPr>
              <w:pStyle w:val="Prrafodelista"/>
              <w:rPr>
                <w:sz w:val="20"/>
              </w:rPr>
            </w:pPr>
            <w:r>
              <w:rPr>
                <w:noProof/>
                <w:lang w:val="es-PE" w:eastAsia="es-PE"/>
              </w:rPr>
              <w:drawing>
                <wp:inline distT="0" distB="0" distL="0" distR="0" wp14:anchorId="6AE6C2BC" wp14:editId="1E78EEE4">
                  <wp:extent cx="4525200" cy="1648800"/>
                  <wp:effectExtent l="19050" t="19050" r="8890" b="279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5200" cy="1648800"/>
                          </a:xfrm>
                          <a:prstGeom prst="rect">
                            <a:avLst/>
                          </a:prstGeom>
                          <a:ln>
                            <a:solidFill>
                              <a:schemeClr val="tx1">
                                <a:lumMod val="50000"/>
                                <a:lumOff val="50000"/>
                              </a:schemeClr>
                            </a:solidFill>
                          </a:ln>
                        </pic:spPr>
                      </pic:pic>
                    </a:graphicData>
                  </a:graphic>
                </wp:inline>
              </w:drawing>
            </w:r>
          </w:p>
          <w:p w14:paraId="5839CFDA" w14:textId="6F952AE8" w:rsidR="00174559" w:rsidRPr="00174559" w:rsidRDefault="00174559" w:rsidP="005D27AF">
            <w:pPr>
              <w:pStyle w:val="Prrafodelista"/>
              <w:numPr>
                <w:ilvl w:val="0"/>
                <w:numId w:val="12"/>
              </w:numPr>
              <w:rPr>
                <w:sz w:val="20"/>
              </w:rPr>
            </w:pPr>
            <w:r w:rsidRPr="00174559">
              <w:rPr>
                <w:b/>
                <w:sz w:val="20"/>
              </w:rPr>
              <w:t>Dependencias</w:t>
            </w:r>
            <w:r>
              <w:rPr>
                <w:sz w:val="20"/>
              </w:rPr>
              <w:t>:</w:t>
            </w:r>
            <w:r w:rsidR="00A22978">
              <w:rPr>
                <w:sz w:val="20"/>
              </w:rPr>
              <w:t xml:space="preserve"> Carga correcta de data inicial (del registro “Códigos y correlativos”) en el despliegue de la Web ATENEA.</w:t>
            </w:r>
          </w:p>
          <w:p w14:paraId="474CFF44" w14:textId="77777777" w:rsidR="00174559" w:rsidRPr="00A22978" w:rsidRDefault="00174559" w:rsidP="005D27AF">
            <w:pPr>
              <w:pStyle w:val="Prrafodelista"/>
              <w:numPr>
                <w:ilvl w:val="0"/>
                <w:numId w:val="12"/>
              </w:numPr>
              <w:rPr>
                <w:b/>
                <w:sz w:val="20"/>
              </w:rPr>
            </w:pPr>
            <w:r w:rsidRPr="00174559">
              <w:rPr>
                <w:b/>
                <w:sz w:val="20"/>
              </w:rPr>
              <w:t>Descripción</w:t>
            </w:r>
            <w:r>
              <w:rPr>
                <w:sz w:val="20"/>
              </w:rPr>
              <w:t xml:space="preserve">: </w:t>
            </w:r>
            <w:r w:rsidR="00A22978">
              <w:rPr>
                <w:sz w:val="20"/>
              </w:rPr>
              <w:t xml:space="preserve">Mediante esta pantalla se puede configurar los correlativos de desarrollo y SAP tanto para Productos y Materiales, dichos códigos y correlativos serán asignados a los Technicals, Productos y Materiales y se incrementara cuando se creen nuevos registros de los elementos </w:t>
            </w:r>
            <w:r w:rsidR="00A22978">
              <w:rPr>
                <w:sz w:val="20"/>
              </w:rPr>
              <w:lastRenderedPageBreak/>
              <w:t>mencionados anteriormente. La descripción completa de las pantallas (opciones y comandos) se encuentra en el Manual de Usuario (</w:t>
            </w:r>
            <w:r w:rsidR="00A22978" w:rsidRPr="00CE6D92">
              <w:rPr>
                <w:sz w:val="20"/>
              </w:rPr>
              <w:t>Sección "3.2.</w:t>
            </w:r>
            <w:r w:rsidR="00A22978">
              <w:rPr>
                <w:sz w:val="20"/>
              </w:rPr>
              <w:t>2</w:t>
            </w:r>
            <w:r w:rsidR="00A22978" w:rsidRPr="00CE6D92">
              <w:rPr>
                <w:sz w:val="20"/>
              </w:rPr>
              <w:t xml:space="preserve"> </w:t>
            </w:r>
            <w:r w:rsidR="00A22978">
              <w:rPr>
                <w:sz w:val="20"/>
              </w:rPr>
              <w:t>Códigos</w:t>
            </w:r>
            <w:r w:rsidR="00A22978" w:rsidRPr="00CE6D92">
              <w:rPr>
                <w:sz w:val="20"/>
              </w:rPr>
              <w:t>" del archivo "Proyecto Atenea Manual de Usuario.docx"</w:t>
            </w:r>
            <w:r w:rsidR="00A22978">
              <w:rPr>
                <w:sz w:val="20"/>
              </w:rPr>
              <w:t>).</w:t>
            </w:r>
          </w:p>
          <w:p w14:paraId="3CE7C406" w14:textId="7539D929" w:rsidR="00A22978" w:rsidRPr="00A22978" w:rsidRDefault="00A22978" w:rsidP="00A22978">
            <w:pPr>
              <w:ind w:left="360"/>
              <w:rPr>
                <w:b/>
                <w:sz w:val="20"/>
              </w:rPr>
            </w:pPr>
          </w:p>
        </w:tc>
      </w:tr>
      <w:tr w:rsidR="00B7097B" w14:paraId="21AD457E" w14:textId="77777777" w:rsidTr="00B7097B">
        <w:tc>
          <w:tcPr>
            <w:tcW w:w="9039" w:type="dxa"/>
            <w:shd w:val="clear" w:color="auto" w:fill="F79646" w:themeFill="accent6"/>
          </w:tcPr>
          <w:p w14:paraId="2413ABA9" w14:textId="77777777" w:rsidR="00B7097B" w:rsidRDefault="00B7097B" w:rsidP="005D27AF">
            <w:pPr>
              <w:pStyle w:val="xTitulo1"/>
              <w:numPr>
                <w:ilvl w:val="1"/>
                <w:numId w:val="1"/>
              </w:numPr>
            </w:pPr>
            <w:bookmarkStart w:id="11" w:name="_Toc412108254"/>
            <w:r>
              <w:lastRenderedPageBreak/>
              <w:t xml:space="preserve">Técnicas </w:t>
            </w:r>
            <w:r w:rsidR="00606059">
              <w:t>–</w:t>
            </w:r>
            <w:r>
              <w:t xml:space="preserve"> </w:t>
            </w:r>
            <w:r w:rsidR="00602E33">
              <w:t>Componentes e i</w:t>
            </w:r>
            <w:r w:rsidR="00606059">
              <w:t>nterfaces</w:t>
            </w:r>
            <w:bookmarkEnd w:id="11"/>
          </w:p>
        </w:tc>
      </w:tr>
      <w:tr w:rsidR="00B7097B" w:rsidRPr="009D2FDE" w14:paraId="6BB8935F" w14:textId="77777777" w:rsidTr="00B7097B">
        <w:tc>
          <w:tcPr>
            <w:tcW w:w="9039" w:type="dxa"/>
          </w:tcPr>
          <w:p w14:paraId="762148E4" w14:textId="77777777" w:rsidR="00C74AFF" w:rsidRPr="00DB5BB4" w:rsidRDefault="00C74AFF" w:rsidP="00C74AFF">
            <w:pPr>
              <w:spacing w:after="200"/>
              <w:rPr>
                <w:sz w:val="20"/>
              </w:rPr>
            </w:pPr>
            <w:r w:rsidRPr="00DB5BB4">
              <w:rPr>
                <w:sz w:val="20"/>
              </w:rPr>
              <w:t>A continuación se detallan las configuraciones a realizar a nivel de configuración, soporte y despliegue de ATENEA para su buen funcionamiento:</w:t>
            </w:r>
          </w:p>
          <w:p w14:paraId="75F65C78" w14:textId="77777777" w:rsidR="00C74AFF" w:rsidRPr="00174559" w:rsidRDefault="00C74AFF" w:rsidP="005D27AF">
            <w:pPr>
              <w:pStyle w:val="Prrafodelista"/>
              <w:numPr>
                <w:ilvl w:val="0"/>
                <w:numId w:val="9"/>
              </w:numPr>
              <w:rPr>
                <w:b/>
                <w:sz w:val="20"/>
              </w:rPr>
            </w:pPr>
            <w:r w:rsidRPr="00174559">
              <w:rPr>
                <w:b/>
                <w:sz w:val="20"/>
              </w:rPr>
              <w:t xml:space="preserve">CONFIGURACIÓN DE </w:t>
            </w:r>
            <w:r>
              <w:rPr>
                <w:b/>
                <w:sz w:val="20"/>
              </w:rPr>
              <w:t>VARIABLES EN ARCHIVOS PROPERTIES</w:t>
            </w:r>
          </w:p>
          <w:p w14:paraId="07465B5D" w14:textId="77777777" w:rsidR="00C74AFF" w:rsidRPr="00071FB1" w:rsidRDefault="00C74AFF" w:rsidP="005D27AF">
            <w:pPr>
              <w:pStyle w:val="Prrafodelista"/>
              <w:numPr>
                <w:ilvl w:val="0"/>
                <w:numId w:val="10"/>
              </w:numPr>
              <w:rPr>
                <w:b/>
                <w:sz w:val="20"/>
              </w:rPr>
            </w:pPr>
            <w:r w:rsidRPr="005426A7">
              <w:rPr>
                <w:b/>
                <w:sz w:val="20"/>
              </w:rPr>
              <w:t>Evidencia</w:t>
            </w:r>
            <w:r>
              <w:rPr>
                <w:sz w:val="20"/>
              </w:rPr>
              <w:t>:</w:t>
            </w:r>
          </w:p>
          <w:p w14:paraId="312BA453" w14:textId="77777777" w:rsidR="00C74AFF" w:rsidRDefault="00C74AFF" w:rsidP="00C74AFF">
            <w:pPr>
              <w:pStyle w:val="Prrafodelista"/>
            </w:pPr>
            <w:r>
              <w:object w:dxaOrig="14640" w:dyaOrig="5865" w14:anchorId="0FEF9B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156pt" o:ole="">
                  <v:imagedata r:id="rId14" o:title=""/>
                </v:shape>
                <o:OLEObject Type="Embed" ProgID="PBrush" ShapeID="_x0000_i1025" DrawAspect="Content" ObjectID="_1486282964" r:id="rId15"/>
              </w:object>
            </w:r>
          </w:p>
          <w:p w14:paraId="724BDE10" w14:textId="77777777" w:rsidR="00C74AFF" w:rsidRPr="00071FB1" w:rsidRDefault="00C74AFF" w:rsidP="00C74AFF">
            <w:pPr>
              <w:pStyle w:val="Prrafodelista"/>
              <w:jc w:val="center"/>
              <w:rPr>
                <w:sz w:val="20"/>
              </w:rPr>
            </w:pPr>
            <w:r w:rsidRPr="00B12D94">
              <w:rPr>
                <w:b/>
                <w:sz w:val="16"/>
              </w:rPr>
              <w:t xml:space="preserve">Pantalla: </w:t>
            </w:r>
            <w:r>
              <w:rPr>
                <w:b/>
                <w:sz w:val="16"/>
              </w:rPr>
              <w:t>Archivo properties de configuración</w:t>
            </w:r>
          </w:p>
          <w:p w14:paraId="63930AD0" w14:textId="77777777" w:rsidR="00C74AFF" w:rsidRPr="00174559" w:rsidRDefault="00C74AFF" w:rsidP="005D27AF">
            <w:pPr>
              <w:pStyle w:val="Prrafodelista"/>
              <w:numPr>
                <w:ilvl w:val="0"/>
                <w:numId w:val="10"/>
              </w:numPr>
              <w:rPr>
                <w:b/>
                <w:sz w:val="20"/>
              </w:rPr>
            </w:pPr>
            <w:r w:rsidRPr="005426A7">
              <w:rPr>
                <w:b/>
                <w:sz w:val="20"/>
              </w:rPr>
              <w:t>Dependencias</w:t>
            </w:r>
            <w:r>
              <w:rPr>
                <w:sz w:val="20"/>
              </w:rPr>
              <w:t>: Configuración inicial en donde se deberán implementar los valores correctos según la distribución de carpetas y configuraciones del usuario.</w:t>
            </w:r>
          </w:p>
          <w:p w14:paraId="679C215B" w14:textId="1B12C946" w:rsidR="003C5E6C" w:rsidRPr="00C74AFF" w:rsidRDefault="00C74AFF" w:rsidP="005D27AF">
            <w:pPr>
              <w:pStyle w:val="Prrafodelista"/>
              <w:numPr>
                <w:ilvl w:val="0"/>
                <w:numId w:val="10"/>
              </w:numPr>
              <w:rPr>
                <w:b/>
                <w:sz w:val="20"/>
              </w:rPr>
            </w:pPr>
            <w:r w:rsidRPr="005426A7">
              <w:rPr>
                <w:b/>
                <w:sz w:val="20"/>
              </w:rPr>
              <w:t>Descripción</w:t>
            </w:r>
            <w:r w:rsidRPr="00C74AFF">
              <w:rPr>
                <w:b/>
                <w:sz w:val="20"/>
              </w:rPr>
              <w:t xml:space="preserve">: </w:t>
            </w:r>
            <w:r w:rsidRPr="00C74AFF">
              <w:rPr>
                <w:sz w:val="20"/>
              </w:rPr>
              <w:t>Mediante este archivo podremos identificar las diversas configuraciones, como la ruta donde se guardarán los reportes al realizar envíos o rechazos de los estados, el endPoint para poder conectarnos al servicio que permitirá el envío de los correos, el tiempo límite de espera en la conexión al servicio web, etc.</w:t>
            </w:r>
          </w:p>
        </w:tc>
      </w:tr>
    </w:tbl>
    <w:p w14:paraId="22FA9242" w14:textId="3AC031A3" w:rsidR="006E3ADD" w:rsidRDefault="006E3ADD" w:rsidP="004A6A6B">
      <w:pPr>
        <w:rPr>
          <w:i/>
          <w:sz w:val="18"/>
        </w:rPr>
      </w:pPr>
    </w:p>
    <w:tbl>
      <w:tblPr>
        <w:tblStyle w:val="Tablaconcuadrcula"/>
        <w:tblW w:w="0" w:type="auto"/>
        <w:tblLook w:val="04A0" w:firstRow="1" w:lastRow="0" w:firstColumn="1" w:lastColumn="0" w:noHBand="0" w:noVBand="1"/>
      </w:tblPr>
      <w:tblGrid>
        <w:gridCol w:w="9054"/>
      </w:tblGrid>
      <w:tr w:rsidR="00A75F31" w:rsidRPr="00086CDA" w14:paraId="31F591C7" w14:textId="77777777" w:rsidTr="001959D0">
        <w:tc>
          <w:tcPr>
            <w:tcW w:w="9054" w:type="dxa"/>
            <w:shd w:val="clear" w:color="auto" w:fill="F79646" w:themeFill="accent6"/>
          </w:tcPr>
          <w:p w14:paraId="01C9B370" w14:textId="77777777" w:rsidR="00A75F31" w:rsidRPr="00375AFB" w:rsidRDefault="00602E33" w:rsidP="005D27AF">
            <w:pPr>
              <w:pStyle w:val="xTitulo1"/>
              <w:numPr>
                <w:ilvl w:val="0"/>
                <w:numId w:val="4"/>
              </w:numPr>
            </w:pPr>
            <w:bookmarkStart w:id="12" w:name="_Toc412108255"/>
            <w:r>
              <w:t>Errores f</w:t>
            </w:r>
            <w:r w:rsidR="00F73C0C">
              <w:t>recuentes</w:t>
            </w:r>
            <w:bookmarkEnd w:id="12"/>
          </w:p>
        </w:tc>
      </w:tr>
      <w:tr w:rsidR="00A75F31" w:rsidRPr="009D2FDE" w14:paraId="3CC639D9" w14:textId="77777777" w:rsidTr="001959D0">
        <w:tc>
          <w:tcPr>
            <w:tcW w:w="9054" w:type="dxa"/>
          </w:tcPr>
          <w:p w14:paraId="34E63AB7" w14:textId="77777777" w:rsidR="00D86621" w:rsidRDefault="00DB5BB4" w:rsidP="00DB5BB4">
            <w:pPr>
              <w:rPr>
                <w:sz w:val="20"/>
                <w:szCs w:val="20"/>
              </w:rPr>
            </w:pPr>
            <w:r w:rsidRPr="00DB5BB4">
              <w:rPr>
                <w:sz w:val="20"/>
                <w:szCs w:val="20"/>
              </w:rPr>
              <w:t>A continuación se e</w:t>
            </w:r>
            <w:r w:rsidR="00D86621" w:rsidRPr="00DB5BB4">
              <w:rPr>
                <w:sz w:val="20"/>
                <w:szCs w:val="20"/>
              </w:rPr>
              <w:t>numera</w:t>
            </w:r>
            <w:r w:rsidRPr="00DB5BB4">
              <w:rPr>
                <w:sz w:val="20"/>
                <w:szCs w:val="20"/>
              </w:rPr>
              <w:t>n</w:t>
            </w:r>
            <w:r w:rsidR="00D86621" w:rsidRPr="00DB5BB4">
              <w:rPr>
                <w:sz w:val="20"/>
                <w:szCs w:val="20"/>
              </w:rPr>
              <w:t xml:space="preserve"> los errores frecuentes encontrados durante la etapa de construcción y pruebas y el procedimiento de como poder atenderlos.</w:t>
            </w:r>
          </w:p>
          <w:p w14:paraId="7F674A87" w14:textId="77777777" w:rsidR="00DB5BB4" w:rsidRPr="00DB5BB4" w:rsidRDefault="00DB5BB4" w:rsidP="00DB5BB4">
            <w:pPr>
              <w:rPr>
                <w:sz w:val="20"/>
                <w:szCs w:val="20"/>
              </w:rPr>
            </w:pPr>
          </w:p>
          <w:p w14:paraId="38A32B42" w14:textId="77777777" w:rsidR="00DB5BB4" w:rsidRPr="00174559" w:rsidRDefault="00DB5BB4" w:rsidP="005D27AF">
            <w:pPr>
              <w:pStyle w:val="Prrafodelista"/>
              <w:numPr>
                <w:ilvl w:val="0"/>
                <w:numId w:val="14"/>
              </w:numPr>
              <w:rPr>
                <w:b/>
                <w:sz w:val="20"/>
              </w:rPr>
            </w:pPr>
            <w:r w:rsidRPr="00174559">
              <w:rPr>
                <w:b/>
                <w:sz w:val="20"/>
              </w:rPr>
              <w:t xml:space="preserve">CONFIGURACIÓN DE </w:t>
            </w:r>
            <w:r>
              <w:rPr>
                <w:b/>
                <w:sz w:val="20"/>
              </w:rPr>
              <w:t>MENSAJES EN LA NOTIFICACIÓN</w:t>
            </w:r>
          </w:p>
          <w:p w14:paraId="66BF5386" w14:textId="6063D369" w:rsidR="00DB5BB4" w:rsidRDefault="00DB5BB4" w:rsidP="005D27AF">
            <w:pPr>
              <w:pStyle w:val="Prrafodelista"/>
              <w:numPr>
                <w:ilvl w:val="0"/>
                <w:numId w:val="13"/>
              </w:numPr>
              <w:rPr>
                <w:b/>
                <w:sz w:val="20"/>
              </w:rPr>
            </w:pPr>
            <w:r>
              <w:rPr>
                <w:b/>
                <w:sz w:val="20"/>
              </w:rPr>
              <w:t xml:space="preserve">Uso </w:t>
            </w:r>
            <w:r w:rsidR="004457B1">
              <w:rPr>
                <w:b/>
                <w:sz w:val="20"/>
              </w:rPr>
              <w:t>in</w:t>
            </w:r>
            <w:r>
              <w:rPr>
                <w:b/>
                <w:sz w:val="20"/>
              </w:rPr>
              <w:t>correcto de las variables de Notificación</w:t>
            </w:r>
          </w:p>
          <w:p w14:paraId="54F41FA2" w14:textId="77777777" w:rsidR="00DB5BB4" w:rsidRPr="00DB5BB4" w:rsidRDefault="00DB5BB4" w:rsidP="005D27AF">
            <w:pPr>
              <w:pStyle w:val="Prrafodelista"/>
              <w:numPr>
                <w:ilvl w:val="1"/>
                <w:numId w:val="15"/>
              </w:numPr>
              <w:rPr>
                <w:sz w:val="20"/>
              </w:rPr>
            </w:pPr>
            <w:r w:rsidRPr="00DB5BB4">
              <w:rPr>
                <w:b/>
                <w:sz w:val="20"/>
              </w:rPr>
              <w:t>Descripción</w:t>
            </w:r>
            <w:r>
              <w:rPr>
                <w:sz w:val="20"/>
              </w:rPr>
              <w:t>:</w:t>
            </w:r>
            <w:r w:rsidR="00454151">
              <w:rPr>
                <w:sz w:val="20"/>
              </w:rPr>
              <w:t xml:space="preserve"> En la configuración de los mensajes de las notificaciones de ATENEA solo se puede hacer uso de variables las cuales hacen referencia a Lista de Productos, Materiales, Referencia a archivos, las cuales detallaremos a continuación.</w:t>
            </w:r>
          </w:p>
          <w:p w14:paraId="346E6F88" w14:textId="77777777" w:rsidR="00DB5BB4" w:rsidRDefault="00DB5BB4" w:rsidP="005D27AF">
            <w:pPr>
              <w:pStyle w:val="Prrafodelista"/>
              <w:numPr>
                <w:ilvl w:val="1"/>
                <w:numId w:val="15"/>
              </w:numPr>
              <w:rPr>
                <w:sz w:val="20"/>
              </w:rPr>
            </w:pPr>
            <w:r w:rsidRPr="00DB5BB4">
              <w:rPr>
                <w:b/>
                <w:sz w:val="20"/>
              </w:rPr>
              <w:t>Evidencia</w:t>
            </w:r>
            <w:r>
              <w:rPr>
                <w:sz w:val="20"/>
              </w:rPr>
              <w:t>:</w:t>
            </w:r>
            <w:r w:rsidR="00454151">
              <w:rPr>
                <w:sz w:val="20"/>
              </w:rPr>
              <w:t xml:space="preserve"> A continuación se muestra un ejemplo del uso de variables de notificación.</w:t>
            </w:r>
          </w:p>
          <w:p w14:paraId="0BB97A8B" w14:textId="77777777" w:rsidR="00454151" w:rsidRDefault="00454151" w:rsidP="00454151">
            <w:pPr>
              <w:pStyle w:val="Prrafodelista"/>
              <w:ind w:left="1440"/>
              <w:rPr>
                <w:sz w:val="20"/>
              </w:rPr>
            </w:pPr>
            <w:r>
              <w:rPr>
                <w:noProof/>
                <w:lang w:val="es-PE" w:eastAsia="es-PE"/>
              </w:rPr>
              <w:lastRenderedPageBreak/>
              <w:drawing>
                <wp:inline distT="0" distB="0" distL="0" distR="0" wp14:anchorId="3C825505" wp14:editId="6F0462D3">
                  <wp:extent cx="4528800" cy="3265200"/>
                  <wp:effectExtent l="19050" t="19050" r="24765"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8800" cy="3265200"/>
                          </a:xfrm>
                          <a:prstGeom prst="rect">
                            <a:avLst/>
                          </a:prstGeom>
                          <a:ln>
                            <a:solidFill>
                              <a:schemeClr val="tx1">
                                <a:lumMod val="50000"/>
                                <a:lumOff val="50000"/>
                              </a:schemeClr>
                            </a:solidFill>
                          </a:ln>
                        </pic:spPr>
                      </pic:pic>
                    </a:graphicData>
                  </a:graphic>
                </wp:inline>
              </w:drawing>
            </w:r>
          </w:p>
          <w:p w14:paraId="70B2417A" w14:textId="3017EF72" w:rsidR="004457B1" w:rsidRDefault="004457B1" w:rsidP="00454151">
            <w:pPr>
              <w:pStyle w:val="Prrafodelista"/>
              <w:ind w:left="1440"/>
              <w:rPr>
                <w:sz w:val="20"/>
              </w:rPr>
            </w:pPr>
            <w:r>
              <w:rPr>
                <w:sz w:val="20"/>
              </w:rPr>
              <w:t>En los casos que se haya configurado una variable no existente por ejemplo “</w:t>
            </w:r>
            <w:r w:rsidRPr="004457B1">
              <w:rPr>
                <w:b/>
                <w:sz w:val="20"/>
              </w:rPr>
              <w:t>${MiVariable}</w:t>
            </w:r>
            <w:r>
              <w:rPr>
                <w:sz w:val="20"/>
              </w:rPr>
              <w:t>” cuando la notificación se envié la variable se mostrara como parte del texto del mensaje.</w:t>
            </w:r>
          </w:p>
          <w:p w14:paraId="253DEE55" w14:textId="482F94E4" w:rsidR="004457B1" w:rsidRPr="00DB5BB4" w:rsidRDefault="004457B1" w:rsidP="00454151">
            <w:pPr>
              <w:pStyle w:val="Prrafodelista"/>
              <w:ind w:left="1440"/>
              <w:rPr>
                <w:sz w:val="20"/>
              </w:rPr>
            </w:pPr>
            <w:r>
              <w:rPr>
                <w:noProof/>
                <w:lang w:val="es-PE" w:eastAsia="es-PE"/>
              </w:rPr>
              <w:drawing>
                <wp:inline distT="0" distB="0" distL="0" distR="0" wp14:anchorId="646FBB41" wp14:editId="69BD5840">
                  <wp:extent cx="3790800" cy="2408400"/>
                  <wp:effectExtent l="19050" t="19050" r="19685" b="114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0800" cy="2408400"/>
                          </a:xfrm>
                          <a:prstGeom prst="rect">
                            <a:avLst/>
                          </a:prstGeom>
                          <a:ln>
                            <a:solidFill>
                              <a:schemeClr val="tx1">
                                <a:lumMod val="50000"/>
                                <a:lumOff val="50000"/>
                              </a:schemeClr>
                            </a:solidFill>
                          </a:ln>
                        </pic:spPr>
                      </pic:pic>
                    </a:graphicData>
                  </a:graphic>
                </wp:inline>
              </w:drawing>
            </w:r>
          </w:p>
          <w:p w14:paraId="659EDA92" w14:textId="77777777" w:rsidR="00DB5BB4" w:rsidRDefault="00DB5BB4" w:rsidP="005D27AF">
            <w:pPr>
              <w:pStyle w:val="Prrafodelista"/>
              <w:numPr>
                <w:ilvl w:val="1"/>
                <w:numId w:val="15"/>
              </w:numPr>
              <w:rPr>
                <w:sz w:val="20"/>
              </w:rPr>
            </w:pPr>
            <w:r w:rsidRPr="00DB5BB4">
              <w:rPr>
                <w:b/>
                <w:sz w:val="20"/>
              </w:rPr>
              <w:t>Solución</w:t>
            </w:r>
            <w:r>
              <w:rPr>
                <w:sz w:val="20"/>
              </w:rPr>
              <w:t>:</w:t>
            </w:r>
            <w:r w:rsidR="00454151">
              <w:rPr>
                <w:sz w:val="20"/>
              </w:rPr>
              <w:t xml:space="preserve"> Usted puede consultar las variables utilizadas en la aplicación al seleccionar el botón “Ver Variables”</w:t>
            </w:r>
          </w:p>
          <w:p w14:paraId="1A33F619" w14:textId="77777777" w:rsidR="00454151" w:rsidRDefault="00454151" w:rsidP="00454151">
            <w:pPr>
              <w:pStyle w:val="Prrafodelista"/>
              <w:ind w:left="1440"/>
              <w:rPr>
                <w:sz w:val="20"/>
              </w:rPr>
            </w:pPr>
            <w:r>
              <w:rPr>
                <w:noProof/>
                <w:lang w:val="es-PE" w:eastAsia="es-PE"/>
              </w:rPr>
              <w:lastRenderedPageBreak/>
              <w:drawing>
                <wp:inline distT="0" distB="0" distL="0" distR="0" wp14:anchorId="165039D5" wp14:editId="1EC7598D">
                  <wp:extent cx="4525200" cy="3178800"/>
                  <wp:effectExtent l="19050" t="19050" r="8890" b="222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5200" cy="3178800"/>
                          </a:xfrm>
                          <a:prstGeom prst="rect">
                            <a:avLst/>
                          </a:prstGeom>
                          <a:ln>
                            <a:solidFill>
                              <a:schemeClr val="tx1">
                                <a:lumMod val="50000"/>
                                <a:lumOff val="50000"/>
                              </a:schemeClr>
                            </a:solidFill>
                          </a:ln>
                        </pic:spPr>
                      </pic:pic>
                    </a:graphicData>
                  </a:graphic>
                </wp:inline>
              </w:drawing>
            </w:r>
          </w:p>
          <w:p w14:paraId="5674D581" w14:textId="77777777" w:rsidR="00454151" w:rsidRDefault="00454151" w:rsidP="006B04F7">
            <w:pPr>
              <w:pStyle w:val="Prrafodelista"/>
              <w:spacing w:before="240"/>
              <w:ind w:left="1440"/>
              <w:contextualSpacing w:val="0"/>
              <w:rPr>
                <w:sz w:val="20"/>
              </w:rPr>
            </w:pPr>
            <w:r>
              <w:rPr>
                <w:sz w:val="20"/>
              </w:rPr>
              <w:t>Esta lista de variables se complementan con el siguiente cuadro en el cual se indican cuáles pueden ser usadas en los mensajes individuales y masivos:</w:t>
            </w:r>
          </w:p>
          <w:tbl>
            <w:tblPr>
              <w:tblW w:w="7233" w:type="dxa"/>
              <w:tblInd w:w="1413" w:type="dxa"/>
              <w:tblCellMar>
                <w:left w:w="70" w:type="dxa"/>
                <w:right w:w="70" w:type="dxa"/>
              </w:tblCellMar>
              <w:tblLook w:val="04A0" w:firstRow="1" w:lastRow="0" w:firstColumn="1" w:lastColumn="0" w:noHBand="0" w:noVBand="1"/>
            </w:tblPr>
            <w:tblGrid>
              <w:gridCol w:w="1843"/>
              <w:gridCol w:w="3543"/>
              <w:gridCol w:w="993"/>
              <w:gridCol w:w="854"/>
            </w:tblGrid>
            <w:tr w:rsidR="006B04F7" w:rsidRPr="006B04F7" w14:paraId="6B394D37" w14:textId="77777777" w:rsidTr="00110BBE">
              <w:trPr>
                <w:trHeight w:val="510"/>
              </w:trPr>
              <w:tc>
                <w:tcPr>
                  <w:tcW w:w="1843" w:type="dxa"/>
                  <w:tcBorders>
                    <w:top w:val="single" w:sz="4" w:space="0" w:color="C9C9C9"/>
                    <w:left w:val="single" w:sz="4" w:space="0" w:color="C9C9C9"/>
                    <w:bottom w:val="single" w:sz="4" w:space="0" w:color="C9C9C9"/>
                    <w:right w:val="nil"/>
                  </w:tcBorders>
                  <w:shd w:val="clear" w:color="A5A5A5" w:fill="A5A5A5"/>
                  <w:hideMark/>
                </w:tcPr>
                <w:p w14:paraId="5B2F8716" w14:textId="77777777" w:rsidR="006B04F7" w:rsidRPr="009F45BB" w:rsidRDefault="006B04F7" w:rsidP="006B04F7">
                  <w:pPr>
                    <w:spacing w:after="0" w:line="240" w:lineRule="auto"/>
                    <w:rPr>
                      <w:rFonts w:ascii="Calibri" w:eastAsia="Times New Roman" w:hAnsi="Calibri" w:cs="Calibri"/>
                      <w:b/>
                      <w:bCs/>
                      <w:color w:val="FFFFFF"/>
                      <w:sz w:val="18"/>
                      <w:szCs w:val="20"/>
                      <w:lang w:val="es-PE" w:eastAsia="es-PE"/>
                    </w:rPr>
                  </w:pPr>
                  <w:r w:rsidRPr="009F45BB">
                    <w:rPr>
                      <w:rFonts w:ascii="Calibri" w:eastAsia="Times New Roman" w:hAnsi="Calibri" w:cs="Calibri"/>
                      <w:b/>
                      <w:bCs/>
                      <w:color w:val="FFFFFF"/>
                      <w:sz w:val="18"/>
                      <w:szCs w:val="20"/>
                      <w:lang w:val="es-PE" w:eastAsia="es-PE"/>
                    </w:rPr>
                    <w:t>Variable</w:t>
                  </w:r>
                </w:p>
              </w:tc>
              <w:tc>
                <w:tcPr>
                  <w:tcW w:w="3543" w:type="dxa"/>
                  <w:tcBorders>
                    <w:top w:val="single" w:sz="4" w:space="0" w:color="C9C9C9"/>
                    <w:left w:val="nil"/>
                    <w:bottom w:val="single" w:sz="4" w:space="0" w:color="C9C9C9"/>
                    <w:right w:val="nil"/>
                  </w:tcBorders>
                  <w:shd w:val="clear" w:color="A5A5A5" w:fill="A5A5A5"/>
                  <w:hideMark/>
                </w:tcPr>
                <w:p w14:paraId="495E2CEF" w14:textId="77777777" w:rsidR="006B04F7" w:rsidRPr="009F45BB" w:rsidRDefault="006B04F7" w:rsidP="006B04F7">
                  <w:pPr>
                    <w:spacing w:after="0" w:line="240" w:lineRule="auto"/>
                    <w:rPr>
                      <w:rFonts w:ascii="Calibri" w:eastAsia="Times New Roman" w:hAnsi="Calibri" w:cs="Calibri"/>
                      <w:b/>
                      <w:bCs/>
                      <w:color w:val="FFFFFF"/>
                      <w:sz w:val="18"/>
                      <w:szCs w:val="20"/>
                      <w:lang w:val="es-PE" w:eastAsia="es-PE"/>
                    </w:rPr>
                  </w:pPr>
                  <w:r w:rsidRPr="009F45BB">
                    <w:rPr>
                      <w:rFonts w:ascii="Calibri" w:eastAsia="Times New Roman" w:hAnsi="Calibri" w:cs="Calibri"/>
                      <w:b/>
                      <w:bCs/>
                      <w:color w:val="FFFFFF"/>
                      <w:sz w:val="18"/>
                      <w:szCs w:val="20"/>
                      <w:lang w:val="es-PE" w:eastAsia="es-PE"/>
                    </w:rPr>
                    <w:t>Descripción</w:t>
                  </w:r>
                </w:p>
              </w:tc>
              <w:tc>
                <w:tcPr>
                  <w:tcW w:w="993" w:type="dxa"/>
                  <w:tcBorders>
                    <w:top w:val="single" w:sz="4" w:space="0" w:color="C9C9C9"/>
                    <w:left w:val="nil"/>
                    <w:bottom w:val="single" w:sz="4" w:space="0" w:color="C9C9C9"/>
                    <w:right w:val="nil"/>
                  </w:tcBorders>
                  <w:shd w:val="clear" w:color="A5A5A5" w:fill="A5A5A5"/>
                  <w:hideMark/>
                </w:tcPr>
                <w:p w14:paraId="3CEEB3C7" w14:textId="77777777" w:rsidR="006B04F7" w:rsidRPr="009F45BB" w:rsidRDefault="006B04F7" w:rsidP="006B04F7">
                  <w:pPr>
                    <w:spacing w:after="0" w:line="240" w:lineRule="auto"/>
                    <w:rPr>
                      <w:rFonts w:ascii="Calibri" w:eastAsia="Times New Roman" w:hAnsi="Calibri" w:cs="Calibri"/>
                      <w:b/>
                      <w:bCs/>
                      <w:color w:val="FFFFFF"/>
                      <w:sz w:val="18"/>
                      <w:szCs w:val="20"/>
                      <w:lang w:val="es-PE" w:eastAsia="es-PE"/>
                    </w:rPr>
                  </w:pPr>
                  <w:r w:rsidRPr="009F45BB">
                    <w:rPr>
                      <w:rFonts w:ascii="Calibri" w:eastAsia="Times New Roman" w:hAnsi="Calibri" w:cs="Calibri"/>
                      <w:b/>
                      <w:bCs/>
                      <w:color w:val="FFFFFF"/>
                      <w:sz w:val="18"/>
                      <w:szCs w:val="20"/>
                      <w:lang w:val="es-PE" w:eastAsia="es-PE"/>
                    </w:rPr>
                    <w:t>Mensaje Individual</w:t>
                  </w:r>
                </w:p>
              </w:tc>
              <w:tc>
                <w:tcPr>
                  <w:tcW w:w="854" w:type="dxa"/>
                  <w:tcBorders>
                    <w:top w:val="single" w:sz="4" w:space="0" w:color="C9C9C9"/>
                    <w:left w:val="nil"/>
                    <w:bottom w:val="single" w:sz="4" w:space="0" w:color="C9C9C9"/>
                    <w:right w:val="single" w:sz="4" w:space="0" w:color="C9C9C9"/>
                  </w:tcBorders>
                  <w:shd w:val="clear" w:color="A5A5A5" w:fill="A5A5A5"/>
                  <w:hideMark/>
                </w:tcPr>
                <w:p w14:paraId="2C73A2CD" w14:textId="77777777" w:rsidR="006B04F7" w:rsidRPr="009F45BB" w:rsidRDefault="006B04F7" w:rsidP="006B04F7">
                  <w:pPr>
                    <w:spacing w:after="0" w:line="240" w:lineRule="auto"/>
                    <w:rPr>
                      <w:rFonts w:ascii="Calibri" w:eastAsia="Times New Roman" w:hAnsi="Calibri" w:cs="Calibri"/>
                      <w:b/>
                      <w:bCs/>
                      <w:color w:val="FFFFFF"/>
                      <w:sz w:val="18"/>
                      <w:szCs w:val="20"/>
                      <w:lang w:val="es-PE" w:eastAsia="es-PE"/>
                    </w:rPr>
                  </w:pPr>
                  <w:r w:rsidRPr="009F45BB">
                    <w:rPr>
                      <w:rFonts w:ascii="Calibri" w:eastAsia="Times New Roman" w:hAnsi="Calibri" w:cs="Calibri"/>
                      <w:b/>
                      <w:bCs/>
                      <w:color w:val="FFFFFF"/>
                      <w:sz w:val="18"/>
                      <w:szCs w:val="20"/>
                      <w:lang w:val="es-PE" w:eastAsia="es-PE"/>
                    </w:rPr>
                    <w:t>Mensaje Masivo</w:t>
                  </w:r>
                </w:p>
              </w:tc>
            </w:tr>
            <w:tr w:rsidR="006B04F7" w:rsidRPr="006B04F7" w14:paraId="60F5D52C" w14:textId="77777777" w:rsidTr="00110BBE">
              <w:trPr>
                <w:trHeight w:val="300"/>
              </w:trPr>
              <w:tc>
                <w:tcPr>
                  <w:tcW w:w="1843" w:type="dxa"/>
                  <w:tcBorders>
                    <w:top w:val="single" w:sz="4" w:space="0" w:color="C9C9C9"/>
                    <w:left w:val="single" w:sz="4" w:space="0" w:color="C9C9C9"/>
                    <w:bottom w:val="single" w:sz="4" w:space="0" w:color="C9C9C9"/>
                    <w:right w:val="nil"/>
                  </w:tcBorders>
                  <w:shd w:val="clear" w:color="EDEDED" w:fill="EDEDED"/>
                  <w:hideMark/>
                </w:tcPr>
                <w:p w14:paraId="10542068"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${saludo}</w:t>
                  </w:r>
                </w:p>
              </w:tc>
              <w:tc>
                <w:tcPr>
                  <w:tcW w:w="3543" w:type="dxa"/>
                  <w:tcBorders>
                    <w:top w:val="single" w:sz="4" w:space="0" w:color="C9C9C9"/>
                    <w:left w:val="nil"/>
                    <w:bottom w:val="single" w:sz="4" w:space="0" w:color="C9C9C9"/>
                    <w:right w:val="nil"/>
                  </w:tcBorders>
                  <w:shd w:val="clear" w:color="EDEDED" w:fill="EDEDED"/>
                  <w:hideMark/>
                </w:tcPr>
                <w:p w14:paraId="066BFF24"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Mensaje del saludo en cuestión del tiempo de envío.</w:t>
                  </w:r>
                </w:p>
              </w:tc>
              <w:tc>
                <w:tcPr>
                  <w:tcW w:w="993" w:type="dxa"/>
                  <w:tcBorders>
                    <w:top w:val="single" w:sz="4" w:space="0" w:color="C9C9C9"/>
                    <w:left w:val="nil"/>
                    <w:bottom w:val="single" w:sz="4" w:space="0" w:color="C9C9C9"/>
                    <w:right w:val="nil"/>
                  </w:tcBorders>
                  <w:shd w:val="clear" w:color="EDEDED" w:fill="EDEDED"/>
                  <w:vAlign w:val="center"/>
                  <w:hideMark/>
                </w:tcPr>
                <w:p w14:paraId="7827B4E2"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SI</w:t>
                  </w:r>
                </w:p>
              </w:tc>
              <w:tc>
                <w:tcPr>
                  <w:tcW w:w="854" w:type="dxa"/>
                  <w:tcBorders>
                    <w:top w:val="single" w:sz="4" w:space="0" w:color="C9C9C9"/>
                    <w:left w:val="nil"/>
                    <w:bottom w:val="single" w:sz="4" w:space="0" w:color="C9C9C9"/>
                    <w:right w:val="single" w:sz="4" w:space="0" w:color="C9C9C9"/>
                  </w:tcBorders>
                  <w:shd w:val="clear" w:color="EDEDED" w:fill="EDEDED"/>
                  <w:vAlign w:val="center"/>
                  <w:hideMark/>
                </w:tcPr>
                <w:p w14:paraId="265333C5"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SI</w:t>
                  </w:r>
                </w:p>
              </w:tc>
            </w:tr>
            <w:tr w:rsidR="006B04F7" w:rsidRPr="006B04F7" w14:paraId="2D0686CE" w14:textId="77777777" w:rsidTr="00110BBE">
              <w:trPr>
                <w:trHeight w:val="300"/>
              </w:trPr>
              <w:tc>
                <w:tcPr>
                  <w:tcW w:w="1843" w:type="dxa"/>
                  <w:tcBorders>
                    <w:top w:val="single" w:sz="4" w:space="0" w:color="C9C9C9"/>
                    <w:left w:val="single" w:sz="4" w:space="0" w:color="C9C9C9"/>
                    <w:bottom w:val="single" w:sz="4" w:space="0" w:color="C9C9C9"/>
                    <w:right w:val="nil"/>
                  </w:tcBorders>
                  <w:shd w:val="clear" w:color="auto" w:fill="auto"/>
                  <w:hideMark/>
                </w:tcPr>
                <w:p w14:paraId="51FFD333"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${codSap}</w:t>
                  </w:r>
                </w:p>
              </w:tc>
              <w:tc>
                <w:tcPr>
                  <w:tcW w:w="3543" w:type="dxa"/>
                  <w:tcBorders>
                    <w:top w:val="single" w:sz="4" w:space="0" w:color="C9C9C9"/>
                    <w:left w:val="nil"/>
                    <w:bottom w:val="single" w:sz="4" w:space="0" w:color="C9C9C9"/>
                    <w:right w:val="nil"/>
                  </w:tcBorders>
                  <w:shd w:val="clear" w:color="auto" w:fill="auto"/>
                  <w:hideMark/>
                </w:tcPr>
                <w:p w14:paraId="5E5619AD"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Código SAP del registro.</w:t>
                  </w:r>
                </w:p>
              </w:tc>
              <w:tc>
                <w:tcPr>
                  <w:tcW w:w="993" w:type="dxa"/>
                  <w:tcBorders>
                    <w:top w:val="single" w:sz="4" w:space="0" w:color="C9C9C9"/>
                    <w:left w:val="nil"/>
                    <w:bottom w:val="single" w:sz="4" w:space="0" w:color="C9C9C9"/>
                    <w:right w:val="nil"/>
                  </w:tcBorders>
                  <w:shd w:val="clear" w:color="auto" w:fill="auto"/>
                  <w:vAlign w:val="center"/>
                  <w:hideMark/>
                </w:tcPr>
                <w:p w14:paraId="2823ECFF"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SI</w:t>
                  </w:r>
                </w:p>
              </w:tc>
              <w:tc>
                <w:tcPr>
                  <w:tcW w:w="854" w:type="dxa"/>
                  <w:tcBorders>
                    <w:top w:val="single" w:sz="4" w:space="0" w:color="C9C9C9"/>
                    <w:left w:val="nil"/>
                    <w:bottom w:val="single" w:sz="4" w:space="0" w:color="C9C9C9"/>
                    <w:right w:val="single" w:sz="4" w:space="0" w:color="C9C9C9"/>
                  </w:tcBorders>
                  <w:shd w:val="clear" w:color="auto" w:fill="auto"/>
                  <w:vAlign w:val="center"/>
                  <w:hideMark/>
                </w:tcPr>
                <w:p w14:paraId="0547C2BD"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p>
              </w:tc>
            </w:tr>
            <w:tr w:rsidR="006B04F7" w:rsidRPr="006B04F7" w14:paraId="555E5FDC" w14:textId="77777777" w:rsidTr="00110BBE">
              <w:trPr>
                <w:trHeight w:val="300"/>
              </w:trPr>
              <w:tc>
                <w:tcPr>
                  <w:tcW w:w="1843" w:type="dxa"/>
                  <w:tcBorders>
                    <w:top w:val="single" w:sz="4" w:space="0" w:color="C9C9C9"/>
                    <w:left w:val="single" w:sz="4" w:space="0" w:color="C9C9C9"/>
                    <w:bottom w:val="single" w:sz="4" w:space="0" w:color="C9C9C9"/>
                    <w:right w:val="nil"/>
                  </w:tcBorders>
                  <w:shd w:val="clear" w:color="EDEDED" w:fill="EDEDED"/>
                  <w:hideMark/>
                </w:tcPr>
                <w:p w14:paraId="6E6E64E0"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${codCampania}</w:t>
                  </w:r>
                </w:p>
              </w:tc>
              <w:tc>
                <w:tcPr>
                  <w:tcW w:w="3543" w:type="dxa"/>
                  <w:tcBorders>
                    <w:top w:val="single" w:sz="4" w:space="0" w:color="C9C9C9"/>
                    <w:left w:val="nil"/>
                    <w:bottom w:val="single" w:sz="4" w:space="0" w:color="C9C9C9"/>
                    <w:right w:val="nil"/>
                  </w:tcBorders>
                  <w:shd w:val="clear" w:color="EDEDED" w:fill="EDEDED"/>
                  <w:hideMark/>
                </w:tcPr>
                <w:p w14:paraId="1C20CFA0"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Código de la campaña.</w:t>
                  </w:r>
                </w:p>
              </w:tc>
              <w:tc>
                <w:tcPr>
                  <w:tcW w:w="993" w:type="dxa"/>
                  <w:tcBorders>
                    <w:top w:val="single" w:sz="4" w:space="0" w:color="C9C9C9"/>
                    <w:left w:val="nil"/>
                    <w:bottom w:val="single" w:sz="4" w:space="0" w:color="C9C9C9"/>
                    <w:right w:val="nil"/>
                  </w:tcBorders>
                  <w:shd w:val="clear" w:color="EDEDED" w:fill="EDEDED"/>
                  <w:vAlign w:val="center"/>
                  <w:hideMark/>
                </w:tcPr>
                <w:p w14:paraId="31C9F67B"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SI</w:t>
                  </w:r>
                </w:p>
              </w:tc>
              <w:tc>
                <w:tcPr>
                  <w:tcW w:w="854" w:type="dxa"/>
                  <w:tcBorders>
                    <w:top w:val="single" w:sz="4" w:space="0" w:color="C9C9C9"/>
                    <w:left w:val="nil"/>
                    <w:bottom w:val="single" w:sz="4" w:space="0" w:color="C9C9C9"/>
                    <w:right w:val="single" w:sz="4" w:space="0" w:color="C9C9C9"/>
                  </w:tcBorders>
                  <w:shd w:val="clear" w:color="EDEDED" w:fill="EDEDED"/>
                  <w:vAlign w:val="center"/>
                  <w:hideMark/>
                </w:tcPr>
                <w:p w14:paraId="2C019FDB"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SI</w:t>
                  </w:r>
                </w:p>
              </w:tc>
            </w:tr>
            <w:tr w:rsidR="006B04F7" w:rsidRPr="006B04F7" w14:paraId="50B05D96" w14:textId="77777777" w:rsidTr="00110BBE">
              <w:trPr>
                <w:trHeight w:val="510"/>
              </w:trPr>
              <w:tc>
                <w:tcPr>
                  <w:tcW w:w="1843" w:type="dxa"/>
                  <w:tcBorders>
                    <w:top w:val="single" w:sz="4" w:space="0" w:color="C9C9C9"/>
                    <w:left w:val="single" w:sz="4" w:space="0" w:color="C9C9C9"/>
                    <w:bottom w:val="single" w:sz="4" w:space="0" w:color="C9C9C9"/>
                    <w:right w:val="nil"/>
                  </w:tcBorders>
                  <w:shd w:val="clear" w:color="auto" w:fill="auto"/>
                  <w:hideMark/>
                </w:tcPr>
                <w:p w14:paraId="209069D1"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${cantTechnical}</w:t>
                  </w:r>
                </w:p>
              </w:tc>
              <w:tc>
                <w:tcPr>
                  <w:tcW w:w="3543" w:type="dxa"/>
                  <w:tcBorders>
                    <w:top w:val="single" w:sz="4" w:space="0" w:color="C9C9C9"/>
                    <w:left w:val="nil"/>
                    <w:bottom w:val="single" w:sz="4" w:space="0" w:color="C9C9C9"/>
                    <w:right w:val="nil"/>
                  </w:tcBorders>
                  <w:shd w:val="clear" w:color="auto" w:fill="auto"/>
                  <w:hideMark/>
                </w:tcPr>
                <w:p w14:paraId="5F384A2B"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Cantidad de Technicals especificados en el proceso de Separación de códigos.</w:t>
                  </w:r>
                </w:p>
              </w:tc>
              <w:tc>
                <w:tcPr>
                  <w:tcW w:w="993" w:type="dxa"/>
                  <w:tcBorders>
                    <w:top w:val="single" w:sz="4" w:space="0" w:color="C9C9C9"/>
                    <w:left w:val="nil"/>
                    <w:bottom w:val="single" w:sz="4" w:space="0" w:color="C9C9C9"/>
                    <w:right w:val="nil"/>
                  </w:tcBorders>
                  <w:shd w:val="clear" w:color="auto" w:fill="auto"/>
                  <w:vAlign w:val="center"/>
                  <w:hideMark/>
                </w:tcPr>
                <w:p w14:paraId="0D824C42"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SI</w:t>
                  </w:r>
                </w:p>
              </w:tc>
              <w:tc>
                <w:tcPr>
                  <w:tcW w:w="854" w:type="dxa"/>
                  <w:tcBorders>
                    <w:top w:val="single" w:sz="4" w:space="0" w:color="C9C9C9"/>
                    <w:left w:val="nil"/>
                    <w:bottom w:val="single" w:sz="4" w:space="0" w:color="C9C9C9"/>
                    <w:right w:val="single" w:sz="4" w:space="0" w:color="C9C9C9"/>
                  </w:tcBorders>
                  <w:shd w:val="clear" w:color="auto" w:fill="auto"/>
                  <w:vAlign w:val="center"/>
                  <w:hideMark/>
                </w:tcPr>
                <w:p w14:paraId="5AB44463"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p>
              </w:tc>
            </w:tr>
            <w:tr w:rsidR="006B04F7" w:rsidRPr="006B04F7" w14:paraId="44CFF17B" w14:textId="77777777" w:rsidTr="00110BBE">
              <w:trPr>
                <w:trHeight w:val="510"/>
              </w:trPr>
              <w:tc>
                <w:tcPr>
                  <w:tcW w:w="1843" w:type="dxa"/>
                  <w:tcBorders>
                    <w:top w:val="single" w:sz="4" w:space="0" w:color="C9C9C9"/>
                    <w:left w:val="single" w:sz="4" w:space="0" w:color="C9C9C9"/>
                    <w:bottom w:val="single" w:sz="4" w:space="0" w:color="C9C9C9"/>
                    <w:right w:val="nil"/>
                  </w:tcBorders>
                  <w:shd w:val="clear" w:color="EDEDED" w:fill="EDEDED"/>
                  <w:hideMark/>
                </w:tcPr>
                <w:p w14:paraId="1903123F"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${cantSeleccionados}</w:t>
                  </w:r>
                </w:p>
              </w:tc>
              <w:tc>
                <w:tcPr>
                  <w:tcW w:w="3543" w:type="dxa"/>
                  <w:tcBorders>
                    <w:top w:val="single" w:sz="4" w:space="0" w:color="C9C9C9"/>
                    <w:left w:val="nil"/>
                    <w:bottom w:val="single" w:sz="4" w:space="0" w:color="C9C9C9"/>
                    <w:right w:val="nil"/>
                  </w:tcBorders>
                  <w:shd w:val="clear" w:color="EDEDED" w:fill="EDEDED"/>
                  <w:hideMark/>
                </w:tcPr>
                <w:p w14:paraId="25DFAAB1"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Cantidad de registros seleccionados para el envío masivo.</w:t>
                  </w:r>
                </w:p>
              </w:tc>
              <w:tc>
                <w:tcPr>
                  <w:tcW w:w="993" w:type="dxa"/>
                  <w:tcBorders>
                    <w:top w:val="single" w:sz="4" w:space="0" w:color="C9C9C9"/>
                    <w:left w:val="nil"/>
                    <w:bottom w:val="single" w:sz="4" w:space="0" w:color="C9C9C9"/>
                    <w:right w:val="nil"/>
                  </w:tcBorders>
                  <w:shd w:val="clear" w:color="EDEDED" w:fill="EDEDED"/>
                  <w:vAlign w:val="center"/>
                  <w:hideMark/>
                </w:tcPr>
                <w:p w14:paraId="10A41DCC"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p>
              </w:tc>
              <w:tc>
                <w:tcPr>
                  <w:tcW w:w="854" w:type="dxa"/>
                  <w:tcBorders>
                    <w:top w:val="single" w:sz="4" w:space="0" w:color="C9C9C9"/>
                    <w:left w:val="nil"/>
                    <w:bottom w:val="single" w:sz="4" w:space="0" w:color="C9C9C9"/>
                    <w:right w:val="single" w:sz="4" w:space="0" w:color="C9C9C9"/>
                  </w:tcBorders>
                  <w:shd w:val="clear" w:color="EDEDED" w:fill="EDEDED"/>
                  <w:vAlign w:val="center"/>
                  <w:hideMark/>
                </w:tcPr>
                <w:p w14:paraId="0317D841"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SI</w:t>
                  </w:r>
                </w:p>
              </w:tc>
            </w:tr>
            <w:tr w:rsidR="006B04F7" w:rsidRPr="006B04F7" w14:paraId="26E9F6F1" w14:textId="77777777" w:rsidTr="00110BBE">
              <w:trPr>
                <w:trHeight w:val="510"/>
              </w:trPr>
              <w:tc>
                <w:tcPr>
                  <w:tcW w:w="1843" w:type="dxa"/>
                  <w:tcBorders>
                    <w:top w:val="single" w:sz="4" w:space="0" w:color="C9C9C9"/>
                    <w:left w:val="single" w:sz="4" w:space="0" w:color="C9C9C9"/>
                    <w:bottom w:val="single" w:sz="4" w:space="0" w:color="C9C9C9"/>
                    <w:right w:val="nil"/>
                  </w:tcBorders>
                  <w:shd w:val="clear" w:color="auto" w:fill="auto"/>
                  <w:hideMark/>
                </w:tcPr>
                <w:p w14:paraId="786FDA8B"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${cantTotal}</w:t>
                  </w:r>
                </w:p>
              </w:tc>
              <w:tc>
                <w:tcPr>
                  <w:tcW w:w="3543" w:type="dxa"/>
                  <w:tcBorders>
                    <w:top w:val="single" w:sz="4" w:space="0" w:color="C9C9C9"/>
                    <w:left w:val="nil"/>
                    <w:bottom w:val="single" w:sz="4" w:space="0" w:color="C9C9C9"/>
                    <w:right w:val="nil"/>
                  </w:tcBorders>
                  <w:shd w:val="clear" w:color="auto" w:fill="auto"/>
                  <w:hideMark/>
                </w:tcPr>
                <w:p w14:paraId="761FF5B0"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Cantidad total de registros por campaña de los consultados desde la Bandeja de trabajo.</w:t>
                  </w:r>
                </w:p>
              </w:tc>
              <w:tc>
                <w:tcPr>
                  <w:tcW w:w="993" w:type="dxa"/>
                  <w:tcBorders>
                    <w:top w:val="single" w:sz="4" w:space="0" w:color="C9C9C9"/>
                    <w:left w:val="nil"/>
                    <w:bottom w:val="single" w:sz="4" w:space="0" w:color="C9C9C9"/>
                    <w:right w:val="nil"/>
                  </w:tcBorders>
                  <w:shd w:val="clear" w:color="auto" w:fill="auto"/>
                  <w:vAlign w:val="center"/>
                  <w:hideMark/>
                </w:tcPr>
                <w:p w14:paraId="4321500E"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p>
              </w:tc>
              <w:tc>
                <w:tcPr>
                  <w:tcW w:w="854" w:type="dxa"/>
                  <w:tcBorders>
                    <w:top w:val="single" w:sz="4" w:space="0" w:color="C9C9C9"/>
                    <w:left w:val="nil"/>
                    <w:bottom w:val="single" w:sz="4" w:space="0" w:color="C9C9C9"/>
                    <w:right w:val="single" w:sz="4" w:space="0" w:color="C9C9C9"/>
                  </w:tcBorders>
                  <w:shd w:val="clear" w:color="auto" w:fill="auto"/>
                  <w:vAlign w:val="center"/>
                  <w:hideMark/>
                </w:tcPr>
                <w:p w14:paraId="7009114F"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SI</w:t>
                  </w:r>
                </w:p>
              </w:tc>
            </w:tr>
            <w:tr w:rsidR="006B04F7" w:rsidRPr="006B04F7" w14:paraId="09948192" w14:textId="77777777" w:rsidTr="00110BBE">
              <w:trPr>
                <w:trHeight w:val="300"/>
              </w:trPr>
              <w:tc>
                <w:tcPr>
                  <w:tcW w:w="1843" w:type="dxa"/>
                  <w:tcBorders>
                    <w:top w:val="single" w:sz="4" w:space="0" w:color="C9C9C9"/>
                    <w:left w:val="single" w:sz="4" w:space="0" w:color="C9C9C9"/>
                    <w:bottom w:val="single" w:sz="4" w:space="0" w:color="C9C9C9"/>
                    <w:right w:val="nil"/>
                  </w:tcBorders>
                  <w:shd w:val="clear" w:color="EDEDED" w:fill="EDEDED"/>
                  <w:hideMark/>
                </w:tcPr>
                <w:p w14:paraId="78B33D1C"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${codDesarrollo}</w:t>
                  </w:r>
                </w:p>
              </w:tc>
              <w:tc>
                <w:tcPr>
                  <w:tcW w:w="3543" w:type="dxa"/>
                  <w:tcBorders>
                    <w:top w:val="single" w:sz="4" w:space="0" w:color="C9C9C9"/>
                    <w:left w:val="nil"/>
                    <w:bottom w:val="single" w:sz="4" w:space="0" w:color="C9C9C9"/>
                    <w:right w:val="nil"/>
                  </w:tcBorders>
                  <w:shd w:val="clear" w:color="EDEDED" w:fill="EDEDED"/>
                  <w:hideMark/>
                </w:tcPr>
                <w:p w14:paraId="0F3C58E8"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Código de Desarrollo del registro.</w:t>
                  </w:r>
                </w:p>
              </w:tc>
              <w:tc>
                <w:tcPr>
                  <w:tcW w:w="993" w:type="dxa"/>
                  <w:tcBorders>
                    <w:top w:val="single" w:sz="4" w:space="0" w:color="C9C9C9"/>
                    <w:left w:val="nil"/>
                    <w:bottom w:val="single" w:sz="4" w:space="0" w:color="C9C9C9"/>
                    <w:right w:val="nil"/>
                  </w:tcBorders>
                  <w:shd w:val="clear" w:color="EDEDED" w:fill="EDEDED"/>
                  <w:vAlign w:val="center"/>
                  <w:hideMark/>
                </w:tcPr>
                <w:p w14:paraId="192B67F8"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SI</w:t>
                  </w:r>
                </w:p>
              </w:tc>
              <w:tc>
                <w:tcPr>
                  <w:tcW w:w="854" w:type="dxa"/>
                  <w:tcBorders>
                    <w:top w:val="single" w:sz="4" w:space="0" w:color="C9C9C9"/>
                    <w:left w:val="nil"/>
                    <w:bottom w:val="single" w:sz="4" w:space="0" w:color="C9C9C9"/>
                    <w:right w:val="single" w:sz="4" w:space="0" w:color="C9C9C9"/>
                  </w:tcBorders>
                  <w:shd w:val="clear" w:color="EDEDED" w:fill="EDEDED"/>
                  <w:vAlign w:val="center"/>
                  <w:hideMark/>
                </w:tcPr>
                <w:p w14:paraId="31404499"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p>
              </w:tc>
            </w:tr>
            <w:tr w:rsidR="006B04F7" w:rsidRPr="006B04F7" w14:paraId="46A4B60F" w14:textId="77777777" w:rsidTr="00110BBE">
              <w:trPr>
                <w:trHeight w:val="510"/>
              </w:trPr>
              <w:tc>
                <w:tcPr>
                  <w:tcW w:w="1843" w:type="dxa"/>
                  <w:tcBorders>
                    <w:top w:val="single" w:sz="4" w:space="0" w:color="C9C9C9"/>
                    <w:left w:val="single" w:sz="4" w:space="0" w:color="C9C9C9"/>
                    <w:bottom w:val="single" w:sz="4" w:space="0" w:color="C9C9C9"/>
                    <w:right w:val="nil"/>
                  </w:tcBorders>
                  <w:shd w:val="clear" w:color="auto" w:fill="auto"/>
                  <w:hideMark/>
                </w:tcPr>
                <w:p w14:paraId="213B654E"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${anexoGenerado}</w:t>
                  </w:r>
                </w:p>
              </w:tc>
              <w:tc>
                <w:tcPr>
                  <w:tcW w:w="3543" w:type="dxa"/>
                  <w:tcBorders>
                    <w:top w:val="single" w:sz="4" w:space="0" w:color="C9C9C9"/>
                    <w:left w:val="nil"/>
                    <w:bottom w:val="single" w:sz="4" w:space="0" w:color="C9C9C9"/>
                    <w:right w:val="nil"/>
                  </w:tcBorders>
                  <w:shd w:val="clear" w:color="auto" w:fill="auto"/>
                  <w:hideMark/>
                </w:tcPr>
                <w:p w14:paraId="7EAA1BB4"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Archivos generados en los diferentes procesos según por estado.</w:t>
                  </w:r>
                </w:p>
              </w:tc>
              <w:tc>
                <w:tcPr>
                  <w:tcW w:w="993" w:type="dxa"/>
                  <w:tcBorders>
                    <w:top w:val="single" w:sz="4" w:space="0" w:color="C9C9C9"/>
                    <w:left w:val="nil"/>
                    <w:bottom w:val="single" w:sz="4" w:space="0" w:color="C9C9C9"/>
                    <w:right w:val="nil"/>
                  </w:tcBorders>
                  <w:shd w:val="clear" w:color="auto" w:fill="auto"/>
                  <w:vAlign w:val="center"/>
                  <w:hideMark/>
                </w:tcPr>
                <w:p w14:paraId="5EF5B556"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p>
              </w:tc>
              <w:tc>
                <w:tcPr>
                  <w:tcW w:w="854" w:type="dxa"/>
                  <w:tcBorders>
                    <w:top w:val="single" w:sz="4" w:space="0" w:color="C9C9C9"/>
                    <w:left w:val="nil"/>
                    <w:bottom w:val="single" w:sz="4" w:space="0" w:color="C9C9C9"/>
                    <w:right w:val="single" w:sz="4" w:space="0" w:color="C9C9C9"/>
                  </w:tcBorders>
                  <w:shd w:val="clear" w:color="auto" w:fill="auto"/>
                  <w:vAlign w:val="center"/>
                  <w:hideMark/>
                </w:tcPr>
                <w:p w14:paraId="133A8248"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SI</w:t>
                  </w:r>
                </w:p>
              </w:tc>
            </w:tr>
            <w:tr w:rsidR="006B04F7" w:rsidRPr="006B04F7" w14:paraId="3C6D70F2" w14:textId="77777777" w:rsidTr="00110BBE">
              <w:trPr>
                <w:trHeight w:val="510"/>
              </w:trPr>
              <w:tc>
                <w:tcPr>
                  <w:tcW w:w="1843" w:type="dxa"/>
                  <w:tcBorders>
                    <w:top w:val="single" w:sz="4" w:space="0" w:color="C9C9C9"/>
                    <w:left w:val="single" w:sz="4" w:space="0" w:color="C9C9C9"/>
                    <w:bottom w:val="single" w:sz="4" w:space="0" w:color="C9C9C9"/>
                    <w:right w:val="nil"/>
                  </w:tcBorders>
                  <w:shd w:val="clear" w:color="EDEDED" w:fill="EDEDED"/>
                  <w:hideMark/>
                </w:tcPr>
                <w:p w14:paraId="37E9363D"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${notaIngresada}</w:t>
                  </w:r>
                </w:p>
              </w:tc>
              <w:tc>
                <w:tcPr>
                  <w:tcW w:w="3543" w:type="dxa"/>
                  <w:tcBorders>
                    <w:top w:val="single" w:sz="4" w:space="0" w:color="C9C9C9"/>
                    <w:left w:val="nil"/>
                    <w:bottom w:val="single" w:sz="4" w:space="0" w:color="C9C9C9"/>
                    <w:right w:val="nil"/>
                  </w:tcBorders>
                  <w:shd w:val="clear" w:color="EDEDED" w:fill="EDEDED"/>
                  <w:hideMark/>
                </w:tcPr>
                <w:p w14:paraId="08D2A55E"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Comentario registrado en el momento de realizar el envío masivo.</w:t>
                  </w:r>
                </w:p>
              </w:tc>
              <w:tc>
                <w:tcPr>
                  <w:tcW w:w="993" w:type="dxa"/>
                  <w:tcBorders>
                    <w:top w:val="single" w:sz="4" w:space="0" w:color="C9C9C9"/>
                    <w:left w:val="nil"/>
                    <w:bottom w:val="single" w:sz="4" w:space="0" w:color="C9C9C9"/>
                    <w:right w:val="nil"/>
                  </w:tcBorders>
                  <w:shd w:val="clear" w:color="EDEDED" w:fill="EDEDED"/>
                  <w:vAlign w:val="center"/>
                  <w:hideMark/>
                </w:tcPr>
                <w:p w14:paraId="141ECD82"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p>
              </w:tc>
              <w:tc>
                <w:tcPr>
                  <w:tcW w:w="854" w:type="dxa"/>
                  <w:tcBorders>
                    <w:top w:val="single" w:sz="4" w:space="0" w:color="C9C9C9"/>
                    <w:left w:val="nil"/>
                    <w:bottom w:val="single" w:sz="4" w:space="0" w:color="C9C9C9"/>
                    <w:right w:val="single" w:sz="4" w:space="0" w:color="C9C9C9"/>
                  </w:tcBorders>
                  <w:shd w:val="clear" w:color="EDEDED" w:fill="EDEDED"/>
                  <w:vAlign w:val="center"/>
                  <w:hideMark/>
                </w:tcPr>
                <w:p w14:paraId="7CBEBD34"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SI</w:t>
                  </w:r>
                </w:p>
              </w:tc>
            </w:tr>
            <w:tr w:rsidR="006B04F7" w:rsidRPr="006B04F7" w14:paraId="561BEC85" w14:textId="77777777" w:rsidTr="00110BBE">
              <w:trPr>
                <w:trHeight w:val="300"/>
              </w:trPr>
              <w:tc>
                <w:tcPr>
                  <w:tcW w:w="1843" w:type="dxa"/>
                  <w:tcBorders>
                    <w:top w:val="single" w:sz="4" w:space="0" w:color="C9C9C9"/>
                    <w:left w:val="single" w:sz="4" w:space="0" w:color="C9C9C9"/>
                    <w:bottom w:val="single" w:sz="4" w:space="0" w:color="C9C9C9"/>
                    <w:right w:val="nil"/>
                  </w:tcBorders>
                  <w:shd w:val="clear" w:color="auto" w:fill="auto"/>
                  <w:hideMark/>
                </w:tcPr>
                <w:p w14:paraId="4D92D3E6"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${rutaAplicacion}</w:t>
                  </w:r>
                </w:p>
              </w:tc>
              <w:tc>
                <w:tcPr>
                  <w:tcW w:w="3543" w:type="dxa"/>
                  <w:tcBorders>
                    <w:top w:val="single" w:sz="4" w:space="0" w:color="C9C9C9"/>
                    <w:left w:val="nil"/>
                    <w:bottom w:val="single" w:sz="4" w:space="0" w:color="C9C9C9"/>
                    <w:right w:val="nil"/>
                  </w:tcBorders>
                  <w:shd w:val="clear" w:color="auto" w:fill="auto"/>
                  <w:hideMark/>
                </w:tcPr>
                <w:p w14:paraId="14D7EC2F"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Ruta para acceder a la aplicación Atenea Web.</w:t>
                  </w:r>
                </w:p>
              </w:tc>
              <w:tc>
                <w:tcPr>
                  <w:tcW w:w="993" w:type="dxa"/>
                  <w:tcBorders>
                    <w:top w:val="single" w:sz="4" w:space="0" w:color="C9C9C9"/>
                    <w:left w:val="nil"/>
                    <w:bottom w:val="single" w:sz="4" w:space="0" w:color="C9C9C9"/>
                    <w:right w:val="nil"/>
                  </w:tcBorders>
                  <w:shd w:val="clear" w:color="auto" w:fill="auto"/>
                  <w:vAlign w:val="center"/>
                  <w:hideMark/>
                </w:tcPr>
                <w:p w14:paraId="3A8C8172"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SI</w:t>
                  </w:r>
                </w:p>
              </w:tc>
              <w:tc>
                <w:tcPr>
                  <w:tcW w:w="854" w:type="dxa"/>
                  <w:tcBorders>
                    <w:top w:val="single" w:sz="4" w:space="0" w:color="C9C9C9"/>
                    <w:left w:val="nil"/>
                    <w:bottom w:val="single" w:sz="4" w:space="0" w:color="C9C9C9"/>
                    <w:right w:val="single" w:sz="4" w:space="0" w:color="C9C9C9"/>
                  </w:tcBorders>
                  <w:shd w:val="clear" w:color="auto" w:fill="auto"/>
                  <w:vAlign w:val="center"/>
                  <w:hideMark/>
                </w:tcPr>
                <w:p w14:paraId="3B4EB8FF"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SI</w:t>
                  </w:r>
                </w:p>
              </w:tc>
            </w:tr>
            <w:tr w:rsidR="006B04F7" w:rsidRPr="006B04F7" w14:paraId="5669E2E6" w14:textId="77777777" w:rsidTr="00110BBE">
              <w:trPr>
                <w:trHeight w:val="510"/>
              </w:trPr>
              <w:tc>
                <w:tcPr>
                  <w:tcW w:w="1843" w:type="dxa"/>
                  <w:tcBorders>
                    <w:top w:val="single" w:sz="4" w:space="0" w:color="C9C9C9"/>
                    <w:left w:val="single" w:sz="4" w:space="0" w:color="C9C9C9"/>
                    <w:bottom w:val="single" w:sz="4" w:space="0" w:color="C9C9C9"/>
                    <w:right w:val="nil"/>
                  </w:tcBorders>
                  <w:shd w:val="clear" w:color="EDEDED" w:fill="EDEDED"/>
                  <w:hideMark/>
                </w:tcPr>
                <w:p w14:paraId="084D9B03"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${listaElementos}</w:t>
                  </w:r>
                </w:p>
              </w:tc>
              <w:tc>
                <w:tcPr>
                  <w:tcW w:w="3543" w:type="dxa"/>
                  <w:tcBorders>
                    <w:top w:val="single" w:sz="4" w:space="0" w:color="C9C9C9"/>
                    <w:left w:val="nil"/>
                    <w:bottom w:val="single" w:sz="4" w:space="0" w:color="C9C9C9"/>
                    <w:right w:val="nil"/>
                  </w:tcBorders>
                  <w:shd w:val="clear" w:color="EDEDED" w:fill="EDEDED"/>
                  <w:hideMark/>
                </w:tcPr>
                <w:p w14:paraId="24407CC3"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Lista con los datos de los registros seleccionados en el envío masivo.</w:t>
                  </w:r>
                </w:p>
              </w:tc>
              <w:tc>
                <w:tcPr>
                  <w:tcW w:w="993" w:type="dxa"/>
                  <w:tcBorders>
                    <w:top w:val="single" w:sz="4" w:space="0" w:color="C9C9C9"/>
                    <w:left w:val="nil"/>
                    <w:bottom w:val="single" w:sz="4" w:space="0" w:color="C9C9C9"/>
                    <w:right w:val="nil"/>
                  </w:tcBorders>
                  <w:shd w:val="clear" w:color="EDEDED" w:fill="EDEDED"/>
                  <w:vAlign w:val="center"/>
                  <w:hideMark/>
                </w:tcPr>
                <w:p w14:paraId="58FF00EE" w14:textId="77777777" w:rsidR="006B04F7" w:rsidRPr="009F45BB" w:rsidRDefault="006B04F7" w:rsidP="006B04F7">
                  <w:pPr>
                    <w:spacing w:after="0" w:line="240" w:lineRule="auto"/>
                    <w:rPr>
                      <w:rFonts w:ascii="Calibri" w:eastAsia="Times New Roman" w:hAnsi="Calibri" w:cs="Calibri"/>
                      <w:color w:val="000000"/>
                      <w:sz w:val="18"/>
                      <w:szCs w:val="20"/>
                      <w:lang w:val="es-PE" w:eastAsia="es-PE"/>
                    </w:rPr>
                  </w:pPr>
                </w:p>
              </w:tc>
              <w:tc>
                <w:tcPr>
                  <w:tcW w:w="854" w:type="dxa"/>
                  <w:tcBorders>
                    <w:top w:val="single" w:sz="4" w:space="0" w:color="C9C9C9"/>
                    <w:left w:val="nil"/>
                    <w:bottom w:val="single" w:sz="4" w:space="0" w:color="C9C9C9"/>
                    <w:right w:val="single" w:sz="4" w:space="0" w:color="C9C9C9"/>
                  </w:tcBorders>
                  <w:shd w:val="clear" w:color="EDEDED" w:fill="EDEDED"/>
                  <w:vAlign w:val="center"/>
                  <w:hideMark/>
                </w:tcPr>
                <w:p w14:paraId="49D39E3A" w14:textId="77777777" w:rsidR="006B04F7" w:rsidRPr="009F45BB" w:rsidRDefault="006B04F7" w:rsidP="006B04F7">
                  <w:pPr>
                    <w:spacing w:after="0" w:line="240" w:lineRule="auto"/>
                    <w:jc w:val="center"/>
                    <w:rPr>
                      <w:rFonts w:ascii="Calibri" w:eastAsia="Times New Roman" w:hAnsi="Calibri" w:cs="Calibri"/>
                      <w:color w:val="000000"/>
                      <w:sz w:val="18"/>
                      <w:szCs w:val="20"/>
                      <w:lang w:val="es-PE" w:eastAsia="es-PE"/>
                    </w:rPr>
                  </w:pPr>
                  <w:r w:rsidRPr="009F45BB">
                    <w:rPr>
                      <w:rFonts w:ascii="Calibri" w:eastAsia="Times New Roman" w:hAnsi="Calibri" w:cs="Calibri"/>
                      <w:color w:val="000000"/>
                      <w:sz w:val="18"/>
                      <w:szCs w:val="20"/>
                      <w:lang w:val="es-PE" w:eastAsia="es-PE"/>
                    </w:rPr>
                    <w:t>SI</w:t>
                  </w:r>
                </w:p>
              </w:tc>
            </w:tr>
          </w:tbl>
          <w:p w14:paraId="37326480" w14:textId="77777777" w:rsidR="00454151" w:rsidRPr="00DB5BB4" w:rsidRDefault="00454151" w:rsidP="00454151">
            <w:pPr>
              <w:pStyle w:val="Prrafodelista"/>
              <w:ind w:left="1440"/>
              <w:rPr>
                <w:sz w:val="20"/>
              </w:rPr>
            </w:pPr>
          </w:p>
          <w:p w14:paraId="23465F43" w14:textId="77777777" w:rsidR="00DB5BB4" w:rsidRDefault="00DB5BB4" w:rsidP="005D27AF">
            <w:pPr>
              <w:pStyle w:val="Prrafodelista"/>
              <w:numPr>
                <w:ilvl w:val="0"/>
                <w:numId w:val="13"/>
              </w:numPr>
              <w:rPr>
                <w:b/>
                <w:sz w:val="20"/>
              </w:rPr>
            </w:pPr>
            <w:r>
              <w:rPr>
                <w:b/>
                <w:sz w:val="20"/>
              </w:rPr>
              <w:t>Error al agregar destinos de Notificación</w:t>
            </w:r>
          </w:p>
          <w:p w14:paraId="5DC1623B" w14:textId="629A4D9B" w:rsidR="00DB5BB4" w:rsidRPr="00DB5BB4" w:rsidRDefault="00DB5BB4" w:rsidP="005D27AF">
            <w:pPr>
              <w:pStyle w:val="Prrafodelista"/>
              <w:numPr>
                <w:ilvl w:val="1"/>
                <w:numId w:val="16"/>
              </w:numPr>
              <w:rPr>
                <w:sz w:val="20"/>
              </w:rPr>
            </w:pPr>
            <w:r w:rsidRPr="00DB5BB4">
              <w:rPr>
                <w:b/>
                <w:sz w:val="20"/>
              </w:rPr>
              <w:t>Descripción</w:t>
            </w:r>
            <w:r w:rsidRPr="00DB5BB4">
              <w:rPr>
                <w:sz w:val="20"/>
              </w:rPr>
              <w:t>:</w:t>
            </w:r>
            <w:r w:rsidR="00587CEC">
              <w:rPr>
                <w:sz w:val="20"/>
              </w:rPr>
              <w:t xml:space="preserve"> En la configuración de los mensajes de las notificaciones de ATENEA se requiere que se agrega a usuarios de la organización como destinos de la notificación (destinos y copias), al momento de ingresar el usuario se está ingresando el nombre del </w:t>
            </w:r>
            <w:r w:rsidR="00587CEC">
              <w:rPr>
                <w:sz w:val="20"/>
              </w:rPr>
              <w:lastRenderedPageBreak/>
              <w:t>usuario.</w:t>
            </w:r>
          </w:p>
          <w:p w14:paraId="5EE269EB" w14:textId="6AB6588C" w:rsidR="00DB5BB4" w:rsidRDefault="00DB5BB4" w:rsidP="005D27AF">
            <w:pPr>
              <w:pStyle w:val="Prrafodelista"/>
              <w:numPr>
                <w:ilvl w:val="1"/>
                <w:numId w:val="16"/>
              </w:numPr>
              <w:rPr>
                <w:sz w:val="20"/>
              </w:rPr>
            </w:pPr>
            <w:r w:rsidRPr="00DB5BB4">
              <w:rPr>
                <w:b/>
                <w:sz w:val="20"/>
              </w:rPr>
              <w:t>Evidencia</w:t>
            </w:r>
            <w:r w:rsidRPr="00DB5BB4">
              <w:rPr>
                <w:sz w:val="20"/>
              </w:rPr>
              <w:t>:</w:t>
            </w:r>
            <w:r w:rsidR="00587CEC">
              <w:rPr>
                <w:sz w:val="20"/>
              </w:rPr>
              <w:t xml:space="preserve"> A continuación se muestra el error al momento de agregar un destino de notificación</w:t>
            </w:r>
          </w:p>
          <w:p w14:paraId="55A3A5A5" w14:textId="37B01DF8" w:rsidR="003F611B" w:rsidRPr="00DB5BB4" w:rsidRDefault="00587CEC" w:rsidP="003F611B">
            <w:pPr>
              <w:pStyle w:val="Prrafodelista"/>
              <w:ind w:left="1440"/>
              <w:rPr>
                <w:sz w:val="20"/>
              </w:rPr>
            </w:pPr>
            <w:r>
              <w:rPr>
                <w:noProof/>
                <w:lang w:val="es-PE" w:eastAsia="es-PE"/>
              </w:rPr>
              <w:drawing>
                <wp:inline distT="0" distB="0" distL="0" distR="0" wp14:anchorId="7A7A8E47" wp14:editId="168EBD53">
                  <wp:extent cx="4528800" cy="3196800"/>
                  <wp:effectExtent l="19050" t="19050" r="24765"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8800" cy="3196800"/>
                          </a:xfrm>
                          <a:prstGeom prst="rect">
                            <a:avLst/>
                          </a:prstGeom>
                          <a:ln>
                            <a:solidFill>
                              <a:schemeClr val="tx1">
                                <a:lumMod val="50000"/>
                                <a:lumOff val="50000"/>
                              </a:schemeClr>
                            </a:solidFill>
                          </a:ln>
                        </pic:spPr>
                      </pic:pic>
                    </a:graphicData>
                  </a:graphic>
                </wp:inline>
              </w:drawing>
            </w:r>
          </w:p>
          <w:p w14:paraId="2F063935" w14:textId="65DA10F3" w:rsidR="00DB5BB4" w:rsidRDefault="00DB5BB4" w:rsidP="005D27AF">
            <w:pPr>
              <w:pStyle w:val="Prrafodelista"/>
              <w:numPr>
                <w:ilvl w:val="1"/>
                <w:numId w:val="16"/>
              </w:numPr>
              <w:rPr>
                <w:sz w:val="20"/>
              </w:rPr>
            </w:pPr>
            <w:r w:rsidRPr="00DB5BB4">
              <w:rPr>
                <w:b/>
                <w:sz w:val="20"/>
              </w:rPr>
              <w:t>Solución</w:t>
            </w:r>
            <w:r w:rsidRPr="00DB5BB4">
              <w:rPr>
                <w:sz w:val="20"/>
              </w:rPr>
              <w:t>:</w:t>
            </w:r>
            <w:r w:rsidR="00587CEC">
              <w:rPr>
                <w:sz w:val="20"/>
              </w:rPr>
              <w:t xml:space="preserve"> Al momento de ingresar un usuario de la organización como destino o copia de la notificación se debe ingresar el usuario de red concatenado con su dominio correspondiente de lo contrario se mostrara el mensaje de error mostrado anteriormente.</w:t>
            </w:r>
          </w:p>
          <w:p w14:paraId="79C9365B" w14:textId="7939DBBA" w:rsidR="00587CEC" w:rsidRPr="00DB5BB4" w:rsidRDefault="00587CEC" w:rsidP="00587CEC">
            <w:pPr>
              <w:pStyle w:val="Prrafodelista"/>
              <w:ind w:left="1440"/>
              <w:rPr>
                <w:sz w:val="20"/>
              </w:rPr>
            </w:pPr>
            <w:r>
              <w:rPr>
                <w:noProof/>
                <w:lang w:val="es-PE" w:eastAsia="es-PE"/>
              </w:rPr>
              <w:drawing>
                <wp:inline distT="0" distB="0" distL="0" distR="0" wp14:anchorId="3BAF6CE6" wp14:editId="6C502018">
                  <wp:extent cx="4525200" cy="3211200"/>
                  <wp:effectExtent l="19050" t="19050" r="27940"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5200" cy="3211200"/>
                          </a:xfrm>
                          <a:prstGeom prst="rect">
                            <a:avLst/>
                          </a:prstGeom>
                          <a:ln>
                            <a:solidFill>
                              <a:schemeClr val="tx1">
                                <a:lumMod val="50000"/>
                                <a:lumOff val="50000"/>
                              </a:schemeClr>
                            </a:solidFill>
                          </a:ln>
                        </pic:spPr>
                      </pic:pic>
                    </a:graphicData>
                  </a:graphic>
                </wp:inline>
              </w:drawing>
            </w:r>
          </w:p>
          <w:p w14:paraId="1CCD821E" w14:textId="62E943D3" w:rsidR="00D86621" w:rsidRDefault="0011446B" w:rsidP="005D27AF">
            <w:pPr>
              <w:pStyle w:val="Prrafodelista"/>
              <w:numPr>
                <w:ilvl w:val="0"/>
                <w:numId w:val="13"/>
              </w:numPr>
              <w:rPr>
                <w:b/>
                <w:sz w:val="20"/>
              </w:rPr>
            </w:pPr>
            <w:r>
              <w:rPr>
                <w:b/>
                <w:sz w:val="20"/>
              </w:rPr>
              <w:t>¿</w:t>
            </w:r>
            <w:r w:rsidR="00C17196">
              <w:rPr>
                <w:b/>
                <w:sz w:val="20"/>
              </w:rPr>
              <w:t>Cómo</w:t>
            </w:r>
            <w:r w:rsidR="00DB5BB4">
              <w:rPr>
                <w:b/>
                <w:sz w:val="20"/>
              </w:rPr>
              <w:t xml:space="preserve"> </w:t>
            </w:r>
            <w:r w:rsidR="00C17196">
              <w:rPr>
                <w:b/>
                <w:sz w:val="20"/>
              </w:rPr>
              <w:t>desactivar</w:t>
            </w:r>
            <w:r w:rsidR="00DB5BB4">
              <w:rPr>
                <w:b/>
                <w:sz w:val="20"/>
              </w:rPr>
              <w:t xml:space="preserve"> una Notificación</w:t>
            </w:r>
            <w:r>
              <w:rPr>
                <w:b/>
                <w:sz w:val="20"/>
              </w:rPr>
              <w:t>?</w:t>
            </w:r>
          </w:p>
          <w:p w14:paraId="130586E7" w14:textId="7E49108C" w:rsidR="00DB5BB4" w:rsidRPr="00DB5BB4" w:rsidRDefault="00DB5BB4" w:rsidP="005D27AF">
            <w:pPr>
              <w:pStyle w:val="Prrafodelista"/>
              <w:numPr>
                <w:ilvl w:val="1"/>
                <w:numId w:val="17"/>
              </w:numPr>
              <w:rPr>
                <w:sz w:val="20"/>
              </w:rPr>
            </w:pPr>
            <w:r w:rsidRPr="00DB5BB4">
              <w:rPr>
                <w:b/>
                <w:sz w:val="20"/>
              </w:rPr>
              <w:t>Descripción</w:t>
            </w:r>
            <w:r w:rsidRPr="00DB5BB4">
              <w:rPr>
                <w:sz w:val="20"/>
              </w:rPr>
              <w:t>:</w:t>
            </w:r>
            <w:r w:rsidR="0011446B">
              <w:rPr>
                <w:sz w:val="20"/>
              </w:rPr>
              <w:t xml:space="preserve"> </w:t>
            </w:r>
            <w:r w:rsidR="00C17196">
              <w:rPr>
                <w:sz w:val="20"/>
              </w:rPr>
              <w:t>Describir el procedimiento para poder desactivar el envió de una notificación en la Web ATENEA.</w:t>
            </w:r>
          </w:p>
          <w:p w14:paraId="540CD5C7" w14:textId="588E361B" w:rsidR="00C17196" w:rsidRDefault="00DB5BB4" w:rsidP="005D27AF">
            <w:pPr>
              <w:pStyle w:val="Prrafodelista"/>
              <w:numPr>
                <w:ilvl w:val="1"/>
                <w:numId w:val="17"/>
              </w:numPr>
              <w:rPr>
                <w:sz w:val="20"/>
              </w:rPr>
            </w:pPr>
            <w:r w:rsidRPr="00C17196">
              <w:rPr>
                <w:b/>
                <w:sz w:val="20"/>
              </w:rPr>
              <w:lastRenderedPageBreak/>
              <w:t>Evidencia</w:t>
            </w:r>
            <w:r w:rsidRPr="00C17196">
              <w:rPr>
                <w:sz w:val="20"/>
              </w:rPr>
              <w:t>:</w:t>
            </w:r>
            <w:r w:rsidR="00C17196">
              <w:rPr>
                <w:sz w:val="20"/>
              </w:rPr>
              <w:t xml:space="preserve"> Se requiere que no se envié una notificación automática al realizar una operación en la Web. Tomemos como ejemplo la notificación de “Registros de Technicals”</w:t>
            </w:r>
          </w:p>
          <w:p w14:paraId="0FFAF8F7" w14:textId="2B5CD7C1" w:rsidR="00C17196" w:rsidRPr="00C17196" w:rsidRDefault="00C17196" w:rsidP="00C17196">
            <w:pPr>
              <w:pStyle w:val="Prrafodelista"/>
              <w:ind w:left="1440"/>
              <w:rPr>
                <w:sz w:val="20"/>
              </w:rPr>
            </w:pPr>
            <w:r w:rsidRPr="00C17196">
              <w:rPr>
                <w:noProof/>
                <w:sz w:val="20"/>
                <w:lang w:val="es-PE" w:eastAsia="es-PE"/>
              </w:rPr>
              <w:drawing>
                <wp:inline distT="0" distB="0" distL="0" distR="0" wp14:anchorId="23CDC887" wp14:editId="0A18D2EB">
                  <wp:extent cx="3052800" cy="1803600"/>
                  <wp:effectExtent l="0" t="0" r="0" b="6350"/>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pic:nvPicPr>
                        <pic:blipFill>
                          <a:blip r:embed="rId21"/>
                          <a:stretch>
                            <a:fillRect/>
                          </a:stretch>
                        </pic:blipFill>
                        <pic:spPr>
                          <a:xfrm>
                            <a:off x="0" y="0"/>
                            <a:ext cx="3052800" cy="1803600"/>
                          </a:xfrm>
                          <a:prstGeom prst="rect">
                            <a:avLst/>
                          </a:prstGeom>
                        </pic:spPr>
                      </pic:pic>
                    </a:graphicData>
                  </a:graphic>
                </wp:inline>
              </w:drawing>
            </w:r>
          </w:p>
          <w:p w14:paraId="7F17F18A" w14:textId="5B9A4E09" w:rsidR="00DB5BB4" w:rsidRDefault="00DB5BB4" w:rsidP="005D27AF">
            <w:pPr>
              <w:pStyle w:val="Prrafodelista"/>
              <w:numPr>
                <w:ilvl w:val="1"/>
                <w:numId w:val="17"/>
              </w:numPr>
              <w:rPr>
                <w:sz w:val="20"/>
              </w:rPr>
            </w:pPr>
            <w:r w:rsidRPr="00DB5BB4">
              <w:rPr>
                <w:b/>
                <w:sz w:val="20"/>
              </w:rPr>
              <w:t>Solución</w:t>
            </w:r>
            <w:r w:rsidRPr="00DB5BB4">
              <w:rPr>
                <w:sz w:val="20"/>
              </w:rPr>
              <w:t>:</w:t>
            </w:r>
            <w:r w:rsidR="00B4314E">
              <w:rPr>
                <w:sz w:val="20"/>
              </w:rPr>
              <w:t xml:space="preserve"> Se debe ingresar a la notificación asociada a esta operación </w:t>
            </w:r>
            <w:r w:rsidR="00DB78BD">
              <w:rPr>
                <w:sz w:val="20"/>
              </w:rPr>
              <w:t>y cambiar el estado de la notificación a “Inactivo”</w:t>
            </w:r>
          </w:p>
          <w:p w14:paraId="49B095FF" w14:textId="19EF9AF8" w:rsidR="00DB78BD" w:rsidRDefault="00DB78BD" w:rsidP="00DB78BD">
            <w:pPr>
              <w:pStyle w:val="Prrafodelista"/>
              <w:ind w:left="1440"/>
              <w:rPr>
                <w:sz w:val="20"/>
              </w:rPr>
            </w:pPr>
            <w:r>
              <w:rPr>
                <w:noProof/>
                <w:lang w:val="es-PE" w:eastAsia="es-PE"/>
              </w:rPr>
              <w:drawing>
                <wp:inline distT="0" distB="0" distL="0" distR="0" wp14:anchorId="1818EBBF" wp14:editId="7553B974">
                  <wp:extent cx="4528800" cy="3268800"/>
                  <wp:effectExtent l="19050" t="19050" r="24765" b="273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8800" cy="3268800"/>
                          </a:xfrm>
                          <a:prstGeom prst="rect">
                            <a:avLst/>
                          </a:prstGeom>
                          <a:ln>
                            <a:solidFill>
                              <a:schemeClr val="tx1">
                                <a:lumMod val="50000"/>
                                <a:lumOff val="50000"/>
                              </a:schemeClr>
                            </a:solidFill>
                          </a:ln>
                        </pic:spPr>
                      </pic:pic>
                    </a:graphicData>
                  </a:graphic>
                </wp:inline>
              </w:drawing>
            </w:r>
          </w:p>
          <w:p w14:paraId="35E34E74" w14:textId="7FD9BFC8" w:rsidR="00127A9A" w:rsidRPr="00DB5BB4" w:rsidRDefault="00127A9A" w:rsidP="00DB78BD">
            <w:pPr>
              <w:pStyle w:val="Prrafodelista"/>
              <w:ind w:left="1440"/>
              <w:rPr>
                <w:sz w:val="20"/>
              </w:rPr>
            </w:pPr>
            <w:r>
              <w:rPr>
                <w:sz w:val="20"/>
              </w:rPr>
              <w:t>El listado completo de las notificaciones y la configuración inicial se encuentra en el siguiente anexo “Atenea.Notificaciones.xlsx”</w:t>
            </w:r>
          </w:p>
          <w:p w14:paraId="3F38F475" w14:textId="77777777" w:rsidR="001A182B" w:rsidRPr="00DB5BB4" w:rsidRDefault="001A182B" w:rsidP="001A182B">
            <w:pPr>
              <w:rPr>
                <w:sz w:val="20"/>
                <w:szCs w:val="20"/>
              </w:rPr>
            </w:pPr>
          </w:p>
          <w:p w14:paraId="0706EF6B" w14:textId="4C7685CE" w:rsidR="001A182B" w:rsidRPr="00174559" w:rsidRDefault="001A182B" w:rsidP="005D27AF">
            <w:pPr>
              <w:pStyle w:val="Prrafodelista"/>
              <w:numPr>
                <w:ilvl w:val="0"/>
                <w:numId w:val="14"/>
              </w:numPr>
              <w:rPr>
                <w:b/>
                <w:sz w:val="20"/>
              </w:rPr>
            </w:pPr>
            <w:r w:rsidRPr="00174559">
              <w:rPr>
                <w:b/>
                <w:sz w:val="20"/>
              </w:rPr>
              <w:t xml:space="preserve">CONFIGURACIÓN DE </w:t>
            </w:r>
            <w:r w:rsidR="00002985">
              <w:rPr>
                <w:b/>
                <w:sz w:val="20"/>
              </w:rPr>
              <w:t>ROLES</w:t>
            </w:r>
          </w:p>
          <w:p w14:paraId="301B9737" w14:textId="656849ED" w:rsidR="001A182B" w:rsidRDefault="00002985" w:rsidP="005D27AF">
            <w:pPr>
              <w:pStyle w:val="Prrafodelista"/>
              <w:numPr>
                <w:ilvl w:val="0"/>
                <w:numId w:val="18"/>
              </w:numPr>
              <w:rPr>
                <w:b/>
                <w:sz w:val="20"/>
              </w:rPr>
            </w:pPr>
            <w:r w:rsidRPr="00002985">
              <w:rPr>
                <w:b/>
                <w:sz w:val="20"/>
              </w:rPr>
              <w:t>¿Cómo crear nuevos roles?</w:t>
            </w:r>
          </w:p>
          <w:p w14:paraId="2D84ED6D" w14:textId="49A8C266" w:rsidR="001A182B" w:rsidRPr="00DB5BB4" w:rsidRDefault="001A182B" w:rsidP="005D27AF">
            <w:pPr>
              <w:pStyle w:val="Prrafodelista"/>
              <w:numPr>
                <w:ilvl w:val="0"/>
                <w:numId w:val="19"/>
              </w:numPr>
              <w:rPr>
                <w:sz w:val="20"/>
              </w:rPr>
            </w:pPr>
            <w:r w:rsidRPr="00DB5BB4">
              <w:rPr>
                <w:b/>
                <w:sz w:val="20"/>
              </w:rPr>
              <w:t>Descripción</w:t>
            </w:r>
            <w:r>
              <w:rPr>
                <w:sz w:val="20"/>
              </w:rPr>
              <w:t xml:space="preserve">: </w:t>
            </w:r>
            <w:r w:rsidR="00F67CE8">
              <w:rPr>
                <w:sz w:val="20"/>
              </w:rPr>
              <w:t>Durante el uso de la aplicación se requerirán nuevos roles de usuario para la Web ATENA, desde el aplicativo no existe la opción para poder crear nuevos roles.</w:t>
            </w:r>
          </w:p>
          <w:p w14:paraId="5F953D45" w14:textId="5564E2A6" w:rsidR="001A182B" w:rsidRDefault="001A182B" w:rsidP="005D27AF">
            <w:pPr>
              <w:pStyle w:val="Prrafodelista"/>
              <w:numPr>
                <w:ilvl w:val="0"/>
                <w:numId w:val="19"/>
              </w:numPr>
              <w:rPr>
                <w:sz w:val="20"/>
              </w:rPr>
            </w:pPr>
            <w:r w:rsidRPr="00DB5BB4">
              <w:rPr>
                <w:b/>
                <w:sz w:val="20"/>
              </w:rPr>
              <w:t>Evidencia</w:t>
            </w:r>
            <w:r>
              <w:rPr>
                <w:sz w:val="20"/>
              </w:rPr>
              <w:t xml:space="preserve">: A continuación se muestra </w:t>
            </w:r>
            <w:r w:rsidR="00F67CE8">
              <w:rPr>
                <w:sz w:val="20"/>
              </w:rPr>
              <w:t>la pantalla de Configuración de Notificaciones, donde se puede evidenciar que no existe la opción para crear un nuevo Rol</w:t>
            </w:r>
            <w:r>
              <w:rPr>
                <w:sz w:val="20"/>
              </w:rPr>
              <w:t>.</w:t>
            </w:r>
          </w:p>
          <w:p w14:paraId="3BC82EFE" w14:textId="2DA06C14" w:rsidR="00F67CE8" w:rsidRDefault="00F67CE8" w:rsidP="00F67CE8">
            <w:pPr>
              <w:pStyle w:val="Prrafodelista"/>
              <w:ind w:left="1440"/>
              <w:rPr>
                <w:sz w:val="20"/>
              </w:rPr>
            </w:pPr>
            <w:r>
              <w:rPr>
                <w:noProof/>
                <w:lang w:val="es-PE" w:eastAsia="es-PE"/>
              </w:rPr>
              <w:lastRenderedPageBreak/>
              <w:drawing>
                <wp:inline distT="0" distB="0" distL="0" distR="0" wp14:anchorId="7E5F1002" wp14:editId="2DAB2DC5">
                  <wp:extent cx="4528800" cy="1728000"/>
                  <wp:effectExtent l="19050" t="19050" r="24765" b="2476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8800" cy="1728000"/>
                          </a:xfrm>
                          <a:prstGeom prst="rect">
                            <a:avLst/>
                          </a:prstGeom>
                          <a:ln>
                            <a:solidFill>
                              <a:schemeClr val="tx1">
                                <a:lumMod val="50000"/>
                                <a:lumOff val="50000"/>
                              </a:schemeClr>
                            </a:solidFill>
                          </a:ln>
                        </pic:spPr>
                      </pic:pic>
                    </a:graphicData>
                  </a:graphic>
                </wp:inline>
              </w:drawing>
            </w:r>
          </w:p>
          <w:p w14:paraId="7E85A71B" w14:textId="77FF2267" w:rsidR="001A182B" w:rsidRDefault="001A182B" w:rsidP="005D27AF">
            <w:pPr>
              <w:pStyle w:val="Prrafodelista"/>
              <w:numPr>
                <w:ilvl w:val="0"/>
                <w:numId w:val="19"/>
              </w:numPr>
              <w:rPr>
                <w:sz w:val="20"/>
              </w:rPr>
            </w:pPr>
            <w:r w:rsidRPr="00F67CE8">
              <w:rPr>
                <w:b/>
                <w:sz w:val="20"/>
              </w:rPr>
              <w:t>Solución</w:t>
            </w:r>
            <w:r w:rsidR="00F67CE8">
              <w:rPr>
                <w:sz w:val="20"/>
              </w:rPr>
              <w:t xml:space="preserve">: Para la creación de un nuevo Rol este debe ser gestionado previamente por el </w:t>
            </w:r>
            <w:r w:rsidR="00053E71">
              <w:rPr>
                <w:sz w:val="20"/>
              </w:rPr>
              <w:t>“</w:t>
            </w:r>
            <w:r w:rsidR="00F67CE8">
              <w:rPr>
                <w:sz w:val="20"/>
              </w:rPr>
              <w:t xml:space="preserve">Administrador del </w:t>
            </w:r>
            <w:r w:rsidR="00053E71">
              <w:rPr>
                <w:sz w:val="20"/>
              </w:rPr>
              <w:t>s</w:t>
            </w:r>
            <w:r w:rsidR="00F67CE8">
              <w:rPr>
                <w:sz w:val="20"/>
              </w:rPr>
              <w:t>istema</w:t>
            </w:r>
            <w:r w:rsidR="00053E71">
              <w:rPr>
                <w:sz w:val="20"/>
              </w:rPr>
              <w:t>”</w:t>
            </w:r>
            <w:r w:rsidR="00F67CE8">
              <w:rPr>
                <w:sz w:val="20"/>
              </w:rPr>
              <w:t xml:space="preserve"> con el área de TI (para la creación respectiva del nuevo grupo en el Directorio Activo), cuando se haya confirmado el paso anterior se debe ingresar al formulario de “Formulario de Roles”</w:t>
            </w:r>
            <w:r w:rsidR="00053E71">
              <w:rPr>
                <w:sz w:val="20"/>
              </w:rPr>
              <w:t xml:space="preserve"> y activar las opciones según lo requerido por el “Administrador del sistema”</w:t>
            </w:r>
          </w:p>
          <w:p w14:paraId="1B07AC1F" w14:textId="17697489" w:rsidR="00F67CE8" w:rsidRPr="001A182B" w:rsidRDefault="00F67CE8" w:rsidP="00F67CE8">
            <w:pPr>
              <w:pStyle w:val="Prrafodelista"/>
              <w:ind w:left="1440"/>
              <w:rPr>
                <w:sz w:val="20"/>
              </w:rPr>
            </w:pPr>
            <w:r>
              <w:rPr>
                <w:noProof/>
                <w:lang w:val="es-PE" w:eastAsia="es-PE"/>
              </w:rPr>
              <w:drawing>
                <wp:inline distT="0" distB="0" distL="0" distR="0" wp14:anchorId="43A87247" wp14:editId="377C8862">
                  <wp:extent cx="4525200" cy="2329200"/>
                  <wp:effectExtent l="19050" t="19050" r="2794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200" cy="2329200"/>
                          </a:xfrm>
                          <a:prstGeom prst="rect">
                            <a:avLst/>
                          </a:prstGeom>
                          <a:ln>
                            <a:solidFill>
                              <a:schemeClr val="tx1">
                                <a:lumMod val="50000"/>
                                <a:lumOff val="50000"/>
                              </a:schemeClr>
                            </a:solidFill>
                          </a:ln>
                        </pic:spPr>
                      </pic:pic>
                    </a:graphicData>
                  </a:graphic>
                </wp:inline>
              </w:drawing>
            </w:r>
          </w:p>
          <w:p w14:paraId="797E8B4D" w14:textId="451D3F32" w:rsidR="00AF7121" w:rsidRDefault="00AF7121" w:rsidP="00AF7121">
            <w:pPr>
              <w:ind w:left="1416"/>
              <w:rPr>
                <w:sz w:val="20"/>
              </w:rPr>
            </w:pPr>
            <w:r>
              <w:rPr>
                <w:sz w:val="20"/>
              </w:rPr>
              <w:t>La configuración inicial de los roles y sus respectivas opciones se encuentra en el siguiente anexo “Atenea.RolesSistema.xlsx”</w:t>
            </w:r>
          </w:p>
          <w:p w14:paraId="50A43140" w14:textId="77777777" w:rsidR="00AF7121" w:rsidRPr="001A182B" w:rsidRDefault="00AF7121" w:rsidP="00AF7121">
            <w:pPr>
              <w:ind w:left="1416"/>
              <w:rPr>
                <w:sz w:val="20"/>
              </w:rPr>
            </w:pPr>
          </w:p>
          <w:p w14:paraId="430C4567" w14:textId="39A2EDD7" w:rsidR="001A182B" w:rsidRPr="00174559" w:rsidRDefault="00002985" w:rsidP="005D27AF">
            <w:pPr>
              <w:pStyle w:val="Prrafodelista"/>
              <w:numPr>
                <w:ilvl w:val="0"/>
                <w:numId w:val="14"/>
              </w:numPr>
              <w:rPr>
                <w:b/>
                <w:sz w:val="20"/>
              </w:rPr>
            </w:pPr>
            <w:r>
              <w:rPr>
                <w:b/>
                <w:sz w:val="20"/>
              </w:rPr>
              <w:t>ATENCIÓN DE TAREAS PENDIENTES</w:t>
            </w:r>
          </w:p>
          <w:p w14:paraId="48CF55C3" w14:textId="6C6C1CF2" w:rsidR="001A182B" w:rsidRDefault="00DB61C4" w:rsidP="005D27AF">
            <w:pPr>
              <w:pStyle w:val="Prrafodelista"/>
              <w:numPr>
                <w:ilvl w:val="0"/>
                <w:numId w:val="20"/>
              </w:numPr>
              <w:rPr>
                <w:b/>
                <w:sz w:val="20"/>
              </w:rPr>
            </w:pPr>
            <w:r w:rsidRPr="00DB61C4">
              <w:rPr>
                <w:b/>
                <w:sz w:val="20"/>
              </w:rPr>
              <w:t xml:space="preserve">¿Cómo atender </w:t>
            </w:r>
            <w:r w:rsidR="00F67CE8" w:rsidRPr="00DB61C4">
              <w:rPr>
                <w:b/>
                <w:sz w:val="20"/>
              </w:rPr>
              <w:t>una</w:t>
            </w:r>
            <w:r w:rsidR="00474FD5">
              <w:rPr>
                <w:b/>
                <w:sz w:val="20"/>
              </w:rPr>
              <w:t xml:space="preserve"> tarea pendiente</w:t>
            </w:r>
            <w:r w:rsidRPr="00DB61C4">
              <w:rPr>
                <w:b/>
                <w:sz w:val="20"/>
              </w:rPr>
              <w:t>?</w:t>
            </w:r>
          </w:p>
          <w:p w14:paraId="5519EF68" w14:textId="75C4FDCF" w:rsidR="001A182B" w:rsidRPr="00DB5BB4" w:rsidRDefault="001A182B" w:rsidP="005D27AF">
            <w:pPr>
              <w:pStyle w:val="Prrafodelista"/>
              <w:numPr>
                <w:ilvl w:val="0"/>
                <w:numId w:val="21"/>
              </w:numPr>
              <w:rPr>
                <w:sz w:val="20"/>
              </w:rPr>
            </w:pPr>
            <w:r w:rsidRPr="00DB5BB4">
              <w:rPr>
                <w:b/>
                <w:sz w:val="20"/>
              </w:rPr>
              <w:t>Descripción</w:t>
            </w:r>
            <w:r>
              <w:rPr>
                <w:sz w:val="20"/>
              </w:rPr>
              <w:t xml:space="preserve">: </w:t>
            </w:r>
            <w:r w:rsidR="00474FD5">
              <w:rPr>
                <w:sz w:val="20"/>
              </w:rPr>
              <w:t>Describe el procedimiento para la atención de una tarea pendiente</w:t>
            </w:r>
          </w:p>
          <w:p w14:paraId="5F025341" w14:textId="2C8FF301" w:rsidR="001A182B" w:rsidRDefault="001A182B" w:rsidP="005D27AF">
            <w:pPr>
              <w:pStyle w:val="Prrafodelista"/>
              <w:numPr>
                <w:ilvl w:val="0"/>
                <w:numId w:val="21"/>
              </w:numPr>
              <w:rPr>
                <w:sz w:val="20"/>
              </w:rPr>
            </w:pPr>
            <w:r w:rsidRPr="00DB5BB4">
              <w:rPr>
                <w:b/>
                <w:sz w:val="20"/>
              </w:rPr>
              <w:t>Evidencia</w:t>
            </w:r>
            <w:r>
              <w:rPr>
                <w:sz w:val="20"/>
              </w:rPr>
              <w:t xml:space="preserve">: </w:t>
            </w:r>
            <w:r w:rsidR="00474FD5">
              <w:rPr>
                <w:sz w:val="20"/>
              </w:rPr>
              <w:t>Cuando el usuario ingresa a la Bandeja de Trabajo evidencia las tareas pendientes asignadas a su rol, pero no las puede completar hasta no asignárselas previamente.</w:t>
            </w:r>
          </w:p>
          <w:p w14:paraId="296A46FB" w14:textId="19686428" w:rsidR="00474FD5" w:rsidRDefault="00474FD5" w:rsidP="00474FD5">
            <w:pPr>
              <w:pStyle w:val="Prrafodelista"/>
              <w:ind w:left="1440"/>
              <w:rPr>
                <w:sz w:val="20"/>
              </w:rPr>
            </w:pPr>
            <w:r w:rsidRPr="00474FD5">
              <w:rPr>
                <w:noProof/>
                <w:sz w:val="20"/>
                <w:lang w:val="es-PE" w:eastAsia="es-PE"/>
              </w:rPr>
              <w:lastRenderedPageBreak/>
              <w:drawing>
                <wp:inline distT="0" distB="0" distL="0" distR="0" wp14:anchorId="54D7015C" wp14:editId="3FEA3475">
                  <wp:extent cx="4276800" cy="1792800"/>
                  <wp:effectExtent l="0" t="0" r="0" b="0"/>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25"/>
                          <a:stretch>
                            <a:fillRect/>
                          </a:stretch>
                        </pic:blipFill>
                        <pic:spPr>
                          <a:xfrm>
                            <a:off x="0" y="0"/>
                            <a:ext cx="4276800" cy="1792800"/>
                          </a:xfrm>
                          <a:prstGeom prst="rect">
                            <a:avLst/>
                          </a:prstGeom>
                        </pic:spPr>
                      </pic:pic>
                    </a:graphicData>
                  </a:graphic>
                </wp:inline>
              </w:drawing>
            </w:r>
          </w:p>
          <w:p w14:paraId="7740C2B8" w14:textId="1F6319F6" w:rsidR="001A182B" w:rsidRDefault="001A182B" w:rsidP="005D27AF">
            <w:pPr>
              <w:pStyle w:val="Prrafodelista"/>
              <w:numPr>
                <w:ilvl w:val="0"/>
                <w:numId w:val="21"/>
              </w:numPr>
              <w:rPr>
                <w:sz w:val="20"/>
              </w:rPr>
            </w:pPr>
            <w:r w:rsidRPr="00F67CE8">
              <w:rPr>
                <w:b/>
                <w:sz w:val="20"/>
              </w:rPr>
              <w:t>Solución</w:t>
            </w:r>
            <w:r w:rsidRPr="001A182B">
              <w:rPr>
                <w:sz w:val="20"/>
              </w:rPr>
              <w:t xml:space="preserve">: </w:t>
            </w:r>
            <w:r w:rsidR="00474FD5">
              <w:rPr>
                <w:sz w:val="20"/>
              </w:rPr>
              <w:t>A modo general s</w:t>
            </w:r>
            <w:r w:rsidRPr="001A182B">
              <w:rPr>
                <w:sz w:val="20"/>
              </w:rPr>
              <w:t xml:space="preserve">e debe </w:t>
            </w:r>
            <w:r w:rsidR="00474FD5">
              <w:rPr>
                <w:sz w:val="20"/>
              </w:rPr>
              <w:t>ejecutar los siguientes pasos:</w:t>
            </w:r>
          </w:p>
          <w:p w14:paraId="0B607ACD" w14:textId="77777777" w:rsidR="00474FD5" w:rsidRPr="00474FD5" w:rsidRDefault="00474FD5" w:rsidP="00474FD5">
            <w:pPr>
              <w:pStyle w:val="Estilo1"/>
              <w:framePr w:wrap="around"/>
              <w:rPr>
                <w:sz w:val="18"/>
              </w:rPr>
            </w:pPr>
            <w:r w:rsidRPr="00474FD5">
              <w:rPr>
                <w:sz w:val="18"/>
              </w:rPr>
              <w:t>Seleccione Bandeja de Trabajo en el menú Productos, se muestra la bandeja de “Bandeja de Trabajo de Productos".</w:t>
            </w:r>
          </w:p>
          <w:p w14:paraId="0F53B27D" w14:textId="77777777" w:rsidR="00474FD5" w:rsidRPr="00474FD5" w:rsidRDefault="00474FD5" w:rsidP="00474FD5">
            <w:pPr>
              <w:pStyle w:val="Estilo1"/>
              <w:framePr w:wrap="around"/>
              <w:rPr>
                <w:sz w:val="18"/>
              </w:rPr>
            </w:pPr>
            <w:r w:rsidRPr="00474FD5">
              <w:rPr>
                <w:sz w:val="18"/>
              </w:rPr>
              <w:t>Seleccione algunos criterios de búsqueda y seleccione el botón Buscar, se muestra los registros coincidentes con los criterios de búsqueda.</w:t>
            </w:r>
          </w:p>
          <w:p w14:paraId="18F318BD" w14:textId="6A6F4BC7" w:rsidR="00474FD5" w:rsidRPr="00474FD5" w:rsidRDefault="00474FD5" w:rsidP="00474FD5">
            <w:pPr>
              <w:pStyle w:val="Estilo1"/>
              <w:framePr w:wrap="around"/>
              <w:rPr>
                <w:sz w:val="18"/>
              </w:rPr>
            </w:pPr>
            <w:r w:rsidRPr="00474FD5">
              <w:rPr>
                <w:sz w:val="18"/>
              </w:rPr>
              <w:t>Seleccione el Código SAP o Código Desarrollo de un registro en la Bandeja de Trabajo de Productos, se muestra la ventana “Registro de Producto</w:t>
            </w:r>
            <w:r w:rsidR="002F255E" w:rsidRPr="00474FD5">
              <w:rPr>
                <w:sz w:val="18"/>
              </w:rPr>
              <w:t>“o</w:t>
            </w:r>
            <w:r w:rsidRPr="00474FD5">
              <w:rPr>
                <w:sz w:val="18"/>
              </w:rPr>
              <w:t xml:space="preserve"> “Registro de Technical”.</w:t>
            </w:r>
          </w:p>
          <w:p w14:paraId="7840EC72" w14:textId="4108CE65" w:rsidR="00474FD5" w:rsidRPr="00474FD5" w:rsidRDefault="00474FD5" w:rsidP="00474FD5">
            <w:pPr>
              <w:pStyle w:val="Estilo1"/>
              <w:framePr w:wrap="around"/>
              <w:rPr>
                <w:sz w:val="18"/>
              </w:rPr>
            </w:pPr>
            <w:r w:rsidRPr="00474FD5">
              <w:rPr>
                <w:sz w:val="18"/>
              </w:rPr>
              <w:t>Seleccione el botón Atender, acepte el mensaje de confirmación.</w:t>
            </w:r>
          </w:p>
          <w:p w14:paraId="09E2DA54" w14:textId="75257FF0" w:rsidR="00474FD5" w:rsidRDefault="00474FD5" w:rsidP="00474FD5">
            <w:pPr>
              <w:pStyle w:val="Prrafodelista"/>
              <w:ind w:left="1440"/>
              <w:rPr>
                <w:sz w:val="20"/>
              </w:rPr>
            </w:pPr>
            <w:r>
              <w:rPr>
                <w:sz w:val="20"/>
              </w:rPr>
              <w:t>Una vez ejecutado los pasos previos el formulario quedara habilitado para que pueda ingresar la información requerida.</w:t>
            </w:r>
          </w:p>
          <w:p w14:paraId="3AAA0AF5" w14:textId="48BB1EAB" w:rsidR="00474FD5" w:rsidRDefault="00474FD5" w:rsidP="00474FD5">
            <w:pPr>
              <w:pStyle w:val="Prrafodelista"/>
              <w:ind w:left="1440"/>
              <w:rPr>
                <w:sz w:val="20"/>
              </w:rPr>
            </w:pPr>
            <w:r w:rsidRPr="00474FD5">
              <w:rPr>
                <w:noProof/>
                <w:sz w:val="20"/>
                <w:lang w:val="es-PE" w:eastAsia="es-PE"/>
              </w:rPr>
              <w:drawing>
                <wp:inline distT="0" distB="0" distL="0" distR="0" wp14:anchorId="4D9464C1" wp14:editId="49EB8999">
                  <wp:extent cx="4212000" cy="1764000"/>
                  <wp:effectExtent l="0" t="0" r="0" b="8255"/>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6"/>
                          <a:stretch>
                            <a:fillRect/>
                          </a:stretch>
                        </pic:blipFill>
                        <pic:spPr>
                          <a:xfrm>
                            <a:off x="0" y="0"/>
                            <a:ext cx="4212000" cy="1764000"/>
                          </a:xfrm>
                          <a:prstGeom prst="rect">
                            <a:avLst/>
                          </a:prstGeom>
                        </pic:spPr>
                      </pic:pic>
                    </a:graphicData>
                  </a:graphic>
                </wp:inline>
              </w:drawing>
            </w:r>
          </w:p>
          <w:p w14:paraId="3D149A3C" w14:textId="77777777" w:rsidR="00474FD5" w:rsidRPr="001A182B" w:rsidRDefault="00474FD5" w:rsidP="00474FD5">
            <w:pPr>
              <w:pStyle w:val="Prrafodelista"/>
              <w:ind w:left="1440"/>
              <w:rPr>
                <w:sz w:val="20"/>
              </w:rPr>
            </w:pPr>
          </w:p>
          <w:p w14:paraId="26AAD006" w14:textId="758AC239" w:rsidR="00002985" w:rsidRDefault="00DB61C4" w:rsidP="005D27AF">
            <w:pPr>
              <w:pStyle w:val="Prrafodelista"/>
              <w:numPr>
                <w:ilvl w:val="0"/>
                <w:numId w:val="20"/>
              </w:numPr>
              <w:rPr>
                <w:b/>
                <w:sz w:val="20"/>
              </w:rPr>
            </w:pPr>
            <w:r w:rsidRPr="00DB61C4">
              <w:rPr>
                <w:b/>
                <w:sz w:val="20"/>
              </w:rPr>
              <w:t>¿Cómo identificar registros incompletos?</w:t>
            </w:r>
          </w:p>
          <w:p w14:paraId="01FB447C" w14:textId="6AF61153" w:rsidR="00002985" w:rsidRPr="00DB5BB4" w:rsidRDefault="00002985" w:rsidP="005D27AF">
            <w:pPr>
              <w:pStyle w:val="Prrafodelista"/>
              <w:numPr>
                <w:ilvl w:val="0"/>
                <w:numId w:val="22"/>
              </w:numPr>
              <w:rPr>
                <w:sz w:val="20"/>
              </w:rPr>
            </w:pPr>
            <w:r w:rsidRPr="00DB5BB4">
              <w:rPr>
                <w:b/>
                <w:sz w:val="20"/>
              </w:rPr>
              <w:t>Descripción</w:t>
            </w:r>
            <w:r>
              <w:rPr>
                <w:sz w:val="20"/>
              </w:rPr>
              <w:t xml:space="preserve">: </w:t>
            </w:r>
            <w:r w:rsidR="002F255E">
              <w:rPr>
                <w:sz w:val="20"/>
              </w:rPr>
              <w:t>Describe el procedimiento para poder identificar tareas pendientes con información incompleta</w:t>
            </w:r>
          </w:p>
          <w:p w14:paraId="1F7EF568" w14:textId="204DF5AD" w:rsidR="00002985" w:rsidRDefault="00002985" w:rsidP="005D27AF">
            <w:pPr>
              <w:pStyle w:val="Prrafodelista"/>
              <w:numPr>
                <w:ilvl w:val="0"/>
                <w:numId w:val="22"/>
              </w:numPr>
              <w:rPr>
                <w:sz w:val="20"/>
              </w:rPr>
            </w:pPr>
            <w:r w:rsidRPr="00DB5BB4">
              <w:rPr>
                <w:b/>
                <w:sz w:val="20"/>
              </w:rPr>
              <w:t>Evidencia</w:t>
            </w:r>
            <w:r>
              <w:rPr>
                <w:sz w:val="20"/>
              </w:rPr>
              <w:t xml:space="preserve">: </w:t>
            </w:r>
            <w:r w:rsidR="002F255E">
              <w:rPr>
                <w:sz w:val="20"/>
              </w:rPr>
              <w:t xml:space="preserve">Cuando el usuario ingresa a la “Bandeja de trabajo” tiene la necesidad de </w:t>
            </w:r>
            <w:r w:rsidR="0056761D">
              <w:rPr>
                <w:sz w:val="20"/>
              </w:rPr>
              <w:t>poder identificar que tareas aun no cuentan con toda la información requerida según el estado.</w:t>
            </w:r>
          </w:p>
          <w:p w14:paraId="69D6A179" w14:textId="5745BB35" w:rsidR="0056761D" w:rsidRDefault="00D822BF" w:rsidP="0056761D">
            <w:pPr>
              <w:pStyle w:val="Prrafodelista"/>
              <w:ind w:left="1440"/>
              <w:rPr>
                <w:sz w:val="20"/>
              </w:rPr>
            </w:pPr>
            <w:r>
              <w:rPr>
                <w:noProof/>
                <w:lang w:val="es-PE" w:eastAsia="es-PE"/>
              </w:rPr>
              <w:lastRenderedPageBreak/>
              <w:drawing>
                <wp:inline distT="0" distB="0" distL="0" distR="0" wp14:anchorId="292BC8C8" wp14:editId="42A6D303">
                  <wp:extent cx="4255200" cy="2091600"/>
                  <wp:effectExtent l="19050" t="19050" r="12065" b="234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5200" cy="2091600"/>
                          </a:xfrm>
                          <a:prstGeom prst="rect">
                            <a:avLst/>
                          </a:prstGeom>
                          <a:ln>
                            <a:solidFill>
                              <a:schemeClr val="tx1">
                                <a:lumMod val="50000"/>
                                <a:lumOff val="50000"/>
                              </a:schemeClr>
                            </a:solidFill>
                          </a:ln>
                        </pic:spPr>
                      </pic:pic>
                    </a:graphicData>
                  </a:graphic>
                </wp:inline>
              </w:drawing>
            </w:r>
          </w:p>
          <w:p w14:paraId="64995EA3" w14:textId="0565FBB5" w:rsidR="00002985" w:rsidRDefault="00002985" w:rsidP="005D27AF">
            <w:pPr>
              <w:pStyle w:val="Prrafodelista"/>
              <w:numPr>
                <w:ilvl w:val="0"/>
                <w:numId w:val="22"/>
              </w:numPr>
              <w:rPr>
                <w:sz w:val="20"/>
              </w:rPr>
            </w:pPr>
            <w:r w:rsidRPr="00F67CE8">
              <w:rPr>
                <w:b/>
                <w:sz w:val="20"/>
              </w:rPr>
              <w:t>Solución</w:t>
            </w:r>
            <w:r w:rsidRPr="001A182B">
              <w:rPr>
                <w:sz w:val="20"/>
              </w:rPr>
              <w:t xml:space="preserve">: </w:t>
            </w:r>
            <w:r w:rsidR="0056761D">
              <w:rPr>
                <w:sz w:val="20"/>
              </w:rPr>
              <w:t>A modo general se debe ejecutar los siguientes pasos:</w:t>
            </w:r>
          </w:p>
          <w:p w14:paraId="4697D0CD" w14:textId="77777777" w:rsidR="0056761D" w:rsidRPr="0056761D" w:rsidRDefault="0056761D" w:rsidP="005D27AF">
            <w:pPr>
              <w:pStyle w:val="Estilo1"/>
              <w:framePr w:w="0" w:hRule="auto" w:wrap="auto" w:vAnchor="margin" w:yAlign="inline"/>
              <w:numPr>
                <w:ilvl w:val="0"/>
                <w:numId w:val="31"/>
              </w:numPr>
              <w:rPr>
                <w:sz w:val="18"/>
              </w:rPr>
            </w:pPr>
            <w:r w:rsidRPr="0056761D">
              <w:rPr>
                <w:sz w:val="18"/>
              </w:rPr>
              <w:t>Seleccione Bandeja de Trabajo en el menú Productos, se muestra la bandeja de “Bandeja de Trabajo de Productos".</w:t>
            </w:r>
          </w:p>
          <w:p w14:paraId="49321A85" w14:textId="77777777" w:rsidR="0056761D" w:rsidRPr="00474FD5" w:rsidRDefault="0056761D" w:rsidP="0056761D">
            <w:pPr>
              <w:pStyle w:val="Estilo1"/>
              <w:framePr w:w="0" w:hRule="auto" w:wrap="auto" w:vAnchor="margin" w:yAlign="inline"/>
              <w:rPr>
                <w:sz w:val="18"/>
              </w:rPr>
            </w:pPr>
            <w:r w:rsidRPr="00474FD5">
              <w:rPr>
                <w:sz w:val="18"/>
              </w:rPr>
              <w:t>Seleccione algunos criterios de búsqueda y seleccione el botón Buscar, se muestra los registros coincidentes con los criterios de búsqueda.</w:t>
            </w:r>
          </w:p>
          <w:p w14:paraId="3475F44B" w14:textId="529E5C92" w:rsidR="0056761D" w:rsidRDefault="0056761D" w:rsidP="0056761D">
            <w:pPr>
              <w:pStyle w:val="Prrafodelista"/>
              <w:ind w:left="1440"/>
              <w:rPr>
                <w:sz w:val="20"/>
              </w:rPr>
            </w:pPr>
            <w:r>
              <w:rPr>
                <w:sz w:val="20"/>
              </w:rPr>
              <w:t>Una vez ejecutados los pasos descritos anteriormente usted podrá visualizar lo siguiente:</w:t>
            </w:r>
          </w:p>
          <w:p w14:paraId="1E48F187" w14:textId="6F668EC6" w:rsidR="0056761D" w:rsidRPr="001A182B" w:rsidRDefault="0056761D" w:rsidP="0056761D">
            <w:pPr>
              <w:pStyle w:val="Prrafodelista"/>
              <w:ind w:left="1440"/>
              <w:rPr>
                <w:sz w:val="20"/>
              </w:rPr>
            </w:pPr>
            <w:r w:rsidRPr="0056761D">
              <w:rPr>
                <w:noProof/>
                <w:sz w:val="20"/>
                <w:lang w:val="es-PE" w:eastAsia="es-PE"/>
              </w:rPr>
              <w:drawing>
                <wp:inline distT="0" distB="0" distL="0" distR="0" wp14:anchorId="4C802DC0" wp14:editId="6C680746">
                  <wp:extent cx="4208400" cy="2311200"/>
                  <wp:effectExtent l="19050" t="19050" r="20955" b="13335"/>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8"/>
                          <a:stretch>
                            <a:fillRect/>
                          </a:stretch>
                        </pic:blipFill>
                        <pic:spPr>
                          <a:xfrm>
                            <a:off x="0" y="0"/>
                            <a:ext cx="4208400" cy="2311200"/>
                          </a:xfrm>
                          <a:prstGeom prst="rect">
                            <a:avLst/>
                          </a:prstGeom>
                          <a:ln>
                            <a:solidFill>
                              <a:schemeClr val="tx1">
                                <a:lumMod val="50000"/>
                                <a:lumOff val="50000"/>
                              </a:schemeClr>
                            </a:solidFill>
                          </a:ln>
                        </pic:spPr>
                      </pic:pic>
                    </a:graphicData>
                  </a:graphic>
                </wp:inline>
              </w:drawing>
            </w:r>
          </w:p>
          <w:p w14:paraId="6AD08B79" w14:textId="1CFC07A8" w:rsidR="00002985" w:rsidRDefault="00DB61C4" w:rsidP="005D27AF">
            <w:pPr>
              <w:pStyle w:val="Prrafodelista"/>
              <w:numPr>
                <w:ilvl w:val="0"/>
                <w:numId w:val="20"/>
              </w:numPr>
              <w:rPr>
                <w:b/>
                <w:sz w:val="20"/>
              </w:rPr>
            </w:pPr>
            <w:r w:rsidRPr="00DB61C4">
              <w:rPr>
                <w:b/>
                <w:sz w:val="20"/>
              </w:rPr>
              <w:t>¿Cómo enviar registros en forma masiva?</w:t>
            </w:r>
          </w:p>
          <w:p w14:paraId="5D838F40" w14:textId="17A08408" w:rsidR="00002985" w:rsidRPr="00DB5BB4" w:rsidRDefault="00002985" w:rsidP="005D27AF">
            <w:pPr>
              <w:pStyle w:val="Prrafodelista"/>
              <w:numPr>
                <w:ilvl w:val="0"/>
                <w:numId w:val="23"/>
              </w:numPr>
              <w:rPr>
                <w:sz w:val="20"/>
              </w:rPr>
            </w:pPr>
            <w:r w:rsidRPr="00DB5BB4">
              <w:rPr>
                <w:b/>
                <w:sz w:val="20"/>
              </w:rPr>
              <w:t>Descripción</w:t>
            </w:r>
            <w:r>
              <w:rPr>
                <w:sz w:val="20"/>
              </w:rPr>
              <w:t xml:space="preserve">: </w:t>
            </w:r>
            <w:r w:rsidR="00674D94">
              <w:rPr>
                <w:sz w:val="20"/>
              </w:rPr>
              <w:t>Procedimiento para realizar envió de tareas pendientes con información completa</w:t>
            </w:r>
          </w:p>
          <w:p w14:paraId="1B1B727A" w14:textId="20939926" w:rsidR="00002985" w:rsidRDefault="00002985" w:rsidP="005D27AF">
            <w:pPr>
              <w:pStyle w:val="Prrafodelista"/>
              <w:numPr>
                <w:ilvl w:val="0"/>
                <w:numId w:val="23"/>
              </w:numPr>
              <w:rPr>
                <w:sz w:val="20"/>
              </w:rPr>
            </w:pPr>
            <w:r w:rsidRPr="00DB5BB4">
              <w:rPr>
                <w:b/>
                <w:sz w:val="20"/>
              </w:rPr>
              <w:t>Evidencia</w:t>
            </w:r>
            <w:r>
              <w:rPr>
                <w:sz w:val="20"/>
              </w:rPr>
              <w:t xml:space="preserve">: </w:t>
            </w:r>
            <w:r w:rsidR="00674D94">
              <w:rPr>
                <w:sz w:val="20"/>
              </w:rPr>
              <w:t>El usuario tiene la necesidad de realizar envió de un grupo de tareas pendientes con información completa (liberaciones parciales)</w:t>
            </w:r>
          </w:p>
          <w:p w14:paraId="5966F93B" w14:textId="423DE551" w:rsidR="00674D94" w:rsidRDefault="00674D94" w:rsidP="00674D94">
            <w:pPr>
              <w:pStyle w:val="Prrafodelista"/>
              <w:ind w:left="1440"/>
              <w:rPr>
                <w:sz w:val="20"/>
              </w:rPr>
            </w:pPr>
            <w:r>
              <w:rPr>
                <w:noProof/>
                <w:lang w:val="es-PE" w:eastAsia="es-PE"/>
              </w:rPr>
              <w:lastRenderedPageBreak/>
              <w:drawing>
                <wp:inline distT="0" distB="0" distL="0" distR="0" wp14:anchorId="5B933921" wp14:editId="72BB9F64">
                  <wp:extent cx="4514400" cy="2962800"/>
                  <wp:effectExtent l="19050" t="19050" r="19685"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4400" cy="2962800"/>
                          </a:xfrm>
                          <a:prstGeom prst="rect">
                            <a:avLst/>
                          </a:prstGeom>
                          <a:ln>
                            <a:solidFill>
                              <a:schemeClr val="tx1">
                                <a:lumMod val="50000"/>
                                <a:lumOff val="50000"/>
                              </a:schemeClr>
                            </a:solidFill>
                          </a:ln>
                        </pic:spPr>
                      </pic:pic>
                    </a:graphicData>
                  </a:graphic>
                </wp:inline>
              </w:drawing>
            </w:r>
          </w:p>
          <w:p w14:paraId="07037F33" w14:textId="05893841" w:rsidR="00002985" w:rsidRDefault="00002985" w:rsidP="005D27AF">
            <w:pPr>
              <w:pStyle w:val="Prrafodelista"/>
              <w:numPr>
                <w:ilvl w:val="0"/>
                <w:numId w:val="23"/>
              </w:numPr>
              <w:rPr>
                <w:sz w:val="20"/>
              </w:rPr>
            </w:pPr>
            <w:r w:rsidRPr="00F67CE8">
              <w:rPr>
                <w:b/>
                <w:sz w:val="20"/>
              </w:rPr>
              <w:t>Solución</w:t>
            </w:r>
            <w:r w:rsidRPr="001A182B">
              <w:rPr>
                <w:sz w:val="20"/>
              </w:rPr>
              <w:t xml:space="preserve">: </w:t>
            </w:r>
            <w:r w:rsidR="00AF2A2F">
              <w:rPr>
                <w:sz w:val="20"/>
              </w:rPr>
              <w:t>A modo general se debe ejecutar los siguientes pasos</w:t>
            </w:r>
            <w:r w:rsidR="00367FD9">
              <w:rPr>
                <w:sz w:val="20"/>
              </w:rPr>
              <w:t>:</w:t>
            </w:r>
          </w:p>
          <w:p w14:paraId="476AE189" w14:textId="77777777" w:rsidR="00367FD9" w:rsidRPr="00367FD9" w:rsidRDefault="00367FD9" w:rsidP="005D27AF">
            <w:pPr>
              <w:pStyle w:val="Estilo1"/>
              <w:framePr w:wrap="around"/>
              <w:numPr>
                <w:ilvl w:val="0"/>
                <w:numId w:val="32"/>
              </w:numPr>
              <w:rPr>
                <w:sz w:val="18"/>
              </w:rPr>
            </w:pPr>
            <w:r w:rsidRPr="00367FD9">
              <w:rPr>
                <w:sz w:val="18"/>
              </w:rPr>
              <w:t>Seleccione Bandeja de Trabajo en el menú Productos, se muestra la bandeja de “Bandeja de Trabajo de Productos".</w:t>
            </w:r>
          </w:p>
          <w:p w14:paraId="6A5B2E0B" w14:textId="77777777" w:rsidR="00367FD9" w:rsidRPr="00367FD9" w:rsidRDefault="00367FD9" w:rsidP="00367FD9">
            <w:pPr>
              <w:pStyle w:val="Estilo1"/>
              <w:framePr w:wrap="around"/>
              <w:rPr>
                <w:sz w:val="18"/>
              </w:rPr>
            </w:pPr>
            <w:r w:rsidRPr="00367FD9">
              <w:rPr>
                <w:sz w:val="18"/>
              </w:rPr>
              <w:t>Seleccione algunos criterios de búsqueda y seleccione el botón Buscar, se muestra los registros coincidentes con los criterios de búsqueda.</w:t>
            </w:r>
          </w:p>
          <w:p w14:paraId="47023DB4" w14:textId="77777777" w:rsidR="00367FD9" w:rsidRPr="00367FD9" w:rsidRDefault="00367FD9" w:rsidP="00367FD9">
            <w:pPr>
              <w:pStyle w:val="Estilo1"/>
              <w:framePr w:wrap="around"/>
              <w:rPr>
                <w:sz w:val="18"/>
              </w:rPr>
            </w:pPr>
            <w:r w:rsidRPr="00367FD9">
              <w:rPr>
                <w:sz w:val="18"/>
              </w:rPr>
              <w:t>Active las Casillas de selección de los registros de Tareas pendiente con información completa.</w:t>
            </w:r>
          </w:p>
          <w:p w14:paraId="3C05F6D6" w14:textId="77777777" w:rsidR="00367FD9" w:rsidRPr="00367FD9" w:rsidRDefault="00367FD9" w:rsidP="00367FD9">
            <w:pPr>
              <w:pStyle w:val="Estilo1"/>
              <w:framePr w:wrap="around"/>
              <w:rPr>
                <w:sz w:val="18"/>
              </w:rPr>
            </w:pPr>
            <w:r w:rsidRPr="00367FD9">
              <w:rPr>
                <w:sz w:val="18"/>
              </w:rPr>
              <w:t>Seleccione el botón "Enviar seleccionados", se muestra la ventana de confirmación de envió.</w:t>
            </w:r>
          </w:p>
          <w:p w14:paraId="3433D8F0" w14:textId="4BDB3E6B" w:rsidR="00367FD9" w:rsidRPr="00474FD5" w:rsidRDefault="00367FD9" w:rsidP="00367FD9">
            <w:pPr>
              <w:pStyle w:val="Estilo1"/>
              <w:framePr w:wrap="around"/>
              <w:rPr>
                <w:sz w:val="18"/>
              </w:rPr>
            </w:pPr>
            <w:r w:rsidRPr="00367FD9">
              <w:rPr>
                <w:sz w:val="18"/>
              </w:rPr>
              <w:t>Complete los campos solicitados y seleccione el botón Enviar, acepte el mensaje de confirmación.</w:t>
            </w:r>
          </w:p>
          <w:p w14:paraId="76373DBF" w14:textId="77777777" w:rsidR="00367FD9" w:rsidRDefault="00367FD9" w:rsidP="00367FD9">
            <w:pPr>
              <w:pStyle w:val="Prrafodelista"/>
              <w:ind w:left="1440"/>
              <w:rPr>
                <w:sz w:val="20"/>
              </w:rPr>
            </w:pPr>
          </w:p>
          <w:p w14:paraId="7C07A893" w14:textId="49C9704E" w:rsidR="009863B4" w:rsidRDefault="009863B4" w:rsidP="00367FD9">
            <w:pPr>
              <w:pStyle w:val="Prrafodelista"/>
              <w:ind w:left="1440"/>
              <w:rPr>
                <w:sz w:val="20"/>
              </w:rPr>
            </w:pPr>
            <w:r w:rsidRPr="007E5626">
              <w:rPr>
                <w:noProof/>
                <w:sz w:val="20"/>
                <w:lang w:val="es-PE" w:eastAsia="es-PE"/>
              </w:rPr>
              <w:drawing>
                <wp:inline distT="0" distB="0" distL="0" distR="0" wp14:anchorId="4FE64903" wp14:editId="1D94598F">
                  <wp:extent cx="2865600" cy="1112400"/>
                  <wp:effectExtent l="0" t="0" r="0" b="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30"/>
                          <a:stretch>
                            <a:fillRect/>
                          </a:stretch>
                        </pic:blipFill>
                        <pic:spPr>
                          <a:xfrm>
                            <a:off x="0" y="0"/>
                            <a:ext cx="2865600" cy="1112400"/>
                          </a:xfrm>
                          <a:prstGeom prst="rect">
                            <a:avLst/>
                          </a:prstGeom>
                        </pic:spPr>
                      </pic:pic>
                    </a:graphicData>
                  </a:graphic>
                </wp:inline>
              </w:drawing>
            </w:r>
          </w:p>
          <w:p w14:paraId="7C3FB707" w14:textId="2F9EB29F" w:rsidR="00AF2A2F" w:rsidRDefault="00AF2A2F" w:rsidP="00AF2A2F">
            <w:pPr>
              <w:pStyle w:val="Prrafodelista"/>
              <w:ind w:left="1440"/>
              <w:rPr>
                <w:sz w:val="20"/>
              </w:rPr>
            </w:pPr>
            <w:r w:rsidRPr="00AF2A2F">
              <w:rPr>
                <w:sz w:val="20"/>
              </w:rPr>
              <w:t xml:space="preserve">Una vez ejecutado los pasos descritos anteriormente las tareas pendientes se </w:t>
            </w:r>
            <w:r w:rsidR="00367FD9" w:rsidRPr="00AF2A2F">
              <w:rPr>
                <w:sz w:val="20"/>
              </w:rPr>
              <w:t>actualizarán</w:t>
            </w:r>
            <w:r w:rsidRPr="00AF2A2F">
              <w:rPr>
                <w:sz w:val="20"/>
              </w:rPr>
              <w:t xml:space="preserve"> en el siguiente estado del proceso de desarrollo (si el siguiente estado es responsabilidad de un rol distinto al suyo las tareas pendientes ya no se mostraran en la Bandeja de trabajo)</w:t>
            </w:r>
          </w:p>
          <w:p w14:paraId="547ED764" w14:textId="3899F946" w:rsidR="009863B4" w:rsidRDefault="009863B4" w:rsidP="00AF2A2F">
            <w:pPr>
              <w:pStyle w:val="Prrafodelista"/>
              <w:ind w:left="1440"/>
              <w:rPr>
                <w:sz w:val="20"/>
              </w:rPr>
            </w:pPr>
            <w:r>
              <w:rPr>
                <w:noProof/>
                <w:lang w:val="es-PE" w:eastAsia="es-PE"/>
              </w:rPr>
              <w:lastRenderedPageBreak/>
              <w:drawing>
                <wp:inline distT="0" distB="0" distL="0" distR="0" wp14:anchorId="05FCC993" wp14:editId="4DCDC965">
                  <wp:extent cx="4255200" cy="2091600"/>
                  <wp:effectExtent l="19050" t="19050" r="12065" b="2349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5200" cy="2091600"/>
                          </a:xfrm>
                          <a:prstGeom prst="rect">
                            <a:avLst/>
                          </a:prstGeom>
                          <a:ln>
                            <a:solidFill>
                              <a:sysClr val="windowText" lastClr="000000">
                                <a:lumMod val="50000"/>
                                <a:lumOff val="50000"/>
                              </a:sysClr>
                            </a:solidFill>
                          </a:ln>
                        </pic:spPr>
                      </pic:pic>
                    </a:graphicData>
                  </a:graphic>
                </wp:inline>
              </w:drawing>
            </w:r>
          </w:p>
          <w:p w14:paraId="6DD73BCD" w14:textId="77777777" w:rsidR="007E5626" w:rsidRPr="00AF2A2F" w:rsidRDefault="007E5626" w:rsidP="00AF2A2F">
            <w:pPr>
              <w:pStyle w:val="Prrafodelista"/>
              <w:ind w:left="1440"/>
              <w:rPr>
                <w:sz w:val="20"/>
              </w:rPr>
            </w:pPr>
          </w:p>
          <w:p w14:paraId="2C3388F1" w14:textId="666B76BE" w:rsidR="00002985" w:rsidRDefault="00DB61C4" w:rsidP="005D27AF">
            <w:pPr>
              <w:pStyle w:val="Prrafodelista"/>
              <w:numPr>
                <w:ilvl w:val="0"/>
                <w:numId w:val="20"/>
              </w:numPr>
              <w:rPr>
                <w:b/>
                <w:sz w:val="20"/>
              </w:rPr>
            </w:pPr>
            <w:r w:rsidRPr="00DB61C4">
              <w:rPr>
                <w:b/>
                <w:sz w:val="20"/>
              </w:rPr>
              <w:t>¿Cómo ingresar información de forma completa?</w:t>
            </w:r>
          </w:p>
          <w:p w14:paraId="50194EFB" w14:textId="49ADB2AA" w:rsidR="00002985" w:rsidRPr="00DB5BB4" w:rsidRDefault="00002985" w:rsidP="005D27AF">
            <w:pPr>
              <w:pStyle w:val="Prrafodelista"/>
              <w:numPr>
                <w:ilvl w:val="0"/>
                <w:numId w:val="24"/>
              </w:numPr>
              <w:rPr>
                <w:sz w:val="20"/>
              </w:rPr>
            </w:pPr>
            <w:r w:rsidRPr="00DB5BB4">
              <w:rPr>
                <w:b/>
                <w:sz w:val="20"/>
              </w:rPr>
              <w:t>Descripción</w:t>
            </w:r>
            <w:r>
              <w:rPr>
                <w:sz w:val="20"/>
              </w:rPr>
              <w:t xml:space="preserve">: </w:t>
            </w:r>
            <w:r w:rsidR="00AB308A">
              <w:rPr>
                <w:sz w:val="20"/>
              </w:rPr>
              <w:t>Descripción del procedimiento para ingresar información de forma completa</w:t>
            </w:r>
          </w:p>
          <w:p w14:paraId="75F7CD52" w14:textId="463F8065" w:rsidR="00002985" w:rsidRDefault="00002985" w:rsidP="005D27AF">
            <w:pPr>
              <w:pStyle w:val="Prrafodelista"/>
              <w:numPr>
                <w:ilvl w:val="0"/>
                <w:numId w:val="24"/>
              </w:numPr>
              <w:rPr>
                <w:sz w:val="20"/>
              </w:rPr>
            </w:pPr>
            <w:r w:rsidRPr="00DB5BB4">
              <w:rPr>
                <w:b/>
                <w:sz w:val="20"/>
              </w:rPr>
              <w:t>Evidencia</w:t>
            </w:r>
            <w:r>
              <w:rPr>
                <w:sz w:val="20"/>
              </w:rPr>
              <w:t xml:space="preserve">: </w:t>
            </w:r>
            <w:r w:rsidR="00AB308A">
              <w:rPr>
                <w:sz w:val="20"/>
              </w:rPr>
              <w:t>El usuario tiene la necesidad de saber cómo completar la información de una tarea pendiente</w:t>
            </w:r>
            <w:r w:rsidR="001F537F">
              <w:rPr>
                <w:sz w:val="20"/>
              </w:rPr>
              <w:t xml:space="preserve"> para poder enviarlo hacia el estado siguiente.</w:t>
            </w:r>
          </w:p>
          <w:p w14:paraId="55982043" w14:textId="58A1EF58" w:rsidR="009E27E8" w:rsidRDefault="009E27E8" w:rsidP="009E27E8">
            <w:pPr>
              <w:pStyle w:val="Prrafodelista"/>
              <w:ind w:left="1440"/>
              <w:rPr>
                <w:sz w:val="20"/>
              </w:rPr>
            </w:pPr>
            <w:r w:rsidRPr="00730F15">
              <w:rPr>
                <w:noProof/>
                <w:sz w:val="20"/>
                <w:lang w:val="es-PE" w:eastAsia="es-PE"/>
              </w:rPr>
              <w:drawing>
                <wp:inline distT="0" distB="0" distL="0" distR="0" wp14:anchorId="5767E14D" wp14:editId="473B3B1D">
                  <wp:extent cx="4461827" cy="2088000"/>
                  <wp:effectExtent l="19050" t="19050" r="15240" b="26670"/>
                  <wp:docPr id="26" name="en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Linea"/>
                          <pic:cNvPicPr>
                            <a:picLocks noChangeAspect="1"/>
                          </pic:cNvPicPr>
                        </pic:nvPicPr>
                        <pic:blipFill>
                          <a:blip r:embed="rId31"/>
                          <a:stretch>
                            <a:fillRect/>
                          </a:stretch>
                        </pic:blipFill>
                        <pic:spPr>
                          <a:xfrm>
                            <a:off x="0" y="0"/>
                            <a:ext cx="4461827" cy="2088000"/>
                          </a:xfrm>
                          <a:prstGeom prst="rect">
                            <a:avLst/>
                          </a:prstGeom>
                          <a:ln>
                            <a:solidFill>
                              <a:sysClr val="windowText" lastClr="000000">
                                <a:lumMod val="50000"/>
                                <a:lumOff val="50000"/>
                              </a:sysClr>
                            </a:solidFill>
                          </a:ln>
                        </pic:spPr>
                      </pic:pic>
                    </a:graphicData>
                  </a:graphic>
                </wp:inline>
              </w:drawing>
            </w:r>
          </w:p>
          <w:p w14:paraId="3E8CB056" w14:textId="647B7822" w:rsidR="00002985" w:rsidRDefault="00002985" w:rsidP="005D27AF">
            <w:pPr>
              <w:pStyle w:val="Prrafodelista"/>
              <w:numPr>
                <w:ilvl w:val="0"/>
                <w:numId w:val="24"/>
              </w:numPr>
              <w:rPr>
                <w:sz w:val="20"/>
              </w:rPr>
            </w:pPr>
            <w:r w:rsidRPr="00F67CE8">
              <w:rPr>
                <w:b/>
                <w:sz w:val="20"/>
              </w:rPr>
              <w:t>Solución</w:t>
            </w:r>
            <w:r w:rsidRPr="001A182B">
              <w:rPr>
                <w:sz w:val="20"/>
              </w:rPr>
              <w:t xml:space="preserve">: </w:t>
            </w:r>
            <w:r w:rsidR="009E27E8">
              <w:rPr>
                <w:sz w:val="20"/>
              </w:rPr>
              <w:t>A modo general se debe ejecutar los siguientes pasos:</w:t>
            </w:r>
          </w:p>
          <w:p w14:paraId="6DF4416E" w14:textId="77777777" w:rsidR="009E27E8" w:rsidRPr="001F537F" w:rsidRDefault="009E27E8" w:rsidP="005D27AF">
            <w:pPr>
              <w:pStyle w:val="Estilo1"/>
              <w:framePr w:w="0" w:hRule="auto" w:wrap="auto" w:vAnchor="margin" w:yAlign="inline"/>
              <w:numPr>
                <w:ilvl w:val="0"/>
                <w:numId w:val="33"/>
              </w:numPr>
              <w:rPr>
                <w:sz w:val="18"/>
              </w:rPr>
            </w:pPr>
            <w:r w:rsidRPr="001F537F">
              <w:rPr>
                <w:sz w:val="18"/>
              </w:rPr>
              <w:t>Seleccione Bandeja de Trabajo en el menú Productos, se muestra la bandeja de “Bandeja de Trabajo de Productos".</w:t>
            </w:r>
          </w:p>
          <w:p w14:paraId="4E7F11AB" w14:textId="77777777" w:rsidR="009E27E8" w:rsidRDefault="009E27E8" w:rsidP="009E27E8">
            <w:pPr>
              <w:pStyle w:val="Estilo1"/>
              <w:framePr w:w="0" w:hRule="auto" w:wrap="auto" w:vAnchor="margin" w:yAlign="inline"/>
              <w:rPr>
                <w:sz w:val="18"/>
              </w:rPr>
            </w:pPr>
            <w:r w:rsidRPr="00367FD9">
              <w:rPr>
                <w:sz w:val="18"/>
              </w:rPr>
              <w:t>Seleccione algunos criterios de búsqueda y seleccione el botón Buscar, se muestra los registros coincidentes con los criterios de búsqueda.</w:t>
            </w:r>
          </w:p>
          <w:p w14:paraId="7BD5BEEF" w14:textId="24A7E0AF" w:rsidR="009E27E8" w:rsidRPr="001F537F" w:rsidRDefault="009E27E8" w:rsidP="009E27E8">
            <w:pPr>
              <w:pStyle w:val="Estilo1"/>
              <w:framePr w:wrap="around"/>
              <w:rPr>
                <w:sz w:val="18"/>
              </w:rPr>
            </w:pPr>
            <w:r w:rsidRPr="001F537F">
              <w:rPr>
                <w:sz w:val="18"/>
              </w:rPr>
              <w:t>Seleccione el Código SAP o Código Desarrollo de un registro en la Bandeja de Trabajo de Productos, se muestra la ventana “Registro de Producto “o “Registro de Technical”.</w:t>
            </w:r>
          </w:p>
          <w:p w14:paraId="520AD3A7" w14:textId="77777777" w:rsidR="009E27E8" w:rsidRPr="001F537F" w:rsidRDefault="009E27E8" w:rsidP="009E27E8">
            <w:pPr>
              <w:pStyle w:val="Estilo1"/>
              <w:framePr w:wrap="around"/>
              <w:rPr>
                <w:sz w:val="18"/>
              </w:rPr>
            </w:pPr>
            <w:r w:rsidRPr="001F537F">
              <w:rPr>
                <w:sz w:val="18"/>
              </w:rPr>
              <w:t xml:space="preserve">Complete los datos solicitados… </w:t>
            </w:r>
          </w:p>
          <w:p w14:paraId="04669F30" w14:textId="77777777" w:rsidR="009E27E8" w:rsidRPr="00367FD9" w:rsidRDefault="009E27E8" w:rsidP="009E27E8">
            <w:pPr>
              <w:pStyle w:val="Estilo1"/>
              <w:framePr w:wrap="around"/>
              <w:rPr>
                <w:sz w:val="18"/>
              </w:rPr>
            </w:pPr>
            <w:r w:rsidRPr="001F537F">
              <w:rPr>
                <w:sz w:val="18"/>
              </w:rPr>
              <w:t>Seleccione el botón Aceptar, acepte el mensaje de confirmación.</w:t>
            </w:r>
          </w:p>
          <w:p w14:paraId="683D63B0" w14:textId="092F9196" w:rsidR="00976675" w:rsidRDefault="00976675" w:rsidP="009E27E8">
            <w:pPr>
              <w:pStyle w:val="Prrafodelista"/>
              <w:ind w:left="1440"/>
              <w:rPr>
                <w:sz w:val="20"/>
              </w:rPr>
            </w:pPr>
            <w:r w:rsidRPr="00976675">
              <w:rPr>
                <w:noProof/>
                <w:sz w:val="20"/>
                <w:lang w:val="es-PE" w:eastAsia="es-PE"/>
              </w:rPr>
              <w:lastRenderedPageBreak/>
              <w:drawing>
                <wp:inline distT="0" distB="0" distL="0" distR="0" wp14:anchorId="00F0E264" wp14:editId="628585E6">
                  <wp:extent cx="4287600" cy="1796400"/>
                  <wp:effectExtent l="0" t="0" r="0" b="0"/>
                  <wp:docPr id="2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32"/>
                          <a:stretch>
                            <a:fillRect/>
                          </a:stretch>
                        </pic:blipFill>
                        <pic:spPr>
                          <a:xfrm>
                            <a:off x="0" y="0"/>
                            <a:ext cx="4287600" cy="1796400"/>
                          </a:xfrm>
                          <a:prstGeom prst="rect">
                            <a:avLst/>
                          </a:prstGeom>
                        </pic:spPr>
                      </pic:pic>
                    </a:graphicData>
                  </a:graphic>
                </wp:inline>
              </w:drawing>
            </w:r>
          </w:p>
          <w:p w14:paraId="6FBC9341" w14:textId="1249FEF7" w:rsidR="009E27E8" w:rsidRDefault="009E27E8" w:rsidP="009E27E8">
            <w:pPr>
              <w:pStyle w:val="Prrafodelista"/>
              <w:ind w:left="1440"/>
              <w:rPr>
                <w:sz w:val="20"/>
              </w:rPr>
            </w:pPr>
            <w:r w:rsidRPr="009E27E8">
              <w:rPr>
                <w:sz w:val="20"/>
              </w:rPr>
              <w:t>Una vez que se ejecuten los pasos anteriores se visualizara lo siguiente:</w:t>
            </w:r>
          </w:p>
          <w:p w14:paraId="6FF5AF07" w14:textId="658BBAB7" w:rsidR="009E27E8" w:rsidRDefault="00976675" w:rsidP="009E27E8">
            <w:pPr>
              <w:pStyle w:val="Prrafodelista"/>
              <w:ind w:left="1440"/>
              <w:rPr>
                <w:sz w:val="20"/>
              </w:rPr>
            </w:pPr>
            <w:r w:rsidRPr="00976675">
              <w:rPr>
                <w:noProof/>
                <w:sz w:val="20"/>
                <w:lang w:val="es-PE" w:eastAsia="es-PE"/>
              </w:rPr>
              <w:drawing>
                <wp:inline distT="0" distB="0" distL="0" distR="0" wp14:anchorId="3C86DD0A" wp14:editId="1CDAAB51">
                  <wp:extent cx="3014663" cy="1035844"/>
                  <wp:effectExtent l="0" t="0" r="0" b="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a:blip r:embed="rId33"/>
                          <a:stretch>
                            <a:fillRect/>
                          </a:stretch>
                        </pic:blipFill>
                        <pic:spPr>
                          <a:xfrm>
                            <a:off x="0" y="0"/>
                            <a:ext cx="3014663" cy="1035844"/>
                          </a:xfrm>
                          <a:prstGeom prst="rect">
                            <a:avLst/>
                          </a:prstGeom>
                        </pic:spPr>
                      </pic:pic>
                    </a:graphicData>
                  </a:graphic>
                </wp:inline>
              </w:drawing>
            </w:r>
          </w:p>
          <w:p w14:paraId="297611FC" w14:textId="77777777" w:rsidR="00976675" w:rsidRPr="009E27E8" w:rsidRDefault="00976675" w:rsidP="009E27E8">
            <w:pPr>
              <w:pStyle w:val="Prrafodelista"/>
              <w:ind w:left="1440"/>
              <w:rPr>
                <w:sz w:val="20"/>
              </w:rPr>
            </w:pPr>
          </w:p>
          <w:p w14:paraId="5CF91841" w14:textId="339AAF4B" w:rsidR="00002985" w:rsidRDefault="00DB61C4" w:rsidP="005D27AF">
            <w:pPr>
              <w:pStyle w:val="Prrafodelista"/>
              <w:numPr>
                <w:ilvl w:val="0"/>
                <w:numId w:val="20"/>
              </w:numPr>
              <w:rPr>
                <w:b/>
                <w:sz w:val="20"/>
              </w:rPr>
            </w:pPr>
            <w:r w:rsidRPr="00DB61C4">
              <w:rPr>
                <w:b/>
                <w:sz w:val="20"/>
              </w:rPr>
              <w:t>¿Cómo diferenciar el indicador en la Bandeja de trabajo?</w:t>
            </w:r>
          </w:p>
          <w:p w14:paraId="5B246029" w14:textId="60E012AB" w:rsidR="00002985" w:rsidRPr="00DB5BB4" w:rsidRDefault="00002985" w:rsidP="005D27AF">
            <w:pPr>
              <w:pStyle w:val="Prrafodelista"/>
              <w:numPr>
                <w:ilvl w:val="0"/>
                <w:numId w:val="25"/>
              </w:numPr>
              <w:rPr>
                <w:sz w:val="20"/>
              </w:rPr>
            </w:pPr>
            <w:r w:rsidRPr="00DB5BB4">
              <w:rPr>
                <w:b/>
                <w:sz w:val="20"/>
              </w:rPr>
              <w:t>Descripción</w:t>
            </w:r>
            <w:r>
              <w:rPr>
                <w:sz w:val="20"/>
              </w:rPr>
              <w:t xml:space="preserve">: </w:t>
            </w:r>
            <w:r w:rsidR="00296D79">
              <w:rPr>
                <w:sz w:val="20"/>
              </w:rPr>
              <w:t>Descripción del procedimiento para diferenciar los indicadores en la Bandeja de trabajo</w:t>
            </w:r>
          </w:p>
          <w:p w14:paraId="3BBC6151" w14:textId="2F41CBF0" w:rsidR="00730F15" w:rsidRDefault="00002985" w:rsidP="005D27AF">
            <w:pPr>
              <w:pStyle w:val="Prrafodelista"/>
              <w:numPr>
                <w:ilvl w:val="0"/>
                <w:numId w:val="25"/>
              </w:numPr>
              <w:rPr>
                <w:sz w:val="20"/>
              </w:rPr>
            </w:pPr>
            <w:r w:rsidRPr="00296D79">
              <w:rPr>
                <w:b/>
                <w:sz w:val="20"/>
              </w:rPr>
              <w:t>Evidencia</w:t>
            </w:r>
            <w:r w:rsidRPr="00296D79">
              <w:rPr>
                <w:sz w:val="20"/>
              </w:rPr>
              <w:t xml:space="preserve">: </w:t>
            </w:r>
            <w:r w:rsidR="00296D79" w:rsidRPr="00296D79">
              <w:rPr>
                <w:sz w:val="20"/>
              </w:rPr>
              <w:t>El usuario tiene la necesidad de poder diferenciar los indicadores en la Bandeja de trabajo</w:t>
            </w:r>
          </w:p>
          <w:p w14:paraId="0A397AFA" w14:textId="1C4FB785" w:rsidR="00296D79" w:rsidRPr="00296D79" w:rsidRDefault="00296D79" w:rsidP="00296D79">
            <w:pPr>
              <w:pStyle w:val="Prrafodelista"/>
              <w:ind w:left="1440"/>
              <w:rPr>
                <w:sz w:val="20"/>
              </w:rPr>
            </w:pPr>
            <w:r>
              <w:rPr>
                <w:noProof/>
                <w:lang w:val="es-PE" w:eastAsia="es-PE"/>
              </w:rPr>
              <w:drawing>
                <wp:inline distT="0" distB="0" distL="0" distR="0" wp14:anchorId="39403CF0" wp14:editId="3FC0A395">
                  <wp:extent cx="3769200" cy="2844000"/>
                  <wp:effectExtent l="19050" t="19050" r="22225" b="139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9200" cy="2844000"/>
                          </a:xfrm>
                          <a:prstGeom prst="rect">
                            <a:avLst/>
                          </a:prstGeom>
                          <a:ln>
                            <a:solidFill>
                              <a:schemeClr val="tx1">
                                <a:lumMod val="50000"/>
                                <a:lumOff val="50000"/>
                              </a:schemeClr>
                            </a:solidFill>
                          </a:ln>
                        </pic:spPr>
                      </pic:pic>
                    </a:graphicData>
                  </a:graphic>
                </wp:inline>
              </w:drawing>
            </w:r>
          </w:p>
          <w:p w14:paraId="4EE1D092" w14:textId="0F176261" w:rsidR="00002985" w:rsidRDefault="00002985" w:rsidP="005D27AF">
            <w:pPr>
              <w:pStyle w:val="Prrafodelista"/>
              <w:numPr>
                <w:ilvl w:val="0"/>
                <w:numId w:val="25"/>
              </w:numPr>
              <w:rPr>
                <w:sz w:val="20"/>
              </w:rPr>
            </w:pPr>
            <w:r w:rsidRPr="00F67CE8">
              <w:rPr>
                <w:b/>
                <w:sz w:val="20"/>
              </w:rPr>
              <w:t>Solución</w:t>
            </w:r>
            <w:r w:rsidRPr="001A182B">
              <w:rPr>
                <w:sz w:val="20"/>
              </w:rPr>
              <w:t xml:space="preserve">: </w:t>
            </w:r>
            <w:r w:rsidR="00296D79">
              <w:rPr>
                <w:sz w:val="20"/>
              </w:rPr>
              <w:t>Los indicadores manejados en la bandeja de trabajo son los siguientes</w:t>
            </w:r>
          </w:p>
          <w:tbl>
            <w:tblPr>
              <w:tblW w:w="5982" w:type="dxa"/>
              <w:tblInd w:w="1413" w:type="dxa"/>
              <w:tblCellMar>
                <w:left w:w="70" w:type="dxa"/>
                <w:right w:w="70" w:type="dxa"/>
              </w:tblCellMar>
              <w:tblLook w:val="01A0" w:firstRow="1" w:lastRow="0" w:firstColumn="1" w:lastColumn="1" w:noHBand="0" w:noVBand="0"/>
            </w:tblPr>
            <w:tblGrid>
              <w:gridCol w:w="1304"/>
              <w:gridCol w:w="4678"/>
            </w:tblGrid>
            <w:tr w:rsidR="00993787" w:rsidRPr="006B04F7" w14:paraId="5463D4E7" w14:textId="77777777" w:rsidTr="007955F6">
              <w:trPr>
                <w:trHeight w:val="510"/>
              </w:trPr>
              <w:tc>
                <w:tcPr>
                  <w:tcW w:w="1304" w:type="dxa"/>
                  <w:tcBorders>
                    <w:top w:val="single" w:sz="4" w:space="0" w:color="C9C9C9"/>
                    <w:left w:val="single" w:sz="4" w:space="0" w:color="C9C9C9"/>
                    <w:bottom w:val="single" w:sz="4" w:space="0" w:color="C9C9C9"/>
                    <w:right w:val="nil"/>
                  </w:tcBorders>
                  <w:shd w:val="clear" w:color="A5A5A5" w:fill="A5A5A5"/>
                  <w:hideMark/>
                </w:tcPr>
                <w:p w14:paraId="35FF1FC4" w14:textId="70848E58" w:rsidR="00993787" w:rsidRPr="009F45BB" w:rsidRDefault="00993787" w:rsidP="00993787">
                  <w:pPr>
                    <w:spacing w:after="0" w:line="240" w:lineRule="auto"/>
                    <w:rPr>
                      <w:rFonts w:ascii="Calibri" w:eastAsia="Times New Roman" w:hAnsi="Calibri" w:cs="Calibri"/>
                      <w:b/>
                      <w:bCs/>
                      <w:color w:val="FFFFFF"/>
                      <w:sz w:val="18"/>
                      <w:szCs w:val="20"/>
                      <w:lang w:val="es-PE" w:eastAsia="es-PE"/>
                    </w:rPr>
                  </w:pPr>
                  <w:r>
                    <w:rPr>
                      <w:rFonts w:ascii="Calibri" w:eastAsia="Times New Roman" w:hAnsi="Calibri" w:cs="Calibri"/>
                      <w:b/>
                      <w:bCs/>
                      <w:color w:val="FFFFFF"/>
                      <w:sz w:val="18"/>
                      <w:szCs w:val="20"/>
                      <w:lang w:val="es-PE" w:eastAsia="es-PE"/>
                    </w:rPr>
                    <w:t>Indicador</w:t>
                  </w:r>
                </w:p>
              </w:tc>
              <w:tc>
                <w:tcPr>
                  <w:tcW w:w="4678" w:type="dxa"/>
                  <w:tcBorders>
                    <w:top w:val="single" w:sz="4" w:space="0" w:color="C9C9C9"/>
                    <w:left w:val="nil"/>
                    <w:bottom w:val="single" w:sz="4" w:space="0" w:color="C9C9C9"/>
                    <w:right w:val="nil"/>
                  </w:tcBorders>
                  <w:shd w:val="clear" w:color="A5A5A5" w:fill="A5A5A5"/>
                  <w:hideMark/>
                </w:tcPr>
                <w:p w14:paraId="177283D6" w14:textId="77777777" w:rsidR="00993787" w:rsidRPr="009F45BB" w:rsidRDefault="00993787" w:rsidP="00993787">
                  <w:pPr>
                    <w:spacing w:after="0" w:line="240" w:lineRule="auto"/>
                    <w:rPr>
                      <w:rFonts w:ascii="Calibri" w:eastAsia="Times New Roman" w:hAnsi="Calibri" w:cs="Calibri"/>
                      <w:b/>
                      <w:bCs/>
                      <w:color w:val="FFFFFF"/>
                      <w:sz w:val="18"/>
                      <w:szCs w:val="20"/>
                      <w:lang w:val="es-PE" w:eastAsia="es-PE"/>
                    </w:rPr>
                  </w:pPr>
                  <w:r w:rsidRPr="009F45BB">
                    <w:rPr>
                      <w:rFonts w:ascii="Calibri" w:eastAsia="Times New Roman" w:hAnsi="Calibri" w:cs="Calibri"/>
                      <w:b/>
                      <w:bCs/>
                      <w:color w:val="FFFFFF"/>
                      <w:sz w:val="18"/>
                      <w:szCs w:val="20"/>
                      <w:lang w:val="es-PE" w:eastAsia="es-PE"/>
                    </w:rPr>
                    <w:t>Descripción</w:t>
                  </w:r>
                </w:p>
              </w:tc>
            </w:tr>
            <w:tr w:rsidR="00993787" w:rsidRPr="006B04F7" w14:paraId="20446A52" w14:textId="77777777" w:rsidTr="007955F6">
              <w:trPr>
                <w:trHeight w:val="300"/>
              </w:trPr>
              <w:tc>
                <w:tcPr>
                  <w:tcW w:w="1304" w:type="dxa"/>
                  <w:tcBorders>
                    <w:top w:val="single" w:sz="4" w:space="0" w:color="C9C9C9"/>
                    <w:left w:val="single" w:sz="4" w:space="0" w:color="C9C9C9"/>
                    <w:bottom w:val="single" w:sz="4" w:space="0" w:color="C9C9C9"/>
                    <w:right w:val="nil"/>
                  </w:tcBorders>
                  <w:shd w:val="clear" w:color="EDEDED" w:fill="EDEDED"/>
                </w:tcPr>
                <w:p w14:paraId="14EB7F0F" w14:textId="204E1180" w:rsidR="00993787" w:rsidRPr="009F45BB" w:rsidRDefault="006872A7" w:rsidP="00993787">
                  <w:pPr>
                    <w:spacing w:after="0" w:line="240" w:lineRule="auto"/>
                    <w:rPr>
                      <w:rFonts w:ascii="Calibri" w:eastAsia="Times New Roman" w:hAnsi="Calibri" w:cs="Calibri"/>
                      <w:color w:val="000000"/>
                      <w:sz w:val="18"/>
                      <w:szCs w:val="20"/>
                      <w:lang w:val="es-PE" w:eastAsia="es-PE"/>
                    </w:rPr>
                  </w:pPr>
                  <w:r>
                    <w:rPr>
                      <w:noProof/>
                      <w:lang w:val="es-PE" w:eastAsia="es-PE"/>
                    </w:rPr>
                    <w:drawing>
                      <wp:inline distT="0" distB="0" distL="0" distR="0" wp14:anchorId="6E022886" wp14:editId="63D99264">
                        <wp:extent cx="247619" cy="23809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19" cy="238095"/>
                                </a:xfrm>
                                <a:prstGeom prst="rect">
                                  <a:avLst/>
                                </a:prstGeom>
                              </pic:spPr>
                            </pic:pic>
                          </a:graphicData>
                        </a:graphic>
                      </wp:inline>
                    </w:drawing>
                  </w:r>
                </w:p>
              </w:tc>
              <w:tc>
                <w:tcPr>
                  <w:tcW w:w="4678" w:type="dxa"/>
                  <w:tcBorders>
                    <w:top w:val="single" w:sz="4" w:space="0" w:color="C9C9C9"/>
                    <w:left w:val="nil"/>
                    <w:bottom w:val="single" w:sz="4" w:space="0" w:color="C9C9C9"/>
                    <w:right w:val="nil"/>
                  </w:tcBorders>
                  <w:shd w:val="clear" w:color="EDEDED" w:fill="EDEDED"/>
                </w:tcPr>
                <w:p w14:paraId="29760D76" w14:textId="31A58359" w:rsidR="00993787" w:rsidRPr="009F45BB" w:rsidRDefault="007955F6" w:rsidP="007955F6">
                  <w:pPr>
                    <w:spacing w:after="0" w:line="240" w:lineRule="auto"/>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t>Con atraso de atención, se ha sobrepaso el plazo máximo programado en la campaña para ejecutar la actividad</w:t>
                  </w:r>
                </w:p>
              </w:tc>
            </w:tr>
            <w:tr w:rsidR="00993787" w:rsidRPr="006B04F7" w14:paraId="23788137" w14:textId="77777777" w:rsidTr="007955F6">
              <w:trPr>
                <w:trHeight w:val="300"/>
              </w:trPr>
              <w:tc>
                <w:tcPr>
                  <w:tcW w:w="1304" w:type="dxa"/>
                  <w:tcBorders>
                    <w:top w:val="single" w:sz="4" w:space="0" w:color="C9C9C9"/>
                    <w:left w:val="single" w:sz="4" w:space="0" w:color="C9C9C9"/>
                    <w:bottom w:val="single" w:sz="4" w:space="0" w:color="C9C9C9"/>
                    <w:right w:val="nil"/>
                  </w:tcBorders>
                  <w:shd w:val="clear" w:color="auto" w:fill="auto"/>
                </w:tcPr>
                <w:p w14:paraId="7BAF7F7C" w14:textId="48C64926" w:rsidR="00993787" w:rsidRPr="009F45BB" w:rsidRDefault="006872A7" w:rsidP="00993787">
                  <w:pPr>
                    <w:spacing w:after="0" w:line="240" w:lineRule="auto"/>
                    <w:rPr>
                      <w:rFonts w:ascii="Calibri" w:eastAsia="Times New Roman" w:hAnsi="Calibri" w:cs="Calibri"/>
                      <w:color w:val="000000"/>
                      <w:sz w:val="18"/>
                      <w:szCs w:val="20"/>
                      <w:lang w:val="es-PE" w:eastAsia="es-PE"/>
                    </w:rPr>
                  </w:pPr>
                  <w:r>
                    <w:rPr>
                      <w:noProof/>
                      <w:lang w:val="es-PE" w:eastAsia="es-PE"/>
                    </w:rPr>
                    <w:drawing>
                      <wp:inline distT="0" distB="0" distL="0" distR="0" wp14:anchorId="79F1069A" wp14:editId="2E972CF2">
                        <wp:extent cx="228571" cy="219048"/>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571" cy="219048"/>
                                </a:xfrm>
                                <a:prstGeom prst="rect">
                                  <a:avLst/>
                                </a:prstGeom>
                              </pic:spPr>
                            </pic:pic>
                          </a:graphicData>
                        </a:graphic>
                      </wp:inline>
                    </w:drawing>
                  </w:r>
                </w:p>
              </w:tc>
              <w:tc>
                <w:tcPr>
                  <w:tcW w:w="4678" w:type="dxa"/>
                  <w:tcBorders>
                    <w:top w:val="single" w:sz="4" w:space="0" w:color="C9C9C9"/>
                    <w:left w:val="nil"/>
                    <w:bottom w:val="single" w:sz="4" w:space="0" w:color="C9C9C9"/>
                    <w:right w:val="nil"/>
                  </w:tcBorders>
                  <w:shd w:val="clear" w:color="auto" w:fill="auto"/>
                </w:tcPr>
                <w:p w14:paraId="16BAC4FD" w14:textId="7904C54A" w:rsidR="00993787" w:rsidRPr="009F45BB" w:rsidRDefault="007955F6" w:rsidP="00993787">
                  <w:pPr>
                    <w:spacing w:after="0" w:line="240" w:lineRule="auto"/>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t xml:space="preserve">Próximo a tener atraso de atención, está a pocos días de sobrepasar el plazo máximo programado en la campaña para </w:t>
                  </w:r>
                  <w:r>
                    <w:rPr>
                      <w:rFonts w:ascii="Calibri" w:eastAsia="Times New Roman" w:hAnsi="Calibri" w:cs="Calibri"/>
                      <w:color w:val="000000"/>
                      <w:sz w:val="18"/>
                      <w:szCs w:val="20"/>
                      <w:lang w:val="es-PE" w:eastAsia="es-PE"/>
                    </w:rPr>
                    <w:lastRenderedPageBreak/>
                    <w:t>ejecutar la actividad</w:t>
                  </w:r>
                </w:p>
              </w:tc>
            </w:tr>
            <w:tr w:rsidR="00993787" w:rsidRPr="006B04F7" w14:paraId="128FC29A" w14:textId="77777777" w:rsidTr="007955F6">
              <w:trPr>
                <w:trHeight w:val="300"/>
              </w:trPr>
              <w:tc>
                <w:tcPr>
                  <w:tcW w:w="1304" w:type="dxa"/>
                  <w:tcBorders>
                    <w:top w:val="single" w:sz="4" w:space="0" w:color="C9C9C9"/>
                    <w:left w:val="single" w:sz="4" w:space="0" w:color="C9C9C9"/>
                    <w:bottom w:val="single" w:sz="4" w:space="0" w:color="C9C9C9"/>
                    <w:right w:val="nil"/>
                  </w:tcBorders>
                  <w:shd w:val="clear" w:color="EDEDED" w:fill="EDEDED"/>
                </w:tcPr>
                <w:p w14:paraId="6101CFF4" w14:textId="7D031F4B" w:rsidR="00993787" w:rsidRPr="009F45BB" w:rsidRDefault="006872A7" w:rsidP="00993787">
                  <w:pPr>
                    <w:spacing w:after="0" w:line="240" w:lineRule="auto"/>
                    <w:rPr>
                      <w:rFonts w:ascii="Calibri" w:eastAsia="Times New Roman" w:hAnsi="Calibri" w:cs="Calibri"/>
                      <w:color w:val="000000"/>
                      <w:sz w:val="18"/>
                      <w:szCs w:val="20"/>
                      <w:lang w:val="es-PE" w:eastAsia="es-PE"/>
                    </w:rPr>
                  </w:pPr>
                  <w:r>
                    <w:rPr>
                      <w:noProof/>
                      <w:lang w:val="es-PE" w:eastAsia="es-PE"/>
                    </w:rPr>
                    <w:lastRenderedPageBreak/>
                    <w:drawing>
                      <wp:inline distT="0" distB="0" distL="0" distR="0" wp14:anchorId="7BD46FF6" wp14:editId="1FD829FA">
                        <wp:extent cx="238095" cy="21904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095" cy="219048"/>
                                </a:xfrm>
                                <a:prstGeom prst="rect">
                                  <a:avLst/>
                                </a:prstGeom>
                              </pic:spPr>
                            </pic:pic>
                          </a:graphicData>
                        </a:graphic>
                      </wp:inline>
                    </w:drawing>
                  </w:r>
                </w:p>
              </w:tc>
              <w:tc>
                <w:tcPr>
                  <w:tcW w:w="4678" w:type="dxa"/>
                  <w:tcBorders>
                    <w:top w:val="single" w:sz="4" w:space="0" w:color="C9C9C9"/>
                    <w:left w:val="nil"/>
                    <w:bottom w:val="single" w:sz="4" w:space="0" w:color="C9C9C9"/>
                    <w:right w:val="nil"/>
                  </w:tcBorders>
                  <w:shd w:val="clear" w:color="EDEDED" w:fill="EDEDED"/>
                </w:tcPr>
                <w:p w14:paraId="1D93AD97" w14:textId="0F1AF551" w:rsidR="00993787" w:rsidRPr="009F45BB" w:rsidRDefault="007955F6" w:rsidP="007955F6">
                  <w:pPr>
                    <w:spacing w:after="0" w:line="240" w:lineRule="auto"/>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t>Actividad a ejecutar por debajo a sobrepasar el plazo máximo programado en la campaña para ejecutar la actividad</w:t>
                  </w:r>
                </w:p>
              </w:tc>
            </w:tr>
            <w:tr w:rsidR="00993787" w:rsidRPr="006B04F7" w14:paraId="2F889550" w14:textId="77777777" w:rsidTr="007955F6">
              <w:trPr>
                <w:trHeight w:val="510"/>
              </w:trPr>
              <w:tc>
                <w:tcPr>
                  <w:tcW w:w="1304" w:type="dxa"/>
                  <w:tcBorders>
                    <w:top w:val="single" w:sz="4" w:space="0" w:color="C9C9C9"/>
                    <w:left w:val="single" w:sz="4" w:space="0" w:color="C9C9C9"/>
                    <w:bottom w:val="single" w:sz="4" w:space="0" w:color="C9C9C9"/>
                    <w:right w:val="nil"/>
                  </w:tcBorders>
                  <w:shd w:val="clear" w:color="auto" w:fill="auto"/>
                </w:tcPr>
                <w:p w14:paraId="30293D73" w14:textId="6F956A8B" w:rsidR="00993787" w:rsidRPr="009F45BB" w:rsidRDefault="006872A7" w:rsidP="00993787">
                  <w:pPr>
                    <w:spacing w:after="0" w:line="240" w:lineRule="auto"/>
                    <w:rPr>
                      <w:rFonts w:ascii="Calibri" w:eastAsia="Times New Roman" w:hAnsi="Calibri" w:cs="Calibri"/>
                      <w:color w:val="000000"/>
                      <w:sz w:val="18"/>
                      <w:szCs w:val="20"/>
                      <w:lang w:val="es-PE" w:eastAsia="es-PE"/>
                    </w:rPr>
                  </w:pPr>
                  <w:r>
                    <w:rPr>
                      <w:noProof/>
                      <w:lang w:val="es-PE" w:eastAsia="es-PE"/>
                    </w:rPr>
                    <w:drawing>
                      <wp:inline distT="0" distB="0" distL="0" distR="0" wp14:anchorId="522543BE" wp14:editId="7AA4A391">
                        <wp:extent cx="247619" cy="238095"/>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619" cy="238095"/>
                                </a:xfrm>
                                <a:prstGeom prst="rect">
                                  <a:avLst/>
                                </a:prstGeom>
                              </pic:spPr>
                            </pic:pic>
                          </a:graphicData>
                        </a:graphic>
                      </wp:inline>
                    </w:drawing>
                  </w:r>
                </w:p>
              </w:tc>
              <w:tc>
                <w:tcPr>
                  <w:tcW w:w="4678" w:type="dxa"/>
                  <w:tcBorders>
                    <w:top w:val="single" w:sz="4" w:space="0" w:color="C9C9C9"/>
                    <w:left w:val="nil"/>
                    <w:bottom w:val="single" w:sz="4" w:space="0" w:color="C9C9C9"/>
                    <w:right w:val="nil"/>
                  </w:tcBorders>
                  <w:shd w:val="clear" w:color="auto" w:fill="auto"/>
                </w:tcPr>
                <w:p w14:paraId="392744C3" w14:textId="40397678" w:rsidR="00993787" w:rsidRPr="009F45BB" w:rsidRDefault="007955F6" w:rsidP="00993787">
                  <w:pPr>
                    <w:spacing w:after="0" w:line="240" w:lineRule="auto"/>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t>Actividad que no tiene plazos de atención programado en la campaña</w:t>
                  </w:r>
                </w:p>
              </w:tc>
            </w:tr>
          </w:tbl>
          <w:p w14:paraId="4A517FA8" w14:textId="77777777" w:rsidR="001F537F" w:rsidRPr="001A182B" w:rsidRDefault="001F537F" w:rsidP="001F537F">
            <w:pPr>
              <w:pStyle w:val="Prrafodelista"/>
              <w:ind w:left="1440"/>
              <w:rPr>
                <w:sz w:val="20"/>
              </w:rPr>
            </w:pPr>
          </w:p>
          <w:p w14:paraId="533EE88D" w14:textId="77777777" w:rsidR="00002985" w:rsidRDefault="00002985" w:rsidP="00DB5BB4">
            <w:pPr>
              <w:pStyle w:val="Prrafodelista"/>
              <w:rPr>
                <w:b/>
                <w:sz w:val="20"/>
              </w:rPr>
            </w:pPr>
          </w:p>
          <w:p w14:paraId="0D29D4D0" w14:textId="05ED4F42" w:rsidR="00002985" w:rsidRPr="00174559" w:rsidRDefault="00002985" w:rsidP="005D27AF">
            <w:pPr>
              <w:pStyle w:val="Prrafodelista"/>
              <w:numPr>
                <w:ilvl w:val="0"/>
                <w:numId w:val="14"/>
              </w:numPr>
              <w:rPr>
                <w:b/>
                <w:sz w:val="20"/>
              </w:rPr>
            </w:pPr>
            <w:r>
              <w:rPr>
                <w:b/>
                <w:sz w:val="20"/>
              </w:rPr>
              <w:t>EN GENERAL</w:t>
            </w:r>
          </w:p>
          <w:p w14:paraId="18D5E836" w14:textId="49A4D18D" w:rsidR="00002985" w:rsidRDefault="00002985" w:rsidP="005D27AF">
            <w:pPr>
              <w:pStyle w:val="Prrafodelista"/>
              <w:numPr>
                <w:ilvl w:val="0"/>
                <w:numId w:val="27"/>
              </w:numPr>
              <w:rPr>
                <w:b/>
                <w:sz w:val="20"/>
              </w:rPr>
            </w:pPr>
            <w:r w:rsidRPr="00002985">
              <w:rPr>
                <w:b/>
                <w:sz w:val="20"/>
              </w:rPr>
              <w:t>¿</w:t>
            </w:r>
            <w:r>
              <w:rPr>
                <w:b/>
                <w:sz w:val="20"/>
              </w:rPr>
              <w:t>C</w:t>
            </w:r>
            <w:r w:rsidRPr="00002985">
              <w:rPr>
                <w:b/>
                <w:sz w:val="20"/>
              </w:rPr>
              <w:t>ómo seleccionar donde guardar un archivo</w:t>
            </w:r>
            <w:r w:rsidR="0034511F">
              <w:rPr>
                <w:b/>
                <w:sz w:val="20"/>
              </w:rPr>
              <w:t xml:space="preserve"> descargado</w:t>
            </w:r>
            <w:r w:rsidRPr="00002985">
              <w:rPr>
                <w:b/>
                <w:sz w:val="20"/>
              </w:rPr>
              <w:t>?</w:t>
            </w:r>
          </w:p>
          <w:p w14:paraId="613A1F61" w14:textId="6FDF9110" w:rsidR="00002985" w:rsidRPr="00DB5BB4" w:rsidRDefault="00002985" w:rsidP="005D27AF">
            <w:pPr>
              <w:pStyle w:val="Prrafodelista"/>
              <w:numPr>
                <w:ilvl w:val="0"/>
                <w:numId w:val="26"/>
              </w:numPr>
              <w:rPr>
                <w:sz w:val="20"/>
              </w:rPr>
            </w:pPr>
            <w:r w:rsidRPr="00DB5BB4">
              <w:rPr>
                <w:b/>
                <w:sz w:val="20"/>
              </w:rPr>
              <w:t>Descripción</w:t>
            </w:r>
            <w:r>
              <w:rPr>
                <w:sz w:val="20"/>
              </w:rPr>
              <w:t xml:space="preserve">: </w:t>
            </w:r>
            <w:r w:rsidR="0034511F">
              <w:rPr>
                <w:sz w:val="20"/>
              </w:rPr>
              <w:t>Procedimiento para configurar el navegador y seleccionar la ubicación de descarga de un archivo</w:t>
            </w:r>
          </w:p>
          <w:p w14:paraId="0DD2BC2F" w14:textId="09EC7352" w:rsidR="00002985" w:rsidRDefault="00002985" w:rsidP="005D27AF">
            <w:pPr>
              <w:pStyle w:val="Prrafodelista"/>
              <w:numPr>
                <w:ilvl w:val="0"/>
                <w:numId w:val="26"/>
              </w:numPr>
              <w:rPr>
                <w:sz w:val="20"/>
              </w:rPr>
            </w:pPr>
            <w:r w:rsidRPr="00DB5BB4">
              <w:rPr>
                <w:b/>
                <w:sz w:val="20"/>
              </w:rPr>
              <w:t>Evidencia</w:t>
            </w:r>
            <w:r>
              <w:rPr>
                <w:sz w:val="20"/>
              </w:rPr>
              <w:t xml:space="preserve">: </w:t>
            </w:r>
            <w:r w:rsidR="0034511F">
              <w:rPr>
                <w:sz w:val="20"/>
              </w:rPr>
              <w:t>El usuario tiene la necesidad de seleccionar la ubicación donde almacenara el archivo a descargar</w:t>
            </w:r>
          </w:p>
          <w:p w14:paraId="02DDBA3E" w14:textId="01281EB4" w:rsidR="0034511F" w:rsidRDefault="0034511F" w:rsidP="0034511F">
            <w:pPr>
              <w:pStyle w:val="Prrafodelista"/>
              <w:ind w:left="1440"/>
              <w:rPr>
                <w:sz w:val="20"/>
              </w:rPr>
            </w:pPr>
            <w:r>
              <w:rPr>
                <w:noProof/>
                <w:lang w:val="es-PE" w:eastAsia="es-PE"/>
              </w:rPr>
              <w:drawing>
                <wp:inline distT="0" distB="0" distL="0" distR="0" wp14:anchorId="7B2E89F2" wp14:editId="23E46A18">
                  <wp:extent cx="4075200" cy="2239200"/>
                  <wp:effectExtent l="19050" t="19050" r="20955" b="279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5200" cy="2239200"/>
                          </a:xfrm>
                          <a:prstGeom prst="rect">
                            <a:avLst/>
                          </a:prstGeom>
                          <a:ln>
                            <a:solidFill>
                              <a:schemeClr val="tx1">
                                <a:lumMod val="50000"/>
                                <a:lumOff val="50000"/>
                              </a:schemeClr>
                            </a:solidFill>
                          </a:ln>
                        </pic:spPr>
                      </pic:pic>
                    </a:graphicData>
                  </a:graphic>
                </wp:inline>
              </w:drawing>
            </w:r>
          </w:p>
          <w:p w14:paraId="688A18C9" w14:textId="0EB6C0E7" w:rsidR="00002985" w:rsidRDefault="00002985" w:rsidP="005D27AF">
            <w:pPr>
              <w:pStyle w:val="Prrafodelista"/>
              <w:numPr>
                <w:ilvl w:val="0"/>
                <w:numId w:val="26"/>
              </w:numPr>
              <w:rPr>
                <w:sz w:val="20"/>
              </w:rPr>
            </w:pPr>
            <w:r w:rsidRPr="00F67CE8">
              <w:rPr>
                <w:b/>
                <w:sz w:val="20"/>
              </w:rPr>
              <w:t>Solución</w:t>
            </w:r>
            <w:r w:rsidRPr="001A182B">
              <w:rPr>
                <w:sz w:val="20"/>
              </w:rPr>
              <w:t xml:space="preserve">: Se debe </w:t>
            </w:r>
            <w:r w:rsidR="0034511F">
              <w:rPr>
                <w:sz w:val="20"/>
              </w:rPr>
              <w:t>ejecutar los siguientes pasos en el navegador:</w:t>
            </w:r>
          </w:p>
          <w:p w14:paraId="02D751D4" w14:textId="77777777" w:rsidR="0034511F" w:rsidRPr="0034511F" w:rsidRDefault="0034511F" w:rsidP="005D27AF">
            <w:pPr>
              <w:pStyle w:val="Estilo1"/>
              <w:framePr w:wrap="around"/>
              <w:numPr>
                <w:ilvl w:val="0"/>
                <w:numId w:val="34"/>
              </w:numPr>
              <w:rPr>
                <w:sz w:val="18"/>
              </w:rPr>
            </w:pPr>
            <w:r w:rsidRPr="0034511F">
              <w:rPr>
                <w:sz w:val="18"/>
              </w:rPr>
              <w:t>En el navegador, se debe ir a la opción de "Configuraciones"</w:t>
            </w:r>
          </w:p>
          <w:p w14:paraId="196AF0F5" w14:textId="68B97963" w:rsidR="0034511F" w:rsidRPr="0034511F" w:rsidRDefault="0034511F" w:rsidP="005D27AF">
            <w:pPr>
              <w:pStyle w:val="Estilo1"/>
              <w:framePr w:wrap="around"/>
              <w:numPr>
                <w:ilvl w:val="0"/>
                <w:numId w:val="33"/>
              </w:numPr>
              <w:rPr>
                <w:sz w:val="18"/>
              </w:rPr>
            </w:pPr>
            <w:r w:rsidRPr="0034511F">
              <w:rPr>
                <w:sz w:val="18"/>
              </w:rPr>
              <w:t>Ubíquese en la sección "Descargas"</w:t>
            </w:r>
          </w:p>
          <w:p w14:paraId="6FE0DDB6" w14:textId="36AAB0A9" w:rsidR="0034511F" w:rsidRPr="001F537F" w:rsidRDefault="0034511F" w:rsidP="005D27AF">
            <w:pPr>
              <w:pStyle w:val="Estilo1"/>
              <w:framePr w:wrap="around"/>
              <w:numPr>
                <w:ilvl w:val="0"/>
                <w:numId w:val="33"/>
              </w:numPr>
              <w:rPr>
                <w:sz w:val="18"/>
              </w:rPr>
            </w:pPr>
            <w:r w:rsidRPr="0034511F">
              <w:rPr>
                <w:sz w:val="18"/>
              </w:rPr>
              <w:t>Activar la opción “Preguntar dónde se guardara cada archivo antes de descargarlo”</w:t>
            </w:r>
          </w:p>
          <w:p w14:paraId="141308DB" w14:textId="524D846A" w:rsidR="0034511F" w:rsidRDefault="0034511F" w:rsidP="0034511F">
            <w:pPr>
              <w:pStyle w:val="Prrafodelista"/>
              <w:ind w:left="1440"/>
              <w:rPr>
                <w:sz w:val="20"/>
              </w:rPr>
            </w:pPr>
            <w:r w:rsidRPr="0034511F">
              <w:rPr>
                <w:sz w:val="20"/>
              </w:rPr>
              <w:t>Al ejecutar los pasos anteriormente descritos se mostrara la siguiente ventana</w:t>
            </w:r>
            <w:r>
              <w:rPr>
                <w:sz w:val="20"/>
              </w:rPr>
              <w:t>.</w:t>
            </w:r>
          </w:p>
          <w:p w14:paraId="2E72C5D9" w14:textId="32E6640A" w:rsidR="0034511F" w:rsidRPr="0034511F" w:rsidRDefault="0034511F" w:rsidP="0034511F">
            <w:pPr>
              <w:pStyle w:val="Prrafodelista"/>
              <w:ind w:left="1440"/>
              <w:rPr>
                <w:sz w:val="20"/>
              </w:rPr>
            </w:pPr>
            <w:r>
              <w:rPr>
                <w:noProof/>
                <w:lang w:val="es-PE" w:eastAsia="es-PE"/>
              </w:rPr>
              <w:drawing>
                <wp:inline distT="0" distB="0" distL="0" distR="0" wp14:anchorId="4B98B171" wp14:editId="2B1F35F5">
                  <wp:extent cx="2520000" cy="1681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0000" cy="1681200"/>
                          </a:xfrm>
                          <a:prstGeom prst="rect">
                            <a:avLst/>
                          </a:prstGeom>
                        </pic:spPr>
                      </pic:pic>
                    </a:graphicData>
                  </a:graphic>
                </wp:inline>
              </w:drawing>
            </w:r>
          </w:p>
          <w:p w14:paraId="44E70773" w14:textId="0BA62877" w:rsidR="00002985" w:rsidRDefault="00002985" w:rsidP="005D27AF">
            <w:pPr>
              <w:pStyle w:val="Prrafodelista"/>
              <w:numPr>
                <w:ilvl w:val="0"/>
                <w:numId w:val="27"/>
              </w:numPr>
              <w:rPr>
                <w:b/>
                <w:sz w:val="20"/>
              </w:rPr>
            </w:pPr>
            <w:r w:rsidRPr="00002985">
              <w:rPr>
                <w:b/>
                <w:sz w:val="20"/>
              </w:rPr>
              <w:t>¿Cómo acceder a archivos compartidos mediante notificación?</w:t>
            </w:r>
          </w:p>
          <w:p w14:paraId="6E15A7F5" w14:textId="53B40EBA" w:rsidR="00002985" w:rsidRPr="00DB5BB4" w:rsidRDefault="00002985" w:rsidP="005D27AF">
            <w:pPr>
              <w:pStyle w:val="Prrafodelista"/>
              <w:numPr>
                <w:ilvl w:val="0"/>
                <w:numId w:val="28"/>
              </w:numPr>
              <w:rPr>
                <w:sz w:val="20"/>
              </w:rPr>
            </w:pPr>
            <w:r w:rsidRPr="00DB5BB4">
              <w:rPr>
                <w:b/>
                <w:sz w:val="20"/>
              </w:rPr>
              <w:t>Descripción</w:t>
            </w:r>
            <w:r>
              <w:rPr>
                <w:sz w:val="20"/>
              </w:rPr>
              <w:t xml:space="preserve">: </w:t>
            </w:r>
            <w:r w:rsidR="00596550">
              <w:rPr>
                <w:sz w:val="20"/>
              </w:rPr>
              <w:t>Describir el procedimiento para acceder a los archivos compartidos mediante una notificación de ATENEA</w:t>
            </w:r>
          </w:p>
          <w:p w14:paraId="3A24364E" w14:textId="77777777" w:rsidR="00596550" w:rsidRDefault="00002985" w:rsidP="005D27AF">
            <w:pPr>
              <w:pStyle w:val="Prrafodelista"/>
              <w:numPr>
                <w:ilvl w:val="0"/>
                <w:numId w:val="28"/>
              </w:numPr>
              <w:rPr>
                <w:sz w:val="20"/>
              </w:rPr>
            </w:pPr>
            <w:r w:rsidRPr="00DB5BB4">
              <w:rPr>
                <w:b/>
                <w:sz w:val="20"/>
              </w:rPr>
              <w:t>Evidencia</w:t>
            </w:r>
            <w:r>
              <w:rPr>
                <w:sz w:val="20"/>
              </w:rPr>
              <w:t xml:space="preserve">: </w:t>
            </w:r>
            <w:r w:rsidR="00596550">
              <w:rPr>
                <w:sz w:val="20"/>
              </w:rPr>
              <w:t>El usuario tiene la necesidad de acceder a los archivos compartidos mediante un enlace dentro de la notificación enviada por ATENEA</w:t>
            </w:r>
          </w:p>
          <w:p w14:paraId="4FD960C8" w14:textId="57A78053" w:rsidR="00002985" w:rsidRDefault="00596550" w:rsidP="00596550">
            <w:pPr>
              <w:pStyle w:val="Prrafodelista"/>
              <w:ind w:left="1440"/>
              <w:rPr>
                <w:sz w:val="20"/>
              </w:rPr>
            </w:pPr>
            <w:r>
              <w:rPr>
                <w:noProof/>
                <w:lang w:val="es-PE" w:eastAsia="es-PE"/>
              </w:rPr>
              <w:lastRenderedPageBreak/>
              <w:drawing>
                <wp:inline distT="0" distB="0" distL="0" distR="0" wp14:anchorId="4FF2E1F8" wp14:editId="5D1C0850">
                  <wp:extent cx="3693600" cy="2718000"/>
                  <wp:effectExtent l="0" t="0" r="254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3600" cy="2718000"/>
                          </a:xfrm>
                          <a:prstGeom prst="rect">
                            <a:avLst/>
                          </a:prstGeom>
                        </pic:spPr>
                      </pic:pic>
                    </a:graphicData>
                  </a:graphic>
                </wp:inline>
              </w:drawing>
            </w:r>
            <w:r>
              <w:rPr>
                <w:sz w:val="20"/>
              </w:rPr>
              <w:t xml:space="preserve"> </w:t>
            </w:r>
          </w:p>
          <w:p w14:paraId="6162BF62" w14:textId="40E252FB" w:rsidR="00002985" w:rsidRDefault="00002985" w:rsidP="005D27AF">
            <w:pPr>
              <w:pStyle w:val="Prrafodelista"/>
              <w:numPr>
                <w:ilvl w:val="0"/>
                <w:numId w:val="28"/>
              </w:numPr>
              <w:rPr>
                <w:sz w:val="20"/>
              </w:rPr>
            </w:pPr>
            <w:r w:rsidRPr="00F67CE8">
              <w:rPr>
                <w:b/>
                <w:sz w:val="20"/>
              </w:rPr>
              <w:t>Solución</w:t>
            </w:r>
            <w:r w:rsidRPr="001A182B">
              <w:rPr>
                <w:sz w:val="20"/>
              </w:rPr>
              <w:t xml:space="preserve">: Se debe </w:t>
            </w:r>
            <w:r w:rsidR="00596550">
              <w:rPr>
                <w:sz w:val="20"/>
              </w:rPr>
              <w:t>hace clic sobre el enlace y si el usuario tiene acceso al File Server podrá abrir el archivo.</w:t>
            </w:r>
          </w:p>
          <w:p w14:paraId="43E7C49D" w14:textId="7DCA03AE" w:rsidR="00596550" w:rsidRDefault="00C80B79" w:rsidP="00596550">
            <w:pPr>
              <w:pStyle w:val="Prrafodelista"/>
              <w:ind w:left="1440"/>
              <w:rPr>
                <w:sz w:val="20"/>
              </w:rPr>
            </w:pPr>
            <w:r>
              <w:rPr>
                <w:noProof/>
                <w:lang w:val="es-PE" w:eastAsia="es-PE"/>
              </w:rPr>
              <w:drawing>
                <wp:inline distT="0" distB="0" distL="0" distR="0" wp14:anchorId="49FC1DFA" wp14:editId="016547E8">
                  <wp:extent cx="4273200" cy="24408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3200" cy="2440800"/>
                          </a:xfrm>
                          <a:prstGeom prst="rect">
                            <a:avLst/>
                          </a:prstGeom>
                        </pic:spPr>
                      </pic:pic>
                    </a:graphicData>
                  </a:graphic>
                </wp:inline>
              </w:drawing>
            </w:r>
          </w:p>
          <w:p w14:paraId="4596425F" w14:textId="707B43DF" w:rsidR="00596550" w:rsidRPr="00596550" w:rsidRDefault="00596550" w:rsidP="00596550">
            <w:pPr>
              <w:pStyle w:val="Prrafodelista"/>
              <w:ind w:left="1440"/>
              <w:rPr>
                <w:sz w:val="20"/>
              </w:rPr>
            </w:pPr>
            <w:r w:rsidRPr="00596550">
              <w:rPr>
                <w:sz w:val="20"/>
              </w:rPr>
              <w:t>En el caso que no se cuente con acceso al File Server, se deberá realizar coordinaciones con el Administrador de Sistema y TI Yanbal para otorgar permisos sobre el archivo</w:t>
            </w:r>
          </w:p>
          <w:p w14:paraId="6C9D9F24" w14:textId="77777777" w:rsidR="00596550" w:rsidRPr="001A182B" w:rsidRDefault="00596550" w:rsidP="00596550">
            <w:pPr>
              <w:pStyle w:val="Prrafodelista"/>
              <w:ind w:left="1440"/>
              <w:rPr>
                <w:sz w:val="20"/>
              </w:rPr>
            </w:pPr>
          </w:p>
          <w:p w14:paraId="2454ED91" w14:textId="4916C363" w:rsidR="00002985" w:rsidRDefault="00002985" w:rsidP="005D27AF">
            <w:pPr>
              <w:pStyle w:val="Prrafodelista"/>
              <w:numPr>
                <w:ilvl w:val="0"/>
                <w:numId w:val="27"/>
              </w:numPr>
              <w:rPr>
                <w:b/>
                <w:sz w:val="20"/>
              </w:rPr>
            </w:pPr>
            <w:r w:rsidRPr="00002985">
              <w:rPr>
                <w:b/>
                <w:sz w:val="20"/>
              </w:rPr>
              <w:t>¿</w:t>
            </w:r>
            <w:r>
              <w:rPr>
                <w:b/>
                <w:sz w:val="20"/>
              </w:rPr>
              <w:t>Q</w:t>
            </w:r>
            <w:r w:rsidRPr="00002985">
              <w:rPr>
                <w:b/>
                <w:sz w:val="20"/>
              </w:rPr>
              <w:t>ué hacer ante el bloqueo por inactividad?</w:t>
            </w:r>
          </w:p>
          <w:p w14:paraId="692A9AC8" w14:textId="004BA019" w:rsidR="00002985" w:rsidRPr="00DB5BB4" w:rsidRDefault="00002985" w:rsidP="005D27AF">
            <w:pPr>
              <w:pStyle w:val="Prrafodelista"/>
              <w:numPr>
                <w:ilvl w:val="0"/>
                <w:numId w:val="29"/>
              </w:numPr>
              <w:rPr>
                <w:sz w:val="20"/>
              </w:rPr>
            </w:pPr>
            <w:r w:rsidRPr="00DB5BB4">
              <w:rPr>
                <w:b/>
                <w:sz w:val="20"/>
              </w:rPr>
              <w:t>Descripción</w:t>
            </w:r>
            <w:r>
              <w:rPr>
                <w:sz w:val="20"/>
              </w:rPr>
              <w:t xml:space="preserve">: </w:t>
            </w:r>
            <w:r w:rsidR="009D7226">
              <w:rPr>
                <w:sz w:val="20"/>
              </w:rPr>
              <w:t>Procedimiento ante bloqueo por inactividad en la Web ATENEA</w:t>
            </w:r>
          </w:p>
          <w:p w14:paraId="2280D2F5" w14:textId="70499CBF" w:rsidR="00002985" w:rsidRDefault="00002985" w:rsidP="005D27AF">
            <w:pPr>
              <w:pStyle w:val="Prrafodelista"/>
              <w:numPr>
                <w:ilvl w:val="0"/>
                <w:numId w:val="29"/>
              </w:numPr>
              <w:rPr>
                <w:sz w:val="20"/>
              </w:rPr>
            </w:pPr>
            <w:r w:rsidRPr="00DB5BB4">
              <w:rPr>
                <w:b/>
                <w:sz w:val="20"/>
              </w:rPr>
              <w:t>Evidencia</w:t>
            </w:r>
            <w:r>
              <w:rPr>
                <w:sz w:val="20"/>
              </w:rPr>
              <w:t xml:space="preserve">: </w:t>
            </w:r>
            <w:r w:rsidR="009D7226">
              <w:rPr>
                <w:sz w:val="20"/>
              </w:rPr>
              <w:t>Cuando se sobrepasa el tiempo de inactividad permitido por PlumTree la Web ATENEA se bloquea</w:t>
            </w:r>
          </w:p>
          <w:p w14:paraId="530F3809" w14:textId="70EA66E8" w:rsidR="009D7226" w:rsidRDefault="00364273" w:rsidP="009D7226">
            <w:pPr>
              <w:pStyle w:val="Prrafodelista"/>
              <w:ind w:left="1440"/>
              <w:rPr>
                <w:sz w:val="20"/>
              </w:rPr>
            </w:pPr>
            <w:r>
              <w:rPr>
                <w:noProof/>
                <w:lang w:val="es-PE" w:eastAsia="es-PE"/>
              </w:rPr>
              <w:lastRenderedPageBreak/>
              <w:drawing>
                <wp:inline distT="0" distB="0" distL="0" distR="0" wp14:anchorId="6B7ABB1B" wp14:editId="407F8D41">
                  <wp:extent cx="4255200" cy="2840400"/>
                  <wp:effectExtent l="19050" t="19050" r="12065" b="171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5200" cy="2840400"/>
                          </a:xfrm>
                          <a:prstGeom prst="rect">
                            <a:avLst/>
                          </a:prstGeom>
                          <a:ln>
                            <a:solidFill>
                              <a:schemeClr val="tx1">
                                <a:lumMod val="50000"/>
                                <a:lumOff val="50000"/>
                              </a:schemeClr>
                            </a:solidFill>
                          </a:ln>
                        </pic:spPr>
                      </pic:pic>
                    </a:graphicData>
                  </a:graphic>
                </wp:inline>
              </w:drawing>
            </w:r>
          </w:p>
          <w:p w14:paraId="4329D4D9" w14:textId="5E092410" w:rsidR="00002985" w:rsidRDefault="00002985" w:rsidP="005D27AF">
            <w:pPr>
              <w:pStyle w:val="Prrafodelista"/>
              <w:numPr>
                <w:ilvl w:val="0"/>
                <w:numId w:val="29"/>
              </w:numPr>
              <w:rPr>
                <w:sz w:val="20"/>
              </w:rPr>
            </w:pPr>
            <w:r w:rsidRPr="00F67CE8">
              <w:rPr>
                <w:b/>
                <w:sz w:val="20"/>
              </w:rPr>
              <w:t>Solución</w:t>
            </w:r>
            <w:r w:rsidRPr="001A182B">
              <w:rPr>
                <w:sz w:val="20"/>
              </w:rPr>
              <w:t xml:space="preserve">: </w:t>
            </w:r>
            <w:r w:rsidR="009D7226">
              <w:rPr>
                <w:sz w:val="20"/>
              </w:rPr>
              <w:t>La Web ATENEA mostrara un mensaje indicando que ha expirado la sesión por inactividad ante esto se debe aceptar el mensaje, la aplicación se cerrara y se debe volver a ingresar al PlumTree</w:t>
            </w:r>
          </w:p>
          <w:p w14:paraId="6A3D3E4E" w14:textId="38177D7B" w:rsidR="00364273" w:rsidRPr="001A182B" w:rsidRDefault="00364273" w:rsidP="00364273">
            <w:pPr>
              <w:pStyle w:val="Prrafodelista"/>
              <w:ind w:left="1440"/>
              <w:rPr>
                <w:sz w:val="20"/>
              </w:rPr>
            </w:pPr>
            <w:r>
              <w:rPr>
                <w:noProof/>
                <w:lang w:val="es-PE" w:eastAsia="es-PE"/>
              </w:rPr>
              <w:drawing>
                <wp:inline distT="0" distB="0" distL="0" distR="0" wp14:anchorId="7835B3C4" wp14:editId="4CF65B17">
                  <wp:extent cx="4399200" cy="2786400"/>
                  <wp:effectExtent l="19050" t="19050" r="20955" b="139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9200" cy="2786400"/>
                          </a:xfrm>
                          <a:prstGeom prst="rect">
                            <a:avLst/>
                          </a:prstGeom>
                          <a:ln>
                            <a:solidFill>
                              <a:schemeClr val="tx1">
                                <a:lumMod val="50000"/>
                                <a:lumOff val="50000"/>
                              </a:schemeClr>
                            </a:solidFill>
                          </a:ln>
                        </pic:spPr>
                      </pic:pic>
                    </a:graphicData>
                  </a:graphic>
                </wp:inline>
              </w:drawing>
            </w:r>
          </w:p>
          <w:p w14:paraId="549A4141" w14:textId="77777777" w:rsidR="001A182B" w:rsidRPr="00DB5BB4" w:rsidRDefault="001A182B" w:rsidP="00DB5BB4">
            <w:pPr>
              <w:pStyle w:val="Prrafodelista"/>
              <w:rPr>
                <w:b/>
                <w:sz w:val="20"/>
              </w:rPr>
            </w:pPr>
          </w:p>
        </w:tc>
      </w:tr>
      <w:tr w:rsidR="00AF7121" w:rsidRPr="009D2FDE" w14:paraId="551454CB" w14:textId="77777777" w:rsidTr="001959D0">
        <w:tc>
          <w:tcPr>
            <w:tcW w:w="9054" w:type="dxa"/>
          </w:tcPr>
          <w:p w14:paraId="19AB20C1" w14:textId="09E581AC" w:rsidR="00AF7121" w:rsidRPr="00DB5BB4" w:rsidRDefault="00AF7121" w:rsidP="00DB5BB4">
            <w:pPr>
              <w:rPr>
                <w:sz w:val="20"/>
                <w:szCs w:val="20"/>
              </w:rPr>
            </w:pPr>
          </w:p>
        </w:tc>
      </w:tr>
    </w:tbl>
    <w:p w14:paraId="1BA60E81" w14:textId="2C29BB29" w:rsidR="00A75F31" w:rsidRDefault="00A75F31" w:rsidP="004A6A6B"/>
    <w:tbl>
      <w:tblPr>
        <w:tblStyle w:val="Tablaconcuadrcula"/>
        <w:tblW w:w="0" w:type="auto"/>
        <w:tblLook w:val="04A0" w:firstRow="1" w:lastRow="0" w:firstColumn="1" w:lastColumn="0" w:noHBand="0" w:noVBand="1"/>
      </w:tblPr>
      <w:tblGrid>
        <w:gridCol w:w="9054"/>
      </w:tblGrid>
      <w:tr w:rsidR="00B96BED" w:rsidRPr="00086CDA" w14:paraId="6638C710" w14:textId="77777777" w:rsidTr="00DD6614">
        <w:tc>
          <w:tcPr>
            <w:tcW w:w="9054" w:type="dxa"/>
            <w:shd w:val="clear" w:color="auto" w:fill="F79646" w:themeFill="accent6"/>
          </w:tcPr>
          <w:p w14:paraId="68A39284" w14:textId="77777777" w:rsidR="00B96BED" w:rsidRPr="00375AFB" w:rsidRDefault="00B96BED" w:rsidP="005D27AF">
            <w:pPr>
              <w:pStyle w:val="xTitulo1"/>
              <w:numPr>
                <w:ilvl w:val="0"/>
                <w:numId w:val="4"/>
              </w:numPr>
            </w:pPr>
            <w:r>
              <w:t>Anexos</w:t>
            </w:r>
          </w:p>
        </w:tc>
      </w:tr>
      <w:tr w:rsidR="00B96BED" w:rsidRPr="009D2FDE" w14:paraId="6852385F" w14:textId="77777777" w:rsidTr="00DD6614">
        <w:tc>
          <w:tcPr>
            <w:tcW w:w="9054" w:type="dxa"/>
          </w:tcPr>
          <w:p w14:paraId="2B39AD58" w14:textId="77777777" w:rsidR="00B96BED" w:rsidRDefault="00B96BED" w:rsidP="00DD6614">
            <w:pPr>
              <w:rPr>
                <w:sz w:val="20"/>
                <w:szCs w:val="20"/>
              </w:rPr>
            </w:pPr>
          </w:p>
          <w:tbl>
            <w:tblPr>
              <w:tblStyle w:val="GridTable4"/>
              <w:tblW w:w="8529" w:type="dxa"/>
              <w:tblLook w:val="04A0" w:firstRow="1" w:lastRow="0" w:firstColumn="1" w:lastColumn="0" w:noHBand="0" w:noVBand="1"/>
            </w:tblPr>
            <w:tblGrid>
              <w:gridCol w:w="544"/>
              <w:gridCol w:w="6143"/>
              <w:gridCol w:w="1842"/>
            </w:tblGrid>
            <w:tr w:rsidR="00641F70" w:rsidRPr="006B04F7" w14:paraId="712703E2" w14:textId="77777777" w:rsidTr="007D4666">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544" w:type="dxa"/>
                  <w:shd w:val="clear" w:color="auto" w:fill="7F7F7F" w:themeFill="text1" w:themeFillTint="80"/>
                  <w:vAlign w:val="center"/>
                  <w:hideMark/>
                </w:tcPr>
                <w:p w14:paraId="4ECD6937" w14:textId="6A8302AD" w:rsidR="00641F70" w:rsidRPr="00641F70" w:rsidRDefault="00641F70" w:rsidP="00641F70">
                  <w:pPr>
                    <w:rPr>
                      <w:rFonts w:ascii="Calibri" w:eastAsia="Times New Roman" w:hAnsi="Calibri" w:cs="Calibri"/>
                      <w:bCs w:val="0"/>
                      <w:color w:val="FFFFFF"/>
                      <w:sz w:val="18"/>
                      <w:szCs w:val="20"/>
                      <w:lang w:val="es-PE" w:eastAsia="es-PE"/>
                    </w:rPr>
                  </w:pPr>
                  <w:r w:rsidRPr="00641F70">
                    <w:rPr>
                      <w:rFonts w:ascii="Calibri" w:eastAsia="Times New Roman" w:hAnsi="Calibri" w:cs="Calibri"/>
                      <w:bCs w:val="0"/>
                      <w:color w:val="FFFFFF"/>
                      <w:sz w:val="18"/>
                      <w:szCs w:val="20"/>
                      <w:lang w:val="es-PE" w:eastAsia="es-PE"/>
                    </w:rPr>
                    <w:t>Nro.</w:t>
                  </w:r>
                </w:p>
              </w:tc>
              <w:tc>
                <w:tcPr>
                  <w:tcW w:w="6143" w:type="dxa"/>
                  <w:shd w:val="clear" w:color="auto" w:fill="7F7F7F" w:themeFill="text1" w:themeFillTint="80"/>
                  <w:vAlign w:val="center"/>
                  <w:hideMark/>
                </w:tcPr>
                <w:p w14:paraId="394A3FD1" w14:textId="4619D86A" w:rsidR="00641F70" w:rsidRPr="00641F70" w:rsidRDefault="00641F70" w:rsidP="00641F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color w:val="FFFFFF"/>
                      <w:sz w:val="18"/>
                      <w:szCs w:val="20"/>
                      <w:lang w:val="es-PE" w:eastAsia="es-PE"/>
                    </w:rPr>
                  </w:pPr>
                  <w:r w:rsidRPr="00641F70">
                    <w:rPr>
                      <w:rFonts w:ascii="Calibri" w:eastAsia="Times New Roman" w:hAnsi="Calibri" w:cs="Calibri"/>
                      <w:bCs w:val="0"/>
                      <w:color w:val="FFFFFF"/>
                      <w:sz w:val="18"/>
                      <w:szCs w:val="20"/>
                      <w:lang w:val="es-PE" w:eastAsia="es-PE"/>
                    </w:rPr>
                    <w:t>Nombre y d</w:t>
                  </w:r>
                  <w:r w:rsidRPr="00641F70">
                    <w:rPr>
                      <w:rFonts w:ascii="Calibri" w:eastAsia="Times New Roman" w:hAnsi="Calibri" w:cs="Calibri"/>
                      <w:color w:val="FFFFFF"/>
                      <w:sz w:val="18"/>
                      <w:szCs w:val="20"/>
                      <w:lang w:val="es-PE" w:eastAsia="es-PE"/>
                    </w:rPr>
                    <w:t>escripción</w:t>
                  </w:r>
                  <w:r w:rsidRPr="00641F70">
                    <w:rPr>
                      <w:rFonts w:ascii="Calibri" w:eastAsia="Times New Roman" w:hAnsi="Calibri" w:cs="Calibri"/>
                      <w:bCs w:val="0"/>
                      <w:color w:val="FFFFFF"/>
                      <w:sz w:val="18"/>
                      <w:szCs w:val="20"/>
                      <w:lang w:val="es-PE" w:eastAsia="es-PE"/>
                    </w:rPr>
                    <w:t xml:space="preserve"> del archivo</w:t>
                  </w:r>
                </w:p>
              </w:tc>
              <w:tc>
                <w:tcPr>
                  <w:tcW w:w="1842" w:type="dxa"/>
                  <w:shd w:val="clear" w:color="auto" w:fill="7F7F7F" w:themeFill="text1" w:themeFillTint="80"/>
                  <w:vAlign w:val="center"/>
                  <w:hideMark/>
                </w:tcPr>
                <w:p w14:paraId="707F10C9" w14:textId="5607E599" w:rsidR="00641F70" w:rsidRPr="00641F70" w:rsidRDefault="00641F70" w:rsidP="00641F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color w:val="FFFFFF"/>
                      <w:sz w:val="18"/>
                      <w:szCs w:val="20"/>
                      <w:lang w:val="es-PE" w:eastAsia="es-PE"/>
                    </w:rPr>
                  </w:pPr>
                  <w:r w:rsidRPr="00641F70">
                    <w:rPr>
                      <w:rFonts w:ascii="Calibri" w:eastAsia="Times New Roman" w:hAnsi="Calibri" w:cs="Calibri"/>
                      <w:bCs w:val="0"/>
                      <w:color w:val="FFFFFF"/>
                      <w:sz w:val="18"/>
                      <w:szCs w:val="20"/>
                      <w:lang w:val="es-PE" w:eastAsia="es-PE"/>
                    </w:rPr>
                    <w:t>Archivo</w:t>
                  </w:r>
                </w:p>
              </w:tc>
            </w:tr>
            <w:tr w:rsidR="00641F70" w:rsidRPr="006B04F7" w14:paraId="44B02B87" w14:textId="77777777" w:rsidTr="007D4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4" w:type="dxa"/>
                </w:tcPr>
                <w:p w14:paraId="00CCFAC7" w14:textId="2A75076F" w:rsidR="00641F70" w:rsidRPr="00641F70" w:rsidRDefault="00641F70" w:rsidP="00B96BED">
                  <w:pPr>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lastRenderedPageBreak/>
                    <w:t>1</w:t>
                  </w:r>
                </w:p>
              </w:tc>
              <w:tc>
                <w:tcPr>
                  <w:tcW w:w="6143" w:type="dxa"/>
                </w:tcPr>
                <w:p w14:paraId="52BD5991" w14:textId="582C1E86" w:rsidR="00641F70" w:rsidRPr="00641F70" w:rsidRDefault="00641F70" w:rsidP="00B96B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t>Lista de notificaciones de la aplicación</w:t>
                  </w:r>
                </w:p>
              </w:tc>
              <w:tc>
                <w:tcPr>
                  <w:tcW w:w="1842" w:type="dxa"/>
                </w:tcPr>
                <w:p w14:paraId="4521EF23" w14:textId="37605623" w:rsidR="00641F70" w:rsidRPr="00641F70" w:rsidRDefault="004170E1" w:rsidP="00B96BE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object w:dxaOrig="1550" w:dyaOrig="991" w14:anchorId="40634E97">
                      <v:shape id="_x0000_i1026" type="#_x0000_t75" style="width:77.25pt;height:49.5pt" o:ole="">
                        <v:imagedata r:id="rId45" o:title=""/>
                      </v:shape>
                      <o:OLEObject Type="Embed" ProgID="Excel.Sheet.12" ShapeID="_x0000_i1026" DrawAspect="Icon" ObjectID="_1486282965" r:id="rId46"/>
                    </w:object>
                  </w:r>
                </w:p>
              </w:tc>
            </w:tr>
            <w:tr w:rsidR="00641F70" w:rsidRPr="006B04F7" w14:paraId="7FF31DDF" w14:textId="77777777" w:rsidTr="007D4666">
              <w:trPr>
                <w:trHeight w:val="300"/>
              </w:trPr>
              <w:tc>
                <w:tcPr>
                  <w:cnfStyle w:val="001000000000" w:firstRow="0" w:lastRow="0" w:firstColumn="1" w:lastColumn="0" w:oddVBand="0" w:evenVBand="0" w:oddHBand="0" w:evenHBand="0" w:firstRowFirstColumn="0" w:firstRowLastColumn="0" w:lastRowFirstColumn="0" w:lastRowLastColumn="0"/>
                  <w:tcW w:w="544" w:type="dxa"/>
                </w:tcPr>
                <w:p w14:paraId="5CD4A844" w14:textId="42C5C502" w:rsidR="00641F70" w:rsidRPr="00641F70" w:rsidRDefault="0043577F" w:rsidP="00B96BED">
                  <w:pPr>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t>2</w:t>
                  </w:r>
                </w:p>
              </w:tc>
              <w:tc>
                <w:tcPr>
                  <w:tcW w:w="6143" w:type="dxa"/>
                </w:tcPr>
                <w:p w14:paraId="65481FA7" w14:textId="6A686A60" w:rsidR="00641F70" w:rsidRPr="00641F70" w:rsidRDefault="0043577F" w:rsidP="00B96B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t>Lista de Roles y opciones de la aplicación</w:t>
                  </w:r>
                </w:p>
              </w:tc>
              <w:tc>
                <w:tcPr>
                  <w:tcW w:w="1842" w:type="dxa"/>
                </w:tcPr>
                <w:p w14:paraId="1AF3398A" w14:textId="77777777" w:rsidR="00641F70" w:rsidRPr="00641F70" w:rsidRDefault="0043577F" w:rsidP="00B96BE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val="es-PE" w:eastAsia="es-PE"/>
                    </w:rPr>
                  </w:pPr>
                  <w:r>
                    <w:rPr>
                      <w:rFonts w:ascii="Calibri" w:eastAsia="Times New Roman" w:hAnsi="Calibri" w:cs="Calibri"/>
                      <w:color w:val="000000"/>
                      <w:sz w:val="18"/>
                      <w:szCs w:val="20"/>
                      <w:lang w:val="es-PE" w:eastAsia="es-PE"/>
                    </w:rPr>
                    <w:object w:dxaOrig="1550" w:dyaOrig="991" w14:anchorId="3823B94A">
                      <v:shape id="_x0000_i1027" type="#_x0000_t75" style="width:77.25pt;height:49.5pt" o:ole="">
                        <v:imagedata r:id="rId47" o:title=""/>
                      </v:shape>
                      <o:OLEObject Type="Embed" ProgID="Excel.Sheet.12" ShapeID="_x0000_i1027" DrawAspect="Icon" ObjectID="_1486282966" r:id="rId48"/>
                    </w:object>
                  </w:r>
                </w:p>
              </w:tc>
            </w:tr>
          </w:tbl>
          <w:p w14:paraId="5DD851F7" w14:textId="77777777" w:rsidR="00B96BED" w:rsidRDefault="00B96BED" w:rsidP="00DD6614">
            <w:pPr>
              <w:rPr>
                <w:sz w:val="20"/>
                <w:szCs w:val="20"/>
              </w:rPr>
            </w:pPr>
          </w:p>
          <w:p w14:paraId="5EBBDE76" w14:textId="77777777" w:rsidR="00B96BED" w:rsidRPr="00A20C4E" w:rsidRDefault="00B96BED" w:rsidP="00DD6614">
            <w:pPr>
              <w:rPr>
                <w:sz w:val="20"/>
                <w:szCs w:val="20"/>
              </w:rPr>
            </w:pPr>
          </w:p>
        </w:tc>
      </w:tr>
    </w:tbl>
    <w:p w14:paraId="3E37401E" w14:textId="56CB80AC" w:rsidR="00B96BED" w:rsidRDefault="00641F70" w:rsidP="004A6A6B">
      <w:r>
        <w:lastRenderedPageBreak/>
        <w:t xml:space="preserve"> </w:t>
      </w:r>
    </w:p>
    <w:p w14:paraId="4C872814" w14:textId="77777777" w:rsidR="00315F69" w:rsidRDefault="00315F69"/>
    <w:tbl>
      <w:tblPr>
        <w:tblStyle w:val="Tablaconcuadrcula"/>
        <w:tblW w:w="0" w:type="auto"/>
        <w:tblLook w:val="04A0" w:firstRow="1" w:lastRow="0" w:firstColumn="1" w:lastColumn="0" w:noHBand="0" w:noVBand="1"/>
      </w:tblPr>
      <w:tblGrid>
        <w:gridCol w:w="2992"/>
        <w:gridCol w:w="2993"/>
        <w:gridCol w:w="3054"/>
      </w:tblGrid>
      <w:tr w:rsidR="00086CDA" w:rsidRPr="00086CDA" w14:paraId="02FC5FF9" w14:textId="77777777" w:rsidTr="005A6235">
        <w:tc>
          <w:tcPr>
            <w:tcW w:w="9039" w:type="dxa"/>
            <w:gridSpan w:val="3"/>
            <w:shd w:val="clear" w:color="auto" w:fill="F79646" w:themeFill="accent6"/>
          </w:tcPr>
          <w:p w14:paraId="78197076" w14:textId="77777777" w:rsidR="00086CDA" w:rsidRPr="00375AFB" w:rsidRDefault="00086CDA" w:rsidP="005D27AF">
            <w:pPr>
              <w:pStyle w:val="xTitulo1"/>
              <w:numPr>
                <w:ilvl w:val="0"/>
                <w:numId w:val="2"/>
              </w:numPr>
            </w:pPr>
            <w:bookmarkStart w:id="13" w:name="_Toc412108256"/>
            <w:r w:rsidRPr="00086CDA">
              <w:t>Firmas</w:t>
            </w:r>
            <w:r w:rsidR="00602E33">
              <w:t xml:space="preserve"> de a</w:t>
            </w:r>
            <w:r w:rsidR="00BA5F94" w:rsidRPr="00375AFB">
              <w:t>probación</w:t>
            </w:r>
            <w:bookmarkEnd w:id="13"/>
          </w:p>
        </w:tc>
      </w:tr>
      <w:tr w:rsidR="005D69B6" w:rsidRPr="009D2FDE" w14:paraId="41F46403" w14:textId="77777777" w:rsidTr="005A6235">
        <w:tc>
          <w:tcPr>
            <w:tcW w:w="2992" w:type="dxa"/>
          </w:tcPr>
          <w:p w14:paraId="26FA85BC" w14:textId="77777777" w:rsidR="005D69B6" w:rsidRPr="009D2FDE" w:rsidRDefault="005D69B6" w:rsidP="004A6A6B">
            <w:pPr>
              <w:rPr>
                <w:sz w:val="20"/>
                <w:szCs w:val="20"/>
              </w:rPr>
            </w:pPr>
          </w:p>
          <w:p w14:paraId="73E95291" w14:textId="77777777" w:rsidR="00086CDA" w:rsidRPr="009D2FDE" w:rsidRDefault="00086CDA" w:rsidP="004A6A6B">
            <w:pPr>
              <w:rPr>
                <w:sz w:val="20"/>
                <w:szCs w:val="20"/>
              </w:rPr>
            </w:pPr>
          </w:p>
          <w:p w14:paraId="59116A47" w14:textId="77777777" w:rsidR="00086CDA" w:rsidRPr="009D2FDE" w:rsidRDefault="00086CDA" w:rsidP="004A6A6B">
            <w:pPr>
              <w:rPr>
                <w:sz w:val="20"/>
                <w:szCs w:val="20"/>
              </w:rPr>
            </w:pPr>
          </w:p>
        </w:tc>
        <w:tc>
          <w:tcPr>
            <w:tcW w:w="2993" w:type="dxa"/>
          </w:tcPr>
          <w:p w14:paraId="0C270B53" w14:textId="77777777" w:rsidR="005D69B6" w:rsidRPr="009D2FDE" w:rsidRDefault="005D69B6" w:rsidP="004A6A6B">
            <w:pPr>
              <w:rPr>
                <w:sz w:val="20"/>
                <w:szCs w:val="20"/>
              </w:rPr>
            </w:pPr>
          </w:p>
        </w:tc>
        <w:tc>
          <w:tcPr>
            <w:tcW w:w="3054" w:type="dxa"/>
          </w:tcPr>
          <w:p w14:paraId="50EA2759" w14:textId="77777777" w:rsidR="005D69B6" w:rsidRPr="009D2FDE" w:rsidRDefault="005D69B6" w:rsidP="004A6A6B">
            <w:pPr>
              <w:rPr>
                <w:sz w:val="20"/>
                <w:szCs w:val="20"/>
              </w:rPr>
            </w:pPr>
          </w:p>
        </w:tc>
      </w:tr>
      <w:tr w:rsidR="005D69B6" w:rsidRPr="009D2FDE" w14:paraId="7324B729" w14:textId="77777777" w:rsidTr="00574BDC">
        <w:tc>
          <w:tcPr>
            <w:tcW w:w="2992" w:type="dxa"/>
            <w:vAlign w:val="center"/>
          </w:tcPr>
          <w:p w14:paraId="57ADA965" w14:textId="77777777" w:rsidR="00086CDA" w:rsidRPr="009D2FDE" w:rsidRDefault="003E6A4F" w:rsidP="00574BDC">
            <w:pPr>
              <w:jc w:val="center"/>
              <w:rPr>
                <w:sz w:val="20"/>
                <w:szCs w:val="20"/>
              </w:rPr>
            </w:pPr>
            <w:r w:rsidRPr="009D2FDE">
              <w:rPr>
                <w:sz w:val="20"/>
                <w:szCs w:val="20"/>
              </w:rPr>
              <w:t>Gerente de Proyecto</w:t>
            </w:r>
          </w:p>
        </w:tc>
        <w:tc>
          <w:tcPr>
            <w:tcW w:w="2993" w:type="dxa"/>
            <w:vAlign w:val="center"/>
          </w:tcPr>
          <w:p w14:paraId="3C486D85" w14:textId="77777777" w:rsidR="00086CDA" w:rsidRPr="009D2FDE" w:rsidRDefault="00A75F31" w:rsidP="00574BDC">
            <w:pPr>
              <w:jc w:val="center"/>
              <w:rPr>
                <w:sz w:val="20"/>
                <w:szCs w:val="20"/>
              </w:rPr>
            </w:pPr>
            <w:r>
              <w:rPr>
                <w:sz w:val="20"/>
                <w:szCs w:val="20"/>
              </w:rPr>
              <w:t>Analista de Proyectos</w:t>
            </w:r>
          </w:p>
        </w:tc>
        <w:tc>
          <w:tcPr>
            <w:tcW w:w="3054" w:type="dxa"/>
            <w:vAlign w:val="center"/>
          </w:tcPr>
          <w:p w14:paraId="419E5B63" w14:textId="77777777" w:rsidR="00086CDA" w:rsidRPr="009D2FDE" w:rsidRDefault="009B1280" w:rsidP="00574BDC">
            <w:pPr>
              <w:jc w:val="center"/>
              <w:rPr>
                <w:sz w:val="20"/>
                <w:szCs w:val="20"/>
              </w:rPr>
            </w:pPr>
            <w:r>
              <w:rPr>
                <w:sz w:val="20"/>
                <w:szCs w:val="20"/>
              </w:rPr>
              <w:t>Gerente de Proyecto Implementación</w:t>
            </w:r>
            <w:r w:rsidR="008F655E">
              <w:rPr>
                <w:sz w:val="20"/>
                <w:szCs w:val="20"/>
              </w:rPr>
              <w:t xml:space="preserve"> y Soporte</w:t>
            </w:r>
          </w:p>
        </w:tc>
      </w:tr>
    </w:tbl>
    <w:p w14:paraId="629383B2" w14:textId="77777777" w:rsidR="003E6A4F" w:rsidRDefault="003E6A4F"/>
    <w:tbl>
      <w:tblPr>
        <w:tblStyle w:val="Tablaconcuadrcula"/>
        <w:tblW w:w="0" w:type="auto"/>
        <w:tblLook w:val="04A0" w:firstRow="1" w:lastRow="0" w:firstColumn="1" w:lastColumn="0" w:noHBand="0" w:noVBand="1"/>
      </w:tblPr>
      <w:tblGrid>
        <w:gridCol w:w="850"/>
        <w:gridCol w:w="1668"/>
        <w:gridCol w:w="1795"/>
        <w:gridCol w:w="1182"/>
        <w:gridCol w:w="3559"/>
      </w:tblGrid>
      <w:tr w:rsidR="005D69B6" w:rsidRPr="00086CDA" w14:paraId="6657F0F0" w14:textId="77777777" w:rsidTr="00574BDC">
        <w:tc>
          <w:tcPr>
            <w:tcW w:w="9054" w:type="dxa"/>
            <w:gridSpan w:val="5"/>
            <w:shd w:val="clear" w:color="auto" w:fill="F79646" w:themeFill="accent6"/>
          </w:tcPr>
          <w:p w14:paraId="503041C5" w14:textId="77777777" w:rsidR="005D69B6" w:rsidRPr="00375AFB" w:rsidRDefault="00602E33" w:rsidP="005D27AF">
            <w:pPr>
              <w:pStyle w:val="xTitulo1"/>
              <w:numPr>
                <w:ilvl w:val="0"/>
                <w:numId w:val="2"/>
              </w:numPr>
            </w:pPr>
            <w:bookmarkStart w:id="14" w:name="_Toc412108257"/>
            <w:r>
              <w:t>Control de v</w:t>
            </w:r>
            <w:r w:rsidR="005D69B6" w:rsidRPr="00086CDA">
              <w:t>ersiones</w:t>
            </w:r>
            <w:r>
              <w:t xml:space="preserve"> del d</w:t>
            </w:r>
            <w:r w:rsidR="00086CDA">
              <w:t>ocumento</w:t>
            </w:r>
            <w:bookmarkEnd w:id="14"/>
          </w:p>
        </w:tc>
      </w:tr>
      <w:tr w:rsidR="005D69B6" w:rsidRPr="00086CDA" w14:paraId="1A2056C6" w14:textId="77777777" w:rsidTr="00574BDC">
        <w:tc>
          <w:tcPr>
            <w:tcW w:w="850" w:type="dxa"/>
            <w:shd w:val="clear" w:color="auto" w:fill="FABF8F" w:themeFill="accent6" w:themeFillTint="99"/>
          </w:tcPr>
          <w:p w14:paraId="56C3273D" w14:textId="77777777" w:rsidR="005D69B6" w:rsidRPr="00086CDA" w:rsidRDefault="005D69B6" w:rsidP="004A6A6B">
            <w:pPr>
              <w:rPr>
                <w:b/>
                <w:sz w:val="20"/>
              </w:rPr>
            </w:pPr>
            <w:r w:rsidRPr="00086CDA">
              <w:rPr>
                <w:b/>
                <w:sz w:val="20"/>
              </w:rPr>
              <w:t>Versión</w:t>
            </w:r>
          </w:p>
        </w:tc>
        <w:tc>
          <w:tcPr>
            <w:tcW w:w="1668" w:type="dxa"/>
            <w:shd w:val="clear" w:color="auto" w:fill="FABF8F" w:themeFill="accent6" w:themeFillTint="99"/>
          </w:tcPr>
          <w:p w14:paraId="17C53943" w14:textId="77777777" w:rsidR="005D69B6" w:rsidRPr="00086CDA" w:rsidRDefault="005D69B6" w:rsidP="004A6A6B">
            <w:pPr>
              <w:rPr>
                <w:b/>
                <w:sz w:val="20"/>
              </w:rPr>
            </w:pPr>
            <w:r w:rsidRPr="00086CDA">
              <w:rPr>
                <w:b/>
                <w:sz w:val="20"/>
              </w:rPr>
              <w:t>Elaborado por</w:t>
            </w:r>
          </w:p>
        </w:tc>
        <w:tc>
          <w:tcPr>
            <w:tcW w:w="1795" w:type="dxa"/>
            <w:shd w:val="clear" w:color="auto" w:fill="FABF8F" w:themeFill="accent6" w:themeFillTint="99"/>
          </w:tcPr>
          <w:p w14:paraId="04327A9D" w14:textId="77777777" w:rsidR="005D69B6" w:rsidRPr="00086CDA" w:rsidRDefault="005D69B6" w:rsidP="004A6A6B">
            <w:pPr>
              <w:rPr>
                <w:b/>
                <w:sz w:val="20"/>
              </w:rPr>
            </w:pPr>
            <w:r w:rsidRPr="00086CDA">
              <w:rPr>
                <w:b/>
                <w:sz w:val="20"/>
              </w:rPr>
              <w:t>Aprobado por</w:t>
            </w:r>
          </w:p>
        </w:tc>
        <w:tc>
          <w:tcPr>
            <w:tcW w:w="1182" w:type="dxa"/>
            <w:shd w:val="clear" w:color="auto" w:fill="FABF8F" w:themeFill="accent6" w:themeFillTint="99"/>
          </w:tcPr>
          <w:p w14:paraId="1F968026" w14:textId="77777777" w:rsidR="005D69B6" w:rsidRPr="00086CDA" w:rsidRDefault="005D69B6" w:rsidP="004A6A6B">
            <w:pPr>
              <w:rPr>
                <w:b/>
                <w:sz w:val="20"/>
              </w:rPr>
            </w:pPr>
            <w:r w:rsidRPr="00086CDA">
              <w:rPr>
                <w:b/>
                <w:sz w:val="20"/>
              </w:rPr>
              <w:t>Fecha</w:t>
            </w:r>
          </w:p>
        </w:tc>
        <w:tc>
          <w:tcPr>
            <w:tcW w:w="3559" w:type="dxa"/>
            <w:shd w:val="clear" w:color="auto" w:fill="FABF8F" w:themeFill="accent6" w:themeFillTint="99"/>
          </w:tcPr>
          <w:p w14:paraId="6BBF0499" w14:textId="77777777" w:rsidR="005D69B6" w:rsidRPr="00086CDA" w:rsidRDefault="005D69B6" w:rsidP="004A6A6B">
            <w:pPr>
              <w:rPr>
                <w:b/>
                <w:sz w:val="20"/>
              </w:rPr>
            </w:pPr>
            <w:r w:rsidRPr="00086CDA">
              <w:rPr>
                <w:b/>
                <w:sz w:val="20"/>
              </w:rPr>
              <w:t>Motivo</w:t>
            </w:r>
          </w:p>
        </w:tc>
      </w:tr>
      <w:tr w:rsidR="005D69B6" w:rsidRPr="009D2FDE" w14:paraId="7844EE32" w14:textId="77777777" w:rsidTr="00574BDC">
        <w:tc>
          <w:tcPr>
            <w:tcW w:w="850" w:type="dxa"/>
          </w:tcPr>
          <w:p w14:paraId="65ADA0B3" w14:textId="77777777" w:rsidR="005D69B6" w:rsidRPr="009D2FDE" w:rsidRDefault="00076AD5" w:rsidP="00086CDA">
            <w:pPr>
              <w:pStyle w:val="xVersinDocumento"/>
              <w:rPr>
                <w:sz w:val="20"/>
                <w:szCs w:val="20"/>
              </w:rPr>
            </w:pPr>
            <w:r>
              <w:rPr>
                <w:sz w:val="20"/>
                <w:szCs w:val="20"/>
              </w:rPr>
              <w:t>1.0</w:t>
            </w:r>
          </w:p>
        </w:tc>
        <w:tc>
          <w:tcPr>
            <w:tcW w:w="1668" w:type="dxa"/>
          </w:tcPr>
          <w:p w14:paraId="50FAEAC3" w14:textId="77777777" w:rsidR="005D69B6" w:rsidRPr="009D2FDE" w:rsidRDefault="00076AD5" w:rsidP="004A6A6B">
            <w:pPr>
              <w:rPr>
                <w:sz w:val="20"/>
                <w:szCs w:val="20"/>
              </w:rPr>
            </w:pPr>
            <w:r>
              <w:rPr>
                <w:sz w:val="20"/>
                <w:szCs w:val="20"/>
              </w:rPr>
              <w:t>Edwin Madueño</w:t>
            </w:r>
          </w:p>
        </w:tc>
        <w:tc>
          <w:tcPr>
            <w:tcW w:w="1795" w:type="dxa"/>
          </w:tcPr>
          <w:p w14:paraId="450D1EB8" w14:textId="77777777" w:rsidR="00574BDC" w:rsidRDefault="00076AD5" w:rsidP="00574BDC">
            <w:pPr>
              <w:rPr>
                <w:sz w:val="20"/>
                <w:szCs w:val="20"/>
              </w:rPr>
            </w:pPr>
            <w:r>
              <w:rPr>
                <w:sz w:val="20"/>
                <w:szCs w:val="20"/>
              </w:rPr>
              <w:t>Roberto Munarriz</w:t>
            </w:r>
          </w:p>
          <w:p w14:paraId="2360578E" w14:textId="77777777" w:rsidR="005D69B6" w:rsidRPr="009D2FDE" w:rsidRDefault="00076AD5" w:rsidP="00574BDC">
            <w:pPr>
              <w:rPr>
                <w:sz w:val="20"/>
                <w:szCs w:val="20"/>
              </w:rPr>
            </w:pPr>
            <w:r>
              <w:rPr>
                <w:sz w:val="20"/>
                <w:szCs w:val="20"/>
              </w:rPr>
              <w:t>James Huiza</w:t>
            </w:r>
          </w:p>
        </w:tc>
        <w:tc>
          <w:tcPr>
            <w:tcW w:w="1182" w:type="dxa"/>
          </w:tcPr>
          <w:p w14:paraId="420BACD7" w14:textId="77777777" w:rsidR="005D69B6" w:rsidRPr="009D2FDE" w:rsidRDefault="00076AD5" w:rsidP="00414849">
            <w:pPr>
              <w:pStyle w:val="xFechaActualizacionDocumento"/>
              <w:rPr>
                <w:sz w:val="20"/>
                <w:szCs w:val="20"/>
              </w:rPr>
            </w:pPr>
            <w:r>
              <w:rPr>
                <w:sz w:val="20"/>
                <w:szCs w:val="20"/>
              </w:rPr>
              <w:t>16/02/2015</w:t>
            </w:r>
          </w:p>
        </w:tc>
        <w:tc>
          <w:tcPr>
            <w:tcW w:w="3559" w:type="dxa"/>
          </w:tcPr>
          <w:p w14:paraId="54F28E2B" w14:textId="77777777" w:rsidR="005D69B6" w:rsidRPr="009D2FDE" w:rsidRDefault="00076AD5" w:rsidP="004A6A6B">
            <w:pPr>
              <w:rPr>
                <w:sz w:val="20"/>
                <w:szCs w:val="20"/>
              </w:rPr>
            </w:pPr>
            <w:r>
              <w:rPr>
                <w:sz w:val="20"/>
                <w:szCs w:val="20"/>
              </w:rPr>
              <w:t>Versión inicial para revisión y aprobación</w:t>
            </w:r>
          </w:p>
        </w:tc>
      </w:tr>
      <w:tr w:rsidR="00086CDA" w:rsidRPr="009D2FDE" w14:paraId="47D28707" w14:textId="77777777" w:rsidTr="00574BDC">
        <w:tc>
          <w:tcPr>
            <w:tcW w:w="850" w:type="dxa"/>
          </w:tcPr>
          <w:p w14:paraId="0772E78F" w14:textId="77777777" w:rsidR="00086CDA" w:rsidRPr="009D2FDE" w:rsidRDefault="00086CDA" w:rsidP="004A6A6B">
            <w:pPr>
              <w:rPr>
                <w:sz w:val="20"/>
                <w:szCs w:val="20"/>
              </w:rPr>
            </w:pPr>
          </w:p>
        </w:tc>
        <w:tc>
          <w:tcPr>
            <w:tcW w:w="1668" w:type="dxa"/>
          </w:tcPr>
          <w:p w14:paraId="5E2A01EF" w14:textId="77777777" w:rsidR="00086CDA" w:rsidRPr="009D2FDE" w:rsidRDefault="00086CDA" w:rsidP="004A6A6B">
            <w:pPr>
              <w:rPr>
                <w:sz w:val="20"/>
                <w:szCs w:val="20"/>
              </w:rPr>
            </w:pPr>
          </w:p>
        </w:tc>
        <w:tc>
          <w:tcPr>
            <w:tcW w:w="1795" w:type="dxa"/>
          </w:tcPr>
          <w:p w14:paraId="0C991561" w14:textId="77777777" w:rsidR="00086CDA" w:rsidRPr="009D2FDE" w:rsidRDefault="00086CDA" w:rsidP="004A6A6B">
            <w:pPr>
              <w:rPr>
                <w:sz w:val="20"/>
                <w:szCs w:val="20"/>
              </w:rPr>
            </w:pPr>
          </w:p>
        </w:tc>
        <w:tc>
          <w:tcPr>
            <w:tcW w:w="1182" w:type="dxa"/>
          </w:tcPr>
          <w:p w14:paraId="67D5DEC3" w14:textId="77777777" w:rsidR="00086CDA" w:rsidRPr="009D2FDE" w:rsidRDefault="00086CDA" w:rsidP="004A6A6B">
            <w:pPr>
              <w:rPr>
                <w:sz w:val="20"/>
                <w:szCs w:val="20"/>
              </w:rPr>
            </w:pPr>
          </w:p>
        </w:tc>
        <w:tc>
          <w:tcPr>
            <w:tcW w:w="3559" w:type="dxa"/>
          </w:tcPr>
          <w:p w14:paraId="12CFC558" w14:textId="77777777" w:rsidR="00086CDA" w:rsidRPr="009D2FDE" w:rsidRDefault="00086CDA" w:rsidP="004A6A6B">
            <w:pPr>
              <w:rPr>
                <w:sz w:val="20"/>
                <w:szCs w:val="20"/>
              </w:rPr>
            </w:pPr>
          </w:p>
        </w:tc>
      </w:tr>
    </w:tbl>
    <w:p w14:paraId="7292EB03" w14:textId="77777777" w:rsidR="005D69B6" w:rsidRDefault="005D69B6" w:rsidP="004A6A6B"/>
    <w:p w14:paraId="094EB945" w14:textId="77777777" w:rsidR="00B5193F" w:rsidRPr="00445961" w:rsidRDefault="00B5193F" w:rsidP="00B5193F">
      <w:pPr>
        <w:pBdr>
          <w:bottom w:val="single" w:sz="6" w:space="1" w:color="auto"/>
        </w:pBdr>
        <w:spacing w:after="0"/>
        <w:rPr>
          <w:sz w:val="16"/>
          <w:lang w:val="es-PE"/>
        </w:rPr>
      </w:pPr>
    </w:p>
    <w:p w14:paraId="2C264430" w14:textId="77777777" w:rsidR="00BA5F94" w:rsidRPr="00445961" w:rsidRDefault="00BA5F94" w:rsidP="00B5193F">
      <w:pPr>
        <w:ind w:left="142"/>
        <w:rPr>
          <w:color w:val="595959" w:themeColor="text1" w:themeTint="A6"/>
          <w:sz w:val="16"/>
          <w:lang w:val="es-PE"/>
        </w:rPr>
      </w:pPr>
      <w:r w:rsidRPr="00445961">
        <w:rPr>
          <w:color w:val="595959" w:themeColor="text1" w:themeTint="A6"/>
          <w:sz w:val="16"/>
          <w:lang w:val="es-PE"/>
        </w:rPr>
        <w:t>Este documento ha sido preparado para Yanbal International S.A. y es propiedad única de la empresa, no puede ser copiado en forma total o parcial, o, distribuido sin previo consentimiento por escrito de Yanbal International S.A.</w:t>
      </w:r>
    </w:p>
    <w:sectPr w:rsidR="00BA5F94" w:rsidRPr="00445961" w:rsidSect="005A4058">
      <w:head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1876BC" w14:textId="77777777" w:rsidR="004E5C8E" w:rsidRDefault="004E5C8E" w:rsidP="00E1545D">
      <w:pPr>
        <w:spacing w:after="0" w:line="240" w:lineRule="auto"/>
      </w:pPr>
      <w:r>
        <w:separator/>
      </w:r>
    </w:p>
  </w:endnote>
  <w:endnote w:type="continuationSeparator" w:id="0">
    <w:p w14:paraId="20688841" w14:textId="77777777" w:rsidR="004E5C8E" w:rsidRDefault="004E5C8E" w:rsidP="00E15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70C7DC" w14:textId="77777777" w:rsidR="004E5C8E" w:rsidRDefault="004E5C8E" w:rsidP="00E1545D">
      <w:pPr>
        <w:spacing w:after="0" w:line="240" w:lineRule="auto"/>
      </w:pPr>
      <w:r>
        <w:separator/>
      </w:r>
    </w:p>
  </w:footnote>
  <w:footnote w:type="continuationSeparator" w:id="0">
    <w:p w14:paraId="1A22F357" w14:textId="77777777" w:rsidR="004E5C8E" w:rsidRDefault="004E5C8E" w:rsidP="00E154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694"/>
    </w:tblGrid>
    <w:tr w:rsidR="00E1545D" w:rsidRPr="00E1545D" w14:paraId="0A290057" w14:textId="77777777" w:rsidTr="00E1545D">
      <w:tc>
        <w:tcPr>
          <w:tcW w:w="6345" w:type="dxa"/>
          <w:tcBorders>
            <w:bottom w:val="single" w:sz="4" w:space="0" w:color="auto"/>
          </w:tcBorders>
        </w:tcPr>
        <w:p w14:paraId="23BA886E" w14:textId="77777777" w:rsidR="00E1545D" w:rsidRPr="00E1545D" w:rsidRDefault="00BA5F94" w:rsidP="00BA5F94">
          <w:pPr>
            <w:pStyle w:val="Encabezado"/>
            <w:tabs>
              <w:tab w:val="clear" w:pos="4419"/>
            </w:tabs>
            <w:rPr>
              <w:b/>
              <w:sz w:val="24"/>
            </w:rPr>
          </w:pPr>
          <w:r>
            <w:rPr>
              <w:b/>
              <w:sz w:val="24"/>
            </w:rPr>
            <w:t>Yanbal International S.A.</w:t>
          </w:r>
        </w:p>
      </w:tc>
      <w:tc>
        <w:tcPr>
          <w:tcW w:w="2694" w:type="dxa"/>
          <w:tcBorders>
            <w:bottom w:val="single" w:sz="4" w:space="0" w:color="auto"/>
          </w:tcBorders>
        </w:tcPr>
        <w:p w14:paraId="4610B628" w14:textId="3A4546E9" w:rsidR="00E1545D" w:rsidRPr="00E1545D" w:rsidRDefault="00E1545D" w:rsidP="00E1545D">
          <w:pPr>
            <w:pStyle w:val="Encabezado"/>
            <w:tabs>
              <w:tab w:val="clear" w:pos="4419"/>
            </w:tabs>
            <w:jc w:val="right"/>
            <w:rPr>
              <w:b/>
              <w:sz w:val="24"/>
            </w:rPr>
          </w:pPr>
        </w:p>
      </w:tc>
    </w:tr>
    <w:tr w:rsidR="00E1545D" w14:paraId="4466EE6C" w14:textId="77777777" w:rsidTr="00E1545D">
      <w:tc>
        <w:tcPr>
          <w:tcW w:w="6345" w:type="dxa"/>
          <w:tcBorders>
            <w:top w:val="single" w:sz="4" w:space="0" w:color="auto"/>
            <w:left w:val="single" w:sz="4" w:space="0" w:color="auto"/>
            <w:bottom w:val="single" w:sz="4" w:space="0" w:color="auto"/>
            <w:right w:val="single" w:sz="4" w:space="0" w:color="auto"/>
          </w:tcBorders>
        </w:tcPr>
        <w:p w14:paraId="61FEBAFB" w14:textId="77777777" w:rsidR="00E1545D" w:rsidRDefault="00E1545D" w:rsidP="00E1545D">
          <w:pPr>
            <w:pStyle w:val="Encabezado"/>
            <w:tabs>
              <w:tab w:val="clear" w:pos="4419"/>
            </w:tabs>
          </w:pPr>
          <w:r>
            <w:t xml:space="preserve">Proyecto:  </w:t>
          </w:r>
          <w:r w:rsidR="0080458A">
            <w:fldChar w:fldCharType="begin"/>
          </w:r>
          <w:r w:rsidR="00086CDA">
            <w:instrText xml:space="preserve"> STYLEREF  xNombreProyecto  \* MERGEFORMAT </w:instrText>
          </w:r>
          <w:r w:rsidR="0080458A">
            <w:fldChar w:fldCharType="separate"/>
          </w:r>
          <w:r w:rsidR="00A676C3">
            <w:rPr>
              <w:noProof/>
            </w:rPr>
            <w:t>ATENEA</w:t>
          </w:r>
          <w:r w:rsidR="0080458A">
            <w:fldChar w:fldCharType="end"/>
          </w:r>
        </w:p>
      </w:tc>
      <w:tc>
        <w:tcPr>
          <w:tcW w:w="2694" w:type="dxa"/>
          <w:tcBorders>
            <w:top w:val="single" w:sz="4" w:space="0" w:color="auto"/>
            <w:left w:val="single" w:sz="4" w:space="0" w:color="auto"/>
            <w:bottom w:val="single" w:sz="4" w:space="0" w:color="auto"/>
            <w:right w:val="single" w:sz="4" w:space="0" w:color="auto"/>
          </w:tcBorders>
        </w:tcPr>
        <w:p w14:paraId="045823ED" w14:textId="77777777" w:rsidR="00E1545D" w:rsidRDefault="00E1545D" w:rsidP="00E1545D">
          <w:pPr>
            <w:pStyle w:val="Encabezado"/>
          </w:pPr>
          <w:r>
            <w:t xml:space="preserve">Código:  </w:t>
          </w:r>
          <w:r w:rsidR="0080458A">
            <w:fldChar w:fldCharType="begin"/>
          </w:r>
          <w:r w:rsidR="00086CDA">
            <w:instrText xml:space="preserve"> STYLEREF  xCódigoProyecto  \* MERGEFORMAT </w:instrText>
          </w:r>
          <w:r w:rsidR="0080458A">
            <w:fldChar w:fldCharType="separate"/>
          </w:r>
          <w:r w:rsidR="00A676C3">
            <w:rPr>
              <w:noProof/>
            </w:rPr>
            <w:t>1787</w:t>
          </w:r>
          <w:r w:rsidR="0080458A">
            <w:fldChar w:fldCharType="end"/>
          </w:r>
        </w:p>
      </w:tc>
    </w:tr>
    <w:tr w:rsidR="00E1545D" w14:paraId="17231C12" w14:textId="77777777" w:rsidTr="00E1545D">
      <w:tc>
        <w:tcPr>
          <w:tcW w:w="6345" w:type="dxa"/>
          <w:tcBorders>
            <w:top w:val="single" w:sz="4" w:space="0" w:color="auto"/>
            <w:left w:val="single" w:sz="4" w:space="0" w:color="auto"/>
            <w:bottom w:val="single" w:sz="4" w:space="0" w:color="auto"/>
            <w:right w:val="single" w:sz="4" w:space="0" w:color="auto"/>
          </w:tcBorders>
        </w:tcPr>
        <w:p w14:paraId="3BD58F55" w14:textId="77777777" w:rsidR="00E1545D" w:rsidRDefault="00086CDA" w:rsidP="00E1545D">
          <w:pPr>
            <w:pStyle w:val="Encabezado"/>
            <w:tabs>
              <w:tab w:val="clear" w:pos="4419"/>
            </w:tabs>
          </w:pPr>
          <w:r>
            <w:t>Gerente de Proyecto</w:t>
          </w:r>
          <w:r w:rsidR="00E1545D">
            <w:t xml:space="preserve">:  </w:t>
          </w:r>
          <w:r w:rsidR="0080458A">
            <w:fldChar w:fldCharType="begin"/>
          </w:r>
          <w:r w:rsidR="00762023">
            <w:instrText xml:space="preserve"> STYLEREF  xGerenteProyecto  \* MERGEFORMAT </w:instrText>
          </w:r>
          <w:r w:rsidR="0080458A">
            <w:fldChar w:fldCharType="separate"/>
          </w:r>
          <w:r w:rsidR="00A676C3">
            <w:rPr>
              <w:noProof/>
            </w:rPr>
            <w:t>Roberto Munarriz</w:t>
          </w:r>
          <w:r w:rsidR="0080458A">
            <w:fldChar w:fldCharType="end"/>
          </w:r>
        </w:p>
      </w:tc>
      <w:tc>
        <w:tcPr>
          <w:tcW w:w="2694" w:type="dxa"/>
          <w:tcBorders>
            <w:top w:val="single" w:sz="4" w:space="0" w:color="auto"/>
            <w:left w:val="single" w:sz="4" w:space="0" w:color="auto"/>
            <w:bottom w:val="single" w:sz="4" w:space="0" w:color="auto"/>
            <w:right w:val="single" w:sz="4" w:space="0" w:color="auto"/>
          </w:tcBorders>
        </w:tcPr>
        <w:p w14:paraId="0AE89184" w14:textId="77777777" w:rsidR="00E1545D" w:rsidRDefault="00E1545D" w:rsidP="00E1545D">
          <w:pPr>
            <w:pStyle w:val="Encabezado"/>
          </w:pPr>
          <w:r>
            <w:t xml:space="preserve">Versión:  </w:t>
          </w:r>
          <w:r w:rsidR="0080458A">
            <w:fldChar w:fldCharType="begin"/>
          </w:r>
          <w:r w:rsidR="00414849">
            <w:instrText xml:space="preserve"> STYLEREF  xVersiónDocumento  \* MERGEFORMAT </w:instrText>
          </w:r>
          <w:r w:rsidR="0080458A">
            <w:fldChar w:fldCharType="separate"/>
          </w:r>
          <w:r w:rsidR="00A676C3">
            <w:rPr>
              <w:noProof/>
            </w:rPr>
            <w:t>1.0</w:t>
          </w:r>
          <w:r w:rsidR="0080458A">
            <w:fldChar w:fldCharType="end"/>
          </w:r>
        </w:p>
      </w:tc>
    </w:tr>
  </w:tbl>
  <w:p w14:paraId="38F88AF9" w14:textId="77777777" w:rsidR="00E1545D" w:rsidRPr="00E1545D" w:rsidRDefault="00E1545D" w:rsidP="00E1545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D0B5E"/>
    <w:multiLevelType w:val="hybridMultilevel"/>
    <w:tmpl w:val="74D221D2"/>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9523E5D"/>
    <w:multiLevelType w:val="hybridMultilevel"/>
    <w:tmpl w:val="74D221D2"/>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A0A4E0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927928"/>
    <w:multiLevelType w:val="hybridMultilevel"/>
    <w:tmpl w:val="74D221D2"/>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1A3E6B15"/>
    <w:multiLevelType w:val="hybridMultilevel"/>
    <w:tmpl w:val="E490F662"/>
    <w:lvl w:ilvl="0" w:tplc="6388ADB0">
      <w:start w:val="1"/>
      <w:numFmt w:val="lowerLetter"/>
      <w:lvlText w:val="%1."/>
      <w:lvlJc w:val="left"/>
      <w:pPr>
        <w:ind w:left="720" w:hanging="360"/>
      </w:pPr>
      <w:rPr>
        <w:rFonts w:hint="default"/>
        <w:b/>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A5C624B"/>
    <w:multiLevelType w:val="hybridMultilevel"/>
    <w:tmpl w:val="5ACCE126"/>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1AD77090"/>
    <w:multiLevelType w:val="hybridMultilevel"/>
    <w:tmpl w:val="0E6A49AE"/>
    <w:lvl w:ilvl="0" w:tplc="99EA182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20BD3BE3"/>
    <w:multiLevelType w:val="hybridMultilevel"/>
    <w:tmpl w:val="81A2BADC"/>
    <w:lvl w:ilvl="0" w:tplc="D60C2B38">
      <w:start w:val="1"/>
      <w:numFmt w:val="lowerLetter"/>
      <w:lvlText w:val="%1."/>
      <w:lvlJc w:val="left"/>
      <w:pPr>
        <w:ind w:left="720" w:hanging="360"/>
      </w:pPr>
      <w:rPr>
        <w:rFonts w:hint="default"/>
        <w:b/>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25C82708"/>
    <w:multiLevelType w:val="hybridMultilevel"/>
    <w:tmpl w:val="36D0484C"/>
    <w:lvl w:ilvl="0" w:tplc="91CCE66A">
      <w:start w:val="1"/>
      <w:numFmt w:val="decimal"/>
      <w:pStyle w:val="Estilo1"/>
      <w:lvlText w:val="%1."/>
      <w:lvlJc w:val="left"/>
      <w:pPr>
        <w:ind w:left="1776" w:hanging="360"/>
      </w:pPr>
      <w:rPr>
        <w:rFonts w:hint="default"/>
        <w:b w:val="0"/>
        <w:i w:val="0"/>
      </w:rPr>
    </w:lvl>
    <w:lvl w:ilvl="1" w:tplc="280A0019">
      <w:start w:val="1"/>
      <w:numFmt w:val="lowerLetter"/>
      <w:lvlText w:val="%2."/>
      <w:lvlJc w:val="left"/>
      <w:pPr>
        <w:ind w:left="1776" w:hanging="360"/>
      </w:pPr>
    </w:lvl>
    <w:lvl w:ilvl="2" w:tplc="280A001B" w:tentative="1">
      <w:start w:val="1"/>
      <w:numFmt w:val="lowerRoman"/>
      <w:lvlText w:val="%3."/>
      <w:lvlJc w:val="right"/>
      <w:pPr>
        <w:ind w:left="2496" w:hanging="180"/>
      </w:pPr>
    </w:lvl>
    <w:lvl w:ilvl="3" w:tplc="280A000F" w:tentative="1">
      <w:start w:val="1"/>
      <w:numFmt w:val="decimal"/>
      <w:lvlText w:val="%4."/>
      <w:lvlJc w:val="left"/>
      <w:pPr>
        <w:ind w:left="3216" w:hanging="360"/>
      </w:pPr>
    </w:lvl>
    <w:lvl w:ilvl="4" w:tplc="280A0019" w:tentative="1">
      <w:start w:val="1"/>
      <w:numFmt w:val="lowerLetter"/>
      <w:lvlText w:val="%5."/>
      <w:lvlJc w:val="left"/>
      <w:pPr>
        <w:ind w:left="3936" w:hanging="360"/>
      </w:pPr>
    </w:lvl>
    <w:lvl w:ilvl="5" w:tplc="280A001B" w:tentative="1">
      <w:start w:val="1"/>
      <w:numFmt w:val="lowerRoman"/>
      <w:lvlText w:val="%6."/>
      <w:lvlJc w:val="right"/>
      <w:pPr>
        <w:ind w:left="4656" w:hanging="180"/>
      </w:pPr>
    </w:lvl>
    <w:lvl w:ilvl="6" w:tplc="280A000F" w:tentative="1">
      <w:start w:val="1"/>
      <w:numFmt w:val="decimal"/>
      <w:lvlText w:val="%7."/>
      <w:lvlJc w:val="left"/>
      <w:pPr>
        <w:ind w:left="5376" w:hanging="360"/>
      </w:pPr>
    </w:lvl>
    <w:lvl w:ilvl="7" w:tplc="280A0019" w:tentative="1">
      <w:start w:val="1"/>
      <w:numFmt w:val="lowerLetter"/>
      <w:lvlText w:val="%8."/>
      <w:lvlJc w:val="left"/>
      <w:pPr>
        <w:ind w:left="6096" w:hanging="360"/>
      </w:pPr>
    </w:lvl>
    <w:lvl w:ilvl="8" w:tplc="280A001B" w:tentative="1">
      <w:start w:val="1"/>
      <w:numFmt w:val="lowerRoman"/>
      <w:lvlText w:val="%9."/>
      <w:lvlJc w:val="right"/>
      <w:pPr>
        <w:ind w:left="6816" w:hanging="180"/>
      </w:pPr>
    </w:lvl>
  </w:abstractNum>
  <w:abstractNum w:abstractNumId="9">
    <w:nsid w:val="2CD22189"/>
    <w:multiLevelType w:val="hybridMultilevel"/>
    <w:tmpl w:val="74D221D2"/>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6550D59"/>
    <w:multiLevelType w:val="hybridMultilevel"/>
    <w:tmpl w:val="C4A694AC"/>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37712888"/>
    <w:multiLevelType w:val="hybridMultilevel"/>
    <w:tmpl w:val="CF5EE136"/>
    <w:lvl w:ilvl="0" w:tplc="1A3E30B4">
      <w:start w:val="1"/>
      <w:numFmt w:val="lowerLetter"/>
      <w:lvlText w:val="%1."/>
      <w:lvlJc w:val="left"/>
      <w:pPr>
        <w:ind w:left="720" w:hanging="360"/>
      </w:pPr>
      <w:rPr>
        <w:rFonts w:hint="default"/>
        <w:b/>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3A1E5F5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3F43295"/>
    <w:multiLevelType w:val="hybridMultilevel"/>
    <w:tmpl w:val="3DA41DDC"/>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4">
    <w:nsid w:val="462C5C2F"/>
    <w:multiLevelType w:val="hybridMultilevel"/>
    <w:tmpl w:val="7804CEFE"/>
    <w:lvl w:ilvl="0" w:tplc="01625E06">
      <w:start w:val="1"/>
      <w:numFmt w:val="lowerLetter"/>
      <w:lvlText w:val="%1."/>
      <w:lvlJc w:val="left"/>
      <w:pPr>
        <w:ind w:left="720" w:hanging="360"/>
      </w:pPr>
      <w:rPr>
        <w:rFonts w:hint="default"/>
        <w:b/>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4750096A"/>
    <w:multiLevelType w:val="hybridMultilevel"/>
    <w:tmpl w:val="C4A694AC"/>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480A738B"/>
    <w:multiLevelType w:val="hybridMultilevel"/>
    <w:tmpl w:val="74D221D2"/>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49F9210C"/>
    <w:multiLevelType w:val="hybridMultilevel"/>
    <w:tmpl w:val="74D221D2"/>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4BC7560F"/>
    <w:multiLevelType w:val="multilevel"/>
    <w:tmpl w:val="E70AF3B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4D4D3593"/>
    <w:multiLevelType w:val="hybridMultilevel"/>
    <w:tmpl w:val="74D221D2"/>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4DEF169A"/>
    <w:multiLevelType w:val="hybridMultilevel"/>
    <w:tmpl w:val="BDBA2CDA"/>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4FCA341A"/>
    <w:multiLevelType w:val="hybridMultilevel"/>
    <w:tmpl w:val="F12E04A2"/>
    <w:lvl w:ilvl="0" w:tplc="2098E026">
      <w:start w:val="3"/>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5D9323BB"/>
    <w:multiLevelType w:val="hybridMultilevel"/>
    <w:tmpl w:val="C4A694AC"/>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63404DA7"/>
    <w:multiLevelType w:val="hybridMultilevel"/>
    <w:tmpl w:val="CED444B8"/>
    <w:lvl w:ilvl="0" w:tplc="280A0019">
      <w:start w:val="1"/>
      <w:numFmt w:val="lowerLetter"/>
      <w:lvlText w:val="%1."/>
      <w:lvlJc w:val="left"/>
      <w:pPr>
        <w:ind w:left="720" w:hanging="360"/>
      </w:pPr>
    </w:lvl>
    <w:lvl w:ilvl="1" w:tplc="06B6B622">
      <w:start w:val="1"/>
      <w:numFmt w:val="lowerRoman"/>
      <w:lvlText w:val="%2."/>
      <w:lvlJc w:val="right"/>
      <w:pPr>
        <w:ind w:left="1440" w:hanging="360"/>
      </w:pPr>
      <w:rPr>
        <w:rFonts w:hint="default"/>
        <w:b/>
        <w:i w:val="0"/>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nsid w:val="683504D8"/>
    <w:multiLevelType w:val="hybridMultilevel"/>
    <w:tmpl w:val="D3FAD26E"/>
    <w:lvl w:ilvl="0" w:tplc="280A0019">
      <w:start w:val="1"/>
      <w:numFmt w:val="lowerLetter"/>
      <w:lvlText w:val="%1."/>
      <w:lvlJc w:val="left"/>
      <w:pPr>
        <w:ind w:left="720" w:hanging="360"/>
      </w:pPr>
    </w:lvl>
    <w:lvl w:ilvl="1" w:tplc="2A80BD18">
      <w:start w:val="1"/>
      <w:numFmt w:val="lowerRoman"/>
      <w:lvlText w:val="%2."/>
      <w:lvlJc w:val="right"/>
      <w:pPr>
        <w:ind w:left="1440" w:hanging="360"/>
      </w:pPr>
      <w:rPr>
        <w:rFonts w:hint="default"/>
        <w:b/>
        <w:i w:val="0"/>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68553F9F"/>
    <w:multiLevelType w:val="hybridMultilevel"/>
    <w:tmpl w:val="3DA41DDC"/>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6">
    <w:nsid w:val="6A39584C"/>
    <w:multiLevelType w:val="hybridMultilevel"/>
    <w:tmpl w:val="C5D29408"/>
    <w:lvl w:ilvl="0" w:tplc="8AFA0A92">
      <w:start w:val="1"/>
      <w:numFmt w:val="lowerLetter"/>
      <w:lvlText w:val="%1."/>
      <w:lvlJc w:val="left"/>
      <w:pPr>
        <w:ind w:left="720" w:hanging="360"/>
      </w:pPr>
      <w:rPr>
        <w:rFonts w:hint="default"/>
        <w:b/>
        <w:i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6DA77C1D"/>
    <w:multiLevelType w:val="hybridMultilevel"/>
    <w:tmpl w:val="74D221D2"/>
    <w:lvl w:ilvl="0" w:tplc="07F475A8">
      <w:start w:val="1"/>
      <w:numFmt w:val="lowerRoman"/>
      <w:lvlText w:val="%1."/>
      <w:lvlJc w:val="right"/>
      <w:pPr>
        <w:ind w:left="1440" w:hanging="360"/>
      </w:pPr>
      <w:rPr>
        <w:rFonts w:hint="default"/>
        <w:b/>
        <w:i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nsid w:val="762E1812"/>
    <w:multiLevelType w:val="hybridMultilevel"/>
    <w:tmpl w:val="3566DDA0"/>
    <w:lvl w:ilvl="0" w:tplc="280A0019">
      <w:start w:val="1"/>
      <w:numFmt w:val="lowerLetter"/>
      <w:lvlText w:val="%1."/>
      <w:lvlJc w:val="left"/>
      <w:pPr>
        <w:ind w:left="720" w:hanging="360"/>
      </w:pPr>
    </w:lvl>
    <w:lvl w:ilvl="1" w:tplc="07F475A8">
      <w:start w:val="1"/>
      <w:numFmt w:val="lowerRoman"/>
      <w:lvlText w:val="%2."/>
      <w:lvlJc w:val="right"/>
      <w:pPr>
        <w:ind w:left="1440" w:hanging="360"/>
      </w:pPr>
      <w:rPr>
        <w:rFonts w:hint="default"/>
        <w:b/>
        <w:i w:val="0"/>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7EC35688"/>
    <w:multiLevelType w:val="hybridMultilevel"/>
    <w:tmpl w:val="C4A694AC"/>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8"/>
  </w:num>
  <w:num w:numId="2">
    <w:abstractNumId w:val="6"/>
  </w:num>
  <w:num w:numId="3">
    <w:abstractNumId w:val="25"/>
  </w:num>
  <w:num w:numId="4">
    <w:abstractNumId w:val="21"/>
  </w:num>
  <w:num w:numId="5">
    <w:abstractNumId w:val="12"/>
  </w:num>
  <w:num w:numId="6">
    <w:abstractNumId w:val="2"/>
  </w:num>
  <w:num w:numId="7">
    <w:abstractNumId w:val="14"/>
  </w:num>
  <w:num w:numId="8">
    <w:abstractNumId w:val="7"/>
  </w:num>
  <w:num w:numId="9">
    <w:abstractNumId w:val="13"/>
  </w:num>
  <w:num w:numId="10">
    <w:abstractNumId w:val="11"/>
  </w:num>
  <w:num w:numId="11">
    <w:abstractNumId w:val="26"/>
  </w:num>
  <w:num w:numId="12">
    <w:abstractNumId w:val="4"/>
  </w:num>
  <w:num w:numId="13">
    <w:abstractNumId w:val="29"/>
  </w:num>
  <w:num w:numId="14">
    <w:abstractNumId w:val="5"/>
  </w:num>
  <w:num w:numId="15">
    <w:abstractNumId w:val="28"/>
  </w:num>
  <w:num w:numId="16">
    <w:abstractNumId w:val="24"/>
  </w:num>
  <w:num w:numId="17">
    <w:abstractNumId w:val="23"/>
  </w:num>
  <w:num w:numId="18">
    <w:abstractNumId w:val="22"/>
  </w:num>
  <w:num w:numId="19">
    <w:abstractNumId w:val="0"/>
  </w:num>
  <w:num w:numId="20">
    <w:abstractNumId w:val="10"/>
  </w:num>
  <w:num w:numId="21">
    <w:abstractNumId w:val="20"/>
  </w:num>
  <w:num w:numId="22">
    <w:abstractNumId w:val="19"/>
  </w:num>
  <w:num w:numId="23">
    <w:abstractNumId w:val="3"/>
  </w:num>
  <w:num w:numId="24">
    <w:abstractNumId w:val="17"/>
  </w:num>
  <w:num w:numId="25">
    <w:abstractNumId w:val="16"/>
  </w:num>
  <w:num w:numId="26">
    <w:abstractNumId w:val="27"/>
  </w:num>
  <w:num w:numId="27">
    <w:abstractNumId w:val="15"/>
  </w:num>
  <w:num w:numId="28">
    <w:abstractNumId w:val="1"/>
  </w:num>
  <w:num w:numId="29">
    <w:abstractNumId w:val="9"/>
  </w:num>
  <w:num w:numId="30">
    <w:abstractNumId w:val="8"/>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DE8"/>
    <w:rsid w:val="00002985"/>
    <w:rsid w:val="0000633D"/>
    <w:rsid w:val="00007AC0"/>
    <w:rsid w:val="0001000B"/>
    <w:rsid w:val="00026A7E"/>
    <w:rsid w:val="00027A17"/>
    <w:rsid w:val="00030145"/>
    <w:rsid w:val="000504A8"/>
    <w:rsid w:val="00053E71"/>
    <w:rsid w:val="00076AD5"/>
    <w:rsid w:val="00086CDA"/>
    <w:rsid w:val="000C2DE5"/>
    <w:rsid w:val="000D51E5"/>
    <w:rsid w:val="000E02C8"/>
    <w:rsid w:val="00110BBE"/>
    <w:rsid w:val="00111873"/>
    <w:rsid w:val="0011446B"/>
    <w:rsid w:val="00114B25"/>
    <w:rsid w:val="00127A9A"/>
    <w:rsid w:val="00144633"/>
    <w:rsid w:val="00174144"/>
    <w:rsid w:val="001744F0"/>
    <w:rsid w:val="00174559"/>
    <w:rsid w:val="001A182B"/>
    <w:rsid w:val="001E7EFD"/>
    <w:rsid w:val="001F537F"/>
    <w:rsid w:val="001F5DCB"/>
    <w:rsid w:val="00220071"/>
    <w:rsid w:val="0023690B"/>
    <w:rsid w:val="00242CE8"/>
    <w:rsid w:val="00255F5E"/>
    <w:rsid w:val="00296D79"/>
    <w:rsid w:val="002F255E"/>
    <w:rsid w:val="00305A36"/>
    <w:rsid w:val="00315F69"/>
    <w:rsid w:val="0034511F"/>
    <w:rsid w:val="00364273"/>
    <w:rsid w:val="00367FD9"/>
    <w:rsid w:val="00375AFB"/>
    <w:rsid w:val="003B141C"/>
    <w:rsid w:val="003C5E6C"/>
    <w:rsid w:val="003C7F12"/>
    <w:rsid w:val="003E4A03"/>
    <w:rsid w:val="003E6A4F"/>
    <w:rsid w:val="003F611B"/>
    <w:rsid w:val="00414849"/>
    <w:rsid w:val="004170E1"/>
    <w:rsid w:val="0043577F"/>
    <w:rsid w:val="004457B1"/>
    <w:rsid w:val="00445961"/>
    <w:rsid w:val="00454151"/>
    <w:rsid w:val="00456BA0"/>
    <w:rsid w:val="0046218B"/>
    <w:rsid w:val="0047132D"/>
    <w:rsid w:val="00472C84"/>
    <w:rsid w:val="00474FD5"/>
    <w:rsid w:val="0048020B"/>
    <w:rsid w:val="004A6A6B"/>
    <w:rsid w:val="004E1C64"/>
    <w:rsid w:val="004E5C8E"/>
    <w:rsid w:val="004F1FAC"/>
    <w:rsid w:val="00527EC1"/>
    <w:rsid w:val="005426A7"/>
    <w:rsid w:val="00565364"/>
    <w:rsid w:val="0056761D"/>
    <w:rsid w:val="00574BDC"/>
    <w:rsid w:val="00586948"/>
    <w:rsid w:val="00587CEC"/>
    <w:rsid w:val="00596550"/>
    <w:rsid w:val="005A2F44"/>
    <w:rsid w:val="005A4058"/>
    <w:rsid w:val="005A6235"/>
    <w:rsid w:val="005B7349"/>
    <w:rsid w:val="005D27AF"/>
    <w:rsid w:val="005D3D42"/>
    <w:rsid w:val="005D69B6"/>
    <w:rsid w:val="00602E33"/>
    <w:rsid w:val="00606059"/>
    <w:rsid w:val="00607B32"/>
    <w:rsid w:val="006269A5"/>
    <w:rsid w:val="00641F70"/>
    <w:rsid w:val="00674D94"/>
    <w:rsid w:val="00686845"/>
    <w:rsid w:val="006872A7"/>
    <w:rsid w:val="006A3E5C"/>
    <w:rsid w:val="006B04F7"/>
    <w:rsid w:val="006B1BE1"/>
    <w:rsid w:val="006E059B"/>
    <w:rsid w:val="006E3ADC"/>
    <w:rsid w:val="006E3ADD"/>
    <w:rsid w:val="006F3955"/>
    <w:rsid w:val="0071719A"/>
    <w:rsid w:val="00730F15"/>
    <w:rsid w:val="00762023"/>
    <w:rsid w:val="007955F6"/>
    <w:rsid w:val="007D4666"/>
    <w:rsid w:val="007E5626"/>
    <w:rsid w:val="0080458A"/>
    <w:rsid w:val="00844B46"/>
    <w:rsid w:val="008743C9"/>
    <w:rsid w:val="008A7273"/>
    <w:rsid w:val="008C56FB"/>
    <w:rsid w:val="008E028A"/>
    <w:rsid w:val="008E57DA"/>
    <w:rsid w:val="008F655E"/>
    <w:rsid w:val="00900EB5"/>
    <w:rsid w:val="00911BDA"/>
    <w:rsid w:val="00917320"/>
    <w:rsid w:val="009248A5"/>
    <w:rsid w:val="00961594"/>
    <w:rsid w:val="0097091E"/>
    <w:rsid w:val="00971F71"/>
    <w:rsid w:val="00976675"/>
    <w:rsid w:val="009863B4"/>
    <w:rsid w:val="00993787"/>
    <w:rsid w:val="009B1280"/>
    <w:rsid w:val="009B538A"/>
    <w:rsid w:val="009C4ABB"/>
    <w:rsid w:val="009D2FDE"/>
    <w:rsid w:val="009D6A74"/>
    <w:rsid w:val="009D7226"/>
    <w:rsid w:val="009E24F1"/>
    <w:rsid w:val="009E27E8"/>
    <w:rsid w:val="009F45BB"/>
    <w:rsid w:val="00A14205"/>
    <w:rsid w:val="00A22978"/>
    <w:rsid w:val="00A3068B"/>
    <w:rsid w:val="00A43B1D"/>
    <w:rsid w:val="00A676C3"/>
    <w:rsid w:val="00A75F31"/>
    <w:rsid w:val="00A8093D"/>
    <w:rsid w:val="00A857C2"/>
    <w:rsid w:val="00AB308A"/>
    <w:rsid w:val="00AF2A2F"/>
    <w:rsid w:val="00AF7121"/>
    <w:rsid w:val="00B07286"/>
    <w:rsid w:val="00B11C6F"/>
    <w:rsid w:val="00B12D94"/>
    <w:rsid w:val="00B351A2"/>
    <w:rsid w:val="00B4314E"/>
    <w:rsid w:val="00B5193F"/>
    <w:rsid w:val="00B7097B"/>
    <w:rsid w:val="00B81382"/>
    <w:rsid w:val="00B818B7"/>
    <w:rsid w:val="00B93E05"/>
    <w:rsid w:val="00B96BED"/>
    <w:rsid w:val="00BA5F94"/>
    <w:rsid w:val="00BB236D"/>
    <w:rsid w:val="00BD2C94"/>
    <w:rsid w:val="00BE1AA7"/>
    <w:rsid w:val="00C041F8"/>
    <w:rsid w:val="00C12397"/>
    <w:rsid w:val="00C16BA0"/>
    <w:rsid w:val="00C17196"/>
    <w:rsid w:val="00C174B9"/>
    <w:rsid w:val="00C74AFF"/>
    <w:rsid w:val="00C76531"/>
    <w:rsid w:val="00C80B79"/>
    <w:rsid w:val="00CE6D92"/>
    <w:rsid w:val="00D0146E"/>
    <w:rsid w:val="00D372B3"/>
    <w:rsid w:val="00D822BF"/>
    <w:rsid w:val="00D86621"/>
    <w:rsid w:val="00D90F65"/>
    <w:rsid w:val="00D94FD8"/>
    <w:rsid w:val="00DA2B53"/>
    <w:rsid w:val="00DB5BB4"/>
    <w:rsid w:val="00DB61C4"/>
    <w:rsid w:val="00DB78BD"/>
    <w:rsid w:val="00DF00DE"/>
    <w:rsid w:val="00DF1376"/>
    <w:rsid w:val="00E1545D"/>
    <w:rsid w:val="00E36046"/>
    <w:rsid w:val="00E60A84"/>
    <w:rsid w:val="00E82048"/>
    <w:rsid w:val="00E86A06"/>
    <w:rsid w:val="00E9618C"/>
    <w:rsid w:val="00EB7D71"/>
    <w:rsid w:val="00EC3E98"/>
    <w:rsid w:val="00EC589C"/>
    <w:rsid w:val="00ED3408"/>
    <w:rsid w:val="00ED502A"/>
    <w:rsid w:val="00EF2367"/>
    <w:rsid w:val="00F077D1"/>
    <w:rsid w:val="00F16118"/>
    <w:rsid w:val="00F24BB6"/>
    <w:rsid w:val="00F65DE8"/>
    <w:rsid w:val="00F67CA5"/>
    <w:rsid w:val="00F67CE8"/>
    <w:rsid w:val="00F708B0"/>
    <w:rsid w:val="00F73C0C"/>
    <w:rsid w:val="00F90263"/>
    <w:rsid w:val="00FA239D"/>
    <w:rsid w:val="00FE1851"/>
    <w:rsid w:val="00FE5D5C"/>
    <w:rsid w:val="00FE5DAF"/>
    <w:rsid w:val="00FE6AC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40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154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4A6A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E1545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545D"/>
  </w:style>
  <w:style w:type="paragraph" w:styleId="Piedepgina">
    <w:name w:val="footer"/>
    <w:basedOn w:val="Normal"/>
    <w:link w:val="PiedepginaCar"/>
    <w:uiPriority w:val="99"/>
    <w:unhideWhenUsed/>
    <w:rsid w:val="00E1545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545D"/>
  </w:style>
  <w:style w:type="paragraph" w:styleId="Textodeglobo">
    <w:name w:val="Balloon Text"/>
    <w:basedOn w:val="Normal"/>
    <w:link w:val="TextodegloboCar"/>
    <w:uiPriority w:val="99"/>
    <w:semiHidden/>
    <w:unhideWhenUsed/>
    <w:rsid w:val="00E1545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545D"/>
    <w:rPr>
      <w:rFonts w:ascii="Tahoma" w:hAnsi="Tahoma" w:cs="Tahoma"/>
      <w:sz w:val="16"/>
      <w:szCs w:val="16"/>
    </w:rPr>
  </w:style>
  <w:style w:type="character" w:customStyle="1" w:styleId="Ttulo1Car">
    <w:name w:val="Título 1 Car"/>
    <w:basedOn w:val="Fuentedeprrafopredeter"/>
    <w:link w:val="Ttulo1"/>
    <w:uiPriority w:val="9"/>
    <w:rsid w:val="00E1545D"/>
    <w:rPr>
      <w:rFonts w:asciiTheme="majorHAnsi" w:eastAsiaTheme="majorEastAsia" w:hAnsiTheme="majorHAnsi" w:cstheme="majorBidi"/>
      <w:b/>
      <w:bCs/>
      <w:color w:val="365F91" w:themeColor="accent1" w:themeShade="BF"/>
      <w:sz w:val="28"/>
      <w:szCs w:val="28"/>
    </w:rPr>
  </w:style>
  <w:style w:type="paragraph" w:customStyle="1" w:styleId="xNombreProyecto">
    <w:name w:val="xNombreProyecto"/>
    <w:basedOn w:val="Normal"/>
    <w:link w:val="xNombreProyectoCar"/>
    <w:qFormat/>
    <w:rsid w:val="00086CDA"/>
    <w:pPr>
      <w:spacing w:after="0" w:line="240" w:lineRule="auto"/>
    </w:pPr>
  </w:style>
  <w:style w:type="paragraph" w:customStyle="1" w:styleId="xCdigoProyecto">
    <w:name w:val="xCódigoProyecto"/>
    <w:basedOn w:val="Normal"/>
    <w:link w:val="xCdigoProyectoCar"/>
    <w:qFormat/>
    <w:rsid w:val="00086CDA"/>
    <w:pPr>
      <w:spacing w:after="0" w:line="240" w:lineRule="auto"/>
    </w:pPr>
  </w:style>
  <w:style w:type="character" w:customStyle="1" w:styleId="xNombreProyectoCar">
    <w:name w:val="xNombreProyecto Car"/>
    <w:basedOn w:val="Fuentedeprrafopredeter"/>
    <w:link w:val="xNombreProyecto"/>
    <w:rsid w:val="00086CDA"/>
  </w:style>
  <w:style w:type="paragraph" w:customStyle="1" w:styleId="xVersinDocumento">
    <w:name w:val="xVersiónDocumento"/>
    <w:basedOn w:val="Normal"/>
    <w:link w:val="xVersinDocumentoCar"/>
    <w:qFormat/>
    <w:rsid w:val="00086CDA"/>
    <w:pPr>
      <w:spacing w:after="0" w:line="240" w:lineRule="auto"/>
    </w:pPr>
  </w:style>
  <w:style w:type="character" w:customStyle="1" w:styleId="xCdigoProyectoCar">
    <w:name w:val="xCódigoProyecto Car"/>
    <w:basedOn w:val="Fuentedeprrafopredeter"/>
    <w:link w:val="xCdigoProyecto"/>
    <w:rsid w:val="00086CDA"/>
  </w:style>
  <w:style w:type="paragraph" w:customStyle="1" w:styleId="xGerenteProyecto">
    <w:name w:val="xGerenteProyecto"/>
    <w:basedOn w:val="Normal"/>
    <w:link w:val="xGerenteProyectoCar"/>
    <w:qFormat/>
    <w:rsid w:val="00086CDA"/>
    <w:pPr>
      <w:spacing w:after="0" w:line="240" w:lineRule="auto"/>
    </w:pPr>
  </w:style>
  <w:style w:type="character" w:customStyle="1" w:styleId="xVersinDocumentoCar">
    <w:name w:val="xVersiónDocumento Car"/>
    <w:basedOn w:val="Fuentedeprrafopredeter"/>
    <w:link w:val="xVersinDocumento"/>
    <w:rsid w:val="00086CDA"/>
  </w:style>
  <w:style w:type="paragraph" w:customStyle="1" w:styleId="xFechaActualizacionDocumento">
    <w:name w:val="xFechaActualizacionDocumento"/>
    <w:basedOn w:val="Normal"/>
    <w:link w:val="xFechaActualizacionDocumentoCar"/>
    <w:qFormat/>
    <w:rsid w:val="00414849"/>
    <w:pPr>
      <w:spacing w:after="0" w:line="240" w:lineRule="auto"/>
    </w:pPr>
  </w:style>
  <w:style w:type="character" w:customStyle="1" w:styleId="xGerenteProyectoCar">
    <w:name w:val="xGerenteProyecto Car"/>
    <w:basedOn w:val="Fuentedeprrafopredeter"/>
    <w:link w:val="xGerenteProyecto"/>
    <w:rsid w:val="00086CDA"/>
  </w:style>
  <w:style w:type="character" w:customStyle="1" w:styleId="xFechaActualizacionDocumentoCar">
    <w:name w:val="xFechaActualizacionDocumento Car"/>
    <w:basedOn w:val="Fuentedeprrafopredeter"/>
    <w:link w:val="xFechaActualizacionDocumento"/>
    <w:rsid w:val="00414849"/>
  </w:style>
  <w:style w:type="paragraph" w:styleId="Prrafodelista">
    <w:name w:val="List Paragraph"/>
    <w:basedOn w:val="Normal"/>
    <w:link w:val="PrrafodelistaCar"/>
    <w:uiPriority w:val="34"/>
    <w:qFormat/>
    <w:rsid w:val="005A6235"/>
    <w:pPr>
      <w:ind w:left="720"/>
      <w:contextualSpacing/>
    </w:pPr>
  </w:style>
  <w:style w:type="paragraph" w:customStyle="1" w:styleId="xTitulo1">
    <w:name w:val="xTitulo1"/>
    <w:basedOn w:val="TDC1"/>
    <w:link w:val="xTitulo1Car"/>
    <w:qFormat/>
    <w:rsid w:val="00375AFB"/>
    <w:pPr>
      <w:spacing w:after="0" w:line="240" w:lineRule="auto"/>
    </w:pPr>
    <w:rPr>
      <w:b/>
      <w:sz w:val="28"/>
    </w:rPr>
  </w:style>
  <w:style w:type="paragraph" w:styleId="TtulodeTDC">
    <w:name w:val="TOC Heading"/>
    <w:basedOn w:val="Ttulo1"/>
    <w:next w:val="Normal"/>
    <w:uiPriority w:val="39"/>
    <w:unhideWhenUsed/>
    <w:qFormat/>
    <w:rsid w:val="00375AFB"/>
    <w:pPr>
      <w:outlineLvl w:val="9"/>
    </w:pPr>
    <w:rPr>
      <w:lang w:val="es-ES"/>
    </w:rPr>
  </w:style>
  <w:style w:type="paragraph" w:styleId="TDC1">
    <w:name w:val="toc 1"/>
    <w:basedOn w:val="Normal"/>
    <w:next w:val="Normal"/>
    <w:link w:val="TDC1Car"/>
    <w:autoRedefine/>
    <w:uiPriority w:val="39"/>
    <w:unhideWhenUsed/>
    <w:rsid w:val="00375AFB"/>
    <w:pPr>
      <w:spacing w:after="100"/>
    </w:pPr>
  </w:style>
  <w:style w:type="character" w:customStyle="1" w:styleId="TDC1Car">
    <w:name w:val="TDC 1 Car"/>
    <w:basedOn w:val="Fuentedeprrafopredeter"/>
    <w:link w:val="TDC1"/>
    <w:uiPriority w:val="39"/>
    <w:semiHidden/>
    <w:rsid w:val="00375AFB"/>
  </w:style>
  <w:style w:type="character" w:customStyle="1" w:styleId="xTitulo1Car">
    <w:name w:val="xTitulo1 Car"/>
    <w:basedOn w:val="TDC1Car"/>
    <w:link w:val="xTitulo1"/>
    <w:rsid w:val="00375AFB"/>
  </w:style>
  <w:style w:type="character" w:styleId="Hipervnculo">
    <w:name w:val="Hyperlink"/>
    <w:basedOn w:val="Fuentedeprrafopredeter"/>
    <w:uiPriority w:val="99"/>
    <w:unhideWhenUsed/>
    <w:rsid w:val="00375AFB"/>
    <w:rPr>
      <w:color w:val="0000FF" w:themeColor="hyperlink"/>
      <w:u w:val="single"/>
    </w:rPr>
  </w:style>
  <w:style w:type="paragraph" w:customStyle="1" w:styleId="xTituloDocumento">
    <w:name w:val="xTituloDocumento"/>
    <w:basedOn w:val="Normal"/>
    <w:link w:val="xTituloDocumentoCar"/>
    <w:qFormat/>
    <w:rsid w:val="00375AFB"/>
    <w:pPr>
      <w:spacing w:after="0" w:line="240" w:lineRule="auto"/>
      <w:jc w:val="center"/>
    </w:pPr>
    <w:rPr>
      <w:b/>
      <w:color w:val="4F81BD" w:themeColor="accent1"/>
      <w:sz w:val="28"/>
      <w:lang w:val="en-US"/>
    </w:rPr>
  </w:style>
  <w:style w:type="character" w:customStyle="1" w:styleId="xTituloDocumentoCar">
    <w:name w:val="xTituloDocumento Car"/>
    <w:basedOn w:val="Fuentedeprrafopredeter"/>
    <w:link w:val="xTituloDocumento"/>
    <w:rsid w:val="00375AFB"/>
    <w:rPr>
      <w:b/>
      <w:color w:val="4F81BD" w:themeColor="accent1"/>
      <w:sz w:val="28"/>
      <w:lang w:val="en-US"/>
    </w:rPr>
  </w:style>
  <w:style w:type="character" w:styleId="Refdecomentario">
    <w:name w:val="annotation reference"/>
    <w:basedOn w:val="Fuentedeprrafopredeter"/>
    <w:uiPriority w:val="99"/>
    <w:semiHidden/>
    <w:unhideWhenUsed/>
    <w:rsid w:val="00F24BB6"/>
    <w:rPr>
      <w:sz w:val="16"/>
      <w:szCs w:val="16"/>
    </w:rPr>
  </w:style>
  <w:style w:type="paragraph" w:styleId="Textocomentario">
    <w:name w:val="annotation text"/>
    <w:basedOn w:val="Normal"/>
    <w:link w:val="TextocomentarioCar"/>
    <w:uiPriority w:val="99"/>
    <w:semiHidden/>
    <w:unhideWhenUsed/>
    <w:rsid w:val="00F24B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24BB6"/>
    <w:rPr>
      <w:sz w:val="20"/>
      <w:szCs w:val="20"/>
    </w:rPr>
  </w:style>
  <w:style w:type="paragraph" w:styleId="Asuntodelcomentario">
    <w:name w:val="annotation subject"/>
    <w:basedOn w:val="Textocomentario"/>
    <w:next w:val="Textocomentario"/>
    <w:link w:val="AsuntodelcomentarioCar"/>
    <w:uiPriority w:val="99"/>
    <w:semiHidden/>
    <w:unhideWhenUsed/>
    <w:rsid w:val="00F24BB6"/>
    <w:rPr>
      <w:b/>
      <w:bCs/>
    </w:rPr>
  </w:style>
  <w:style w:type="character" w:customStyle="1" w:styleId="AsuntodelcomentarioCar">
    <w:name w:val="Asunto del comentario Car"/>
    <w:basedOn w:val="TextocomentarioCar"/>
    <w:link w:val="Asuntodelcomentario"/>
    <w:uiPriority w:val="99"/>
    <w:semiHidden/>
    <w:rsid w:val="00F24BB6"/>
    <w:rPr>
      <w:b/>
      <w:bCs/>
      <w:sz w:val="20"/>
      <w:szCs w:val="20"/>
    </w:rPr>
  </w:style>
  <w:style w:type="table" w:customStyle="1" w:styleId="GridTable4">
    <w:name w:val="Grid Table 4"/>
    <w:basedOn w:val="Tablanormal"/>
    <w:uiPriority w:val="49"/>
    <w:rsid w:val="00641F70"/>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D9D9D9" w:themeFill="background1" w:themeFillShade="D9"/>
      </w:tcPr>
    </w:tblStylePr>
  </w:style>
  <w:style w:type="paragraph" w:customStyle="1" w:styleId="Estilo1">
    <w:name w:val="Estilo1"/>
    <w:basedOn w:val="Prrafodelista"/>
    <w:link w:val="Estilo1Car"/>
    <w:qFormat/>
    <w:rsid w:val="00474FD5"/>
    <w:pPr>
      <w:framePr w:w="567" w:h="567" w:wrap="around" w:vAnchor="text" w:hAnchor="text" w:y="1"/>
      <w:numPr>
        <w:numId w:val="30"/>
      </w:numPr>
      <w:pBdr>
        <w:top w:val="single" w:sz="4" w:space="6" w:color="EEECE1" w:themeColor="background2"/>
        <w:left w:val="single" w:sz="4" w:space="6" w:color="EEECE1" w:themeColor="background2"/>
        <w:bottom w:val="single" w:sz="4" w:space="6" w:color="EEECE1" w:themeColor="background2"/>
        <w:right w:val="single" w:sz="4" w:space="6" w:color="EEECE1" w:themeColor="background2"/>
      </w:pBdr>
      <w:shd w:val="clear" w:color="auto" w:fill="EEECE1" w:themeFill="background2"/>
      <w:spacing w:after="0" w:line="240" w:lineRule="auto"/>
    </w:pPr>
    <w:rPr>
      <w:sz w:val="20"/>
    </w:rPr>
  </w:style>
  <w:style w:type="character" w:customStyle="1" w:styleId="PrrafodelistaCar">
    <w:name w:val="Párrafo de lista Car"/>
    <w:basedOn w:val="Fuentedeprrafopredeter"/>
    <w:link w:val="Prrafodelista"/>
    <w:uiPriority w:val="34"/>
    <w:rsid w:val="00474FD5"/>
  </w:style>
  <w:style w:type="character" w:customStyle="1" w:styleId="Estilo1Car">
    <w:name w:val="Estilo1 Car"/>
    <w:basedOn w:val="PrrafodelistaCar"/>
    <w:link w:val="Estilo1"/>
    <w:rsid w:val="00474FD5"/>
    <w:rPr>
      <w:sz w:val="20"/>
      <w:shd w:val="clear" w:color="auto" w:fill="EEECE1" w:themeFill="background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154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4A6A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E1545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545D"/>
  </w:style>
  <w:style w:type="paragraph" w:styleId="Piedepgina">
    <w:name w:val="footer"/>
    <w:basedOn w:val="Normal"/>
    <w:link w:val="PiedepginaCar"/>
    <w:uiPriority w:val="99"/>
    <w:unhideWhenUsed/>
    <w:rsid w:val="00E1545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545D"/>
  </w:style>
  <w:style w:type="paragraph" w:styleId="Textodeglobo">
    <w:name w:val="Balloon Text"/>
    <w:basedOn w:val="Normal"/>
    <w:link w:val="TextodegloboCar"/>
    <w:uiPriority w:val="99"/>
    <w:semiHidden/>
    <w:unhideWhenUsed/>
    <w:rsid w:val="00E1545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545D"/>
    <w:rPr>
      <w:rFonts w:ascii="Tahoma" w:hAnsi="Tahoma" w:cs="Tahoma"/>
      <w:sz w:val="16"/>
      <w:szCs w:val="16"/>
    </w:rPr>
  </w:style>
  <w:style w:type="character" w:customStyle="1" w:styleId="Ttulo1Car">
    <w:name w:val="Título 1 Car"/>
    <w:basedOn w:val="Fuentedeprrafopredeter"/>
    <w:link w:val="Ttulo1"/>
    <w:uiPriority w:val="9"/>
    <w:rsid w:val="00E1545D"/>
    <w:rPr>
      <w:rFonts w:asciiTheme="majorHAnsi" w:eastAsiaTheme="majorEastAsia" w:hAnsiTheme="majorHAnsi" w:cstheme="majorBidi"/>
      <w:b/>
      <w:bCs/>
      <w:color w:val="365F91" w:themeColor="accent1" w:themeShade="BF"/>
      <w:sz w:val="28"/>
      <w:szCs w:val="28"/>
    </w:rPr>
  </w:style>
  <w:style w:type="paragraph" w:customStyle="1" w:styleId="xNombreProyecto">
    <w:name w:val="xNombreProyecto"/>
    <w:basedOn w:val="Normal"/>
    <w:link w:val="xNombreProyectoCar"/>
    <w:qFormat/>
    <w:rsid w:val="00086CDA"/>
    <w:pPr>
      <w:spacing w:after="0" w:line="240" w:lineRule="auto"/>
    </w:pPr>
  </w:style>
  <w:style w:type="paragraph" w:customStyle="1" w:styleId="xCdigoProyecto">
    <w:name w:val="xCódigoProyecto"/>
    <w:basedOn w:val="Normal"/>
    <w:link w:val="xCdigoProyectoCar"/>
    <w:qFormat/>
    <w:rsid w:val="00086CDA"/>
    <w:pPr>
      <w:spacing w:after="0" w:line="240" w:lineRule="auto"/>
    </w:pPr>
  </w:style>
  <w:style w:type="character" w:customStyle="1" w:styleId="xNombreProyectoCar">
    <w:name w:val="xNombreProyecto Car"/>
    <w:basedOn w:val="Fuentedeprrafopredeter"/>
    <w:link w:val="xNombreProyecto"/>
    <w:rsid w:val="00086CDA"/>
  </w:style>
  <w:style w:type="paragraph" w:customStyle="1" w:styleId="xVersinDocumento">
    <w:name w:val="xVersiónDocumento"/>
    <w:basedOn w:val="Normal"/>
    <w:link w:val="xVersinDocumentoCar"/>
    <w:qFormat/>
    <w:rsid w:val="00086CDA"/>
    <w:pPr>
      <w:spacing w:after="0" w:line="240" w:lineRule="auto"/>
    </w:pPr>
  </w:style>
  <w:style w:type="character" w:customStyle="1" w:styleId="xCdigoProyectoCar">
    <w:name w:val="xCódigoProyecto Car"/>
    <w:basedOn w:val="Fuentedeprrafopredeter"/>
    <w:link w:val="xCdigoProyecto"/>
    <w:rsid w:val="00086CDA"/>
  </w:style>
  <w:style w:type="paragraph" w:customStyle="1" w:styleId="xGerenteProyecto">
    <w:name w:val="xGerenteProyecto"/>
    <w:basedOn w:val="Normal"/>
    <w:link w:val="xGerenteProyectoCar"/>
    <w:qFormat/>
    <w:rsid w:val="00086CDA"/>
    <w:pPr>
      <w:spacing w:after="0" w:line="240" w:lineRule="auto"/>
    </w:pPr>
  </w:style>
  <w:style w:type="character" w:customStyle="1" w:styleId="xVersinDocumentoCar">
    <w:name w:val="xVersiónDocumento Car"/>
    <w:basedOn w:val="Fuentedeprrafopredeter"/>
    <w:link w:val="xVersinDocumento"/>
    <w:rsid w:val="00086CDA"/>
  </w:style>
  <w:style w:type="paragraph" w:customStyle="1" w:styleId="xFechaActualizacionDocumento">
    <w:name w:val="xFechaActualizacionDocumento"/>
    <w:basedOn w:val="Normal"/>
    <w:link w:val="xFechaActualizacionDocumentoCar"/>
    <w:qFormat/>
    <w:rsid w:val="00414849"/>
    <w:pPr>
      <w:spacing w:after="0" w:line="240" w:lineRule="auto"/>
    </w:pPr>
  </w:style>
  <w:style w:type="character" w:customStyle="1" w:styleId="xGerenteProyectoCar">
    <w:name w:val="xGerenteProyecto Car"/>
    <w:basedOn w:val="Fuentedeprrafopredeter"/>
    <w:link w:val="xGerenteProyecto"/>
    <w:rsid w:val="00086CDA"/>
  </w:style>
  <w:style w:type="character" w:customStyle="1" w:styleId="xFechaActualizacionDocumentoCar">
    <w:name w:val="xFechaActualizacionDocumento Car"/>
    <w:basedOn w:val="Fuentedeprrafopredeter"/>
    <w:link w:val="xFechaActualizacionDocumento"/>
    <w:rsid w:val="00414849"/>
  </w:style>
  <w:style w:type="paragraph" w:styleId="Prrafodelista">
    <w:name w:val="List Paragraph"/>
    <w:basedOn w:val="Normal"/>
    <w:link w:val="PrrafodelistaCar"/>
    <w:uiPriority w:val="34"/>
    <w:qFormat/>
    <w:rsid w:val="005A6235"/>
    <w:pPr>
      <w:ind w:left="720"/>
      <w:contextualSpacing/>
    </w:pPr>
  </w:style>
  <w:style w:type="paragraph" w:customStyle="1" w:styleId="xTitulo1">
    <w:name w:val="xTitulo1"/>
    <w:basedOn w:val="TDC1"/>
    <w:link w:val="xTitulo1Car"/>
    <w:qFormat/>
    <w:rsid w:val="00375AFB"/>
    <w:pPr>
      <w:spacing w:after="0" w:line="240" w:lineRule="auto"/>
    </w:pPr>
    <w:rPr>
      <w:b/>
      <w:sz w:val="28"/>
    </w:rPr>
  </w:style>
  <w:style w:type="paragraph" w:styleId="TtulodeTDC">
    <w:name w:val="TOC Heading"/>
    <w:basedOn w:val="Ttulo1"/>
    <w:next w:val="Normal"/>
    <w:uiPriority w:val="39"/>
    <w:unhideWhenUsed/>
    <w:qFormat/>
    <w:rsid w:val="00375AFB"/>
    <w:pPr>
      <w:outlineLvl w:val="9"/>
    </w:pPr>
    <w:rPr>
      <w:lang w:val="es-ES"/>
    </w:rPr>
  </w:style>
  <w:style w:type="paragraph" w:styleId="TDC1">
    <w:name w:val="toc 1"/>
    <w:basedOn w:val="Normal"/>
    <w:next w:val="Normal"/>
    <w:link w:val="TDC1Car"/>
    <w:autoRedefine/>
    <w:uiPriority w:val="39"/>
    <w:unhideWhenUsed/>
    <w:rsid w:val="00375AFB"/>
    <w:pPr>
      <w:spacing w:after="100"/>
    </w:pPr>
  </w:style>
  <w:style w:type="character" w:customStyle="1" w:styleId="TDC1Car">
    <w:name w:val="TDC 1 Car"/>
    <w:basedOn w:val="Fuentedeprrafopredeter"/>
    <w:link w:val="TDC1"/>
    <w:uiPriority w:val="39"/>
    <w:semiHidden/>
    <w:rsid w:val="00375AFB"/>
  </w:style>
  <w:style w:type="character" w:customStyle="1" w:styleId="xTitulo1Car">
    <w:name w:val="xTitulo1 Car"/>
    <w:basedOn w:val="TDC1Car"/>
    <w:link w:val="xTitulo1"/>
    <w:rsid w:val="00375AFB"/>
  </w:style>
  <w:style w:type="character" w:styleId="Hipervnculo">
    <w:name w:val="Hyperlink"/>
    <w:basedOn w:val="Fuentedeprrafopredeter"/>
    <w:uiPriority w:val="99"/>
    <w:unhideWhenUsed/>
    <w:rsid w:val="00375AFB"/>
    <w:rPr>
      <w:color w:val="0000FF" w:themeColor="hyperlink"/>
      <w:u w:val="single"/>
    </w:rPr>
  </w:style>
  <w:style w:type="paragraph" w:customStyle="1" w:styleId="xTituloDocumento">
    <w:name w:val="xTituloDocumento"/>
    <w:basedOn w:val="Normal"/>
    <w:link w:val="xTituloDocumentoCar"/>
    <w:qFormat/>
    <w:rsid w:val="00375AFB"/>
    <w:pPr>
      <w:spacing w:after="0" w:line="240" w:lineRule="auto"/>
      <w:jc w:val="center"/>
    </w:pPr>
    <w:rPr>
      <w:b/>
      <w:color w:val="4F81BD" w:themeColor="accent1"/>
      <w:sz w:val="28"/>
      <w:lang w:val="en-US"/>
    </w:rPr>
  </w:style>
  <w:style w:type="character" w:customStyle="1" w:styleId="xTituloDocumentoCar">
    <w:name w:val="xTituloDocumento Car"/>
    <w:basedOn w:val="Fuentedeprrafopredeter"/>
    <w:link w:val="xTituloDocumento"/>
    <w:rsid w:val="00375AFB"/>
    <w:rPr>
      <w:b/>
      <w:color w:val="4F81BD" w:themeColor="accent1"/>
      <w:sz w:val="28"/>
      <w:lang w:val="en-US"/>
    </w:rPr>
  </w:style>
  <w:style w:type="character" w:styleId="Refdecomentario">
    <w:name w:val="annotation reference"/>
    <w:basedOn w:val="Fuentedeprrafopredeter"/>
    <w:uiPriority w:val="99"/>
    <w:semiHidden/>
    <w:unhideWhenUsed/>
    <w:rsid w:val="00F24BB6"/>
    <w:rPr>
      <w:sz w:val="16"/>
      <w:szCs w:val="16"/>
    </w:rPr>
  </w:style>
  <w:style w:type="paragraph" w:styleId="Textocomentario">
    <w:name w:val="annotation text"/>
    <w:basedOn w:val="Normal"/>
    <w:link w:val="TextocomentarioCar"/>
    <w:uiPriority w:val="99"/>
    <w:semiHidden/>
    <w:unhideWhenUsed/>
    <w:rsid w:val="00F24B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24BB6"/>
    <w:rPr>
      <w:sz w:val="20"/>
      <w:szCs w:val="20"/>
    </w:rPr>
  </w:style>
  <w:style w:type="paragraph" w:styleId="Asuntodelcomentario">
    <w:name w:val="annotation subject"/>
    <w:basedOn w:val="Textocomentario"/>
    <w:next w:val="Textocomentario"/>
    <w:link w:val="AsuntodelcomentarioCar"/>
    <w:uiPriority w:val="99"/>
    <w:semiHidden/>
    <w:unhideWhenUsed/>
    <w:rsid w:val="00F24BB6"/>
    <w:rPr>
      <w:b/>
      <w:bCs/>
    </w:rPr>
  </w:style>
  <w:style w:type="character" w:customStyle="1" w:styleId="AsuntodelcomentarioCar">
    <w:name w:val="Asunto del comentario Car"/>
    <w:basedOn w:val="TextocomentarioCar"/>
    <w:link w:val="Asuntodelcomentario"/>
    <w:uiPriority w:val="99"/>
    <w:semiHidden/>
    <w:rsid w:val="00F24BB6"/>
    <w:rPr>
      <w:b/>
      <w:bCs/>
      <w:sz w:val="20"/>
      <w:szCs w:val="20"/>
    </w:rPr>
  </w:style>
  <w:style w:type="table" w:customStyle="1" w:styleId="GridTable4">
    <w:name w:val="Grid Table 4"/>
    <w:basedOn w:val="Tablanormal"/>
    <w:uiPriority w:val="49"/>
    <w:rsid w:val="00641F70"/>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D9D9D9" w:themeFill="background1" w:themeFillShade="D9"/>
      </w:tcPr>
    </w:tblStylePr>
  </w:style>
  <w:style w:type="paragraph" w:customStyle="1" w:styleId="Estilo1">
    <w:name w:val="Estilo1"/>
    <w:basedOn w:val="Prrafodelista"/>
    <w:link w:val="Estilo1Car"/>
    <w:qFormat/>
    <w:rsid w:val="00474FD5"/>
    <w:pPr>
      <w:framePr w:w="567" w:h="567" w:wrap="around" w:vAnchor="text" w:hAnchor="text" w:y="1"/>
      <w:numPr>
        <w:numId w:val="30"/>
      </w:numPr>
      <w:pBdr>
        <w:top w:val="single" w:sz="4" w:space="6" w:color="EEECE1" w:themeColor="background2"/>
        <w:left w:val="single" w:sz="4" w:space="6" w:color="EEECE1" w:themeColor="background2"/>
        <w:bottom w:val="single" w:sz="4" w:space="6" w:color="EEECE1" w:themeColor="background2"/>
        <w:right w:val="single" w:sz="4" w:space="6" w:color="EEECE1" w:themeColor="background2"/>
      </w:pBdr>
      <w:shd w:val="clear" w:color="auto" w:fill="EEECE1" w:themeFill="background2"/>
      <w:spacing w:after="0" w:line="240" w:lineRule="auto"/>
    </w:pPr>
    <w:rPr>
      <w:sz w:val="20"/>
    </w:rPr>
  </w:style>
  <w:style w:type="character" w:customStyle="1" w:styleId="PrrafodelistaCar">
    <w:name w:val="Párrafo de lista Car"/>
    <w:basedOn w:val="Fuentedeprrafopredeter"/>
    <w:link w:val="Prrafodelista"/>
    <w:uiPriority w:val="34"/>
    <w:rsid w:val="00474FD5"/>
  </w:style>
  <w:style w:type="character" w:customStyle="1" w:styleId="Estilo1Car">
    <w:name w:val="Estilo1 Car"/>
    <w:basedOn w:val="PrrafodelistaCar"/>
    <w:link w:val="Estilo1"/>
    <w:rsid w:val="00474FD5"/>
    <w:rPr>
      <w:sz w:val="20"/>
      <w:shd w:val="clear" w:color="auto" w:fill="EEECE1" w:themeFill="background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34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emf"/><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package" Target="embeddings/Microsoft_Excel_Worksheet1.xlsx"/><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package" Target="embeddings/Microsoft_Excel_Worksheet2.xlsx"/><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jhuiza\Documents\Manual%20de%20Soport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CA19F-5056-483D-B9E2-EB6D25974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 de Soporte.dotx</Template>
  <TotalTime>1465</TotalTime>
  <Pages>21</Pages>
  <Words>3098</Words>
  <Characters>17041</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Manual de Soporte</vt:lpstr>
    </vt:vector>
  </TitlesOfParts>
  <Manager>James Huiza</Manager>
  <Company>Yanbal International Corporation</Company>
  <LinksUpToDate>false</LinksUpToDate>
  <CharactersWithSpaces>20099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Soporte</dc:title>
  <dc:subject>Plantilla de Manual de Soporte</dc:subject>
  <dc:creator>Jaiver James Huiza Pereyra</dc:creator>
  <cp:keywords>Manual de Soporte</cp:keywords>
  <cp:lastModifiedBy>Jaiver James Huiza Pereyra</cp:lastModifiedBy>
  <cp:revision>45</cp:revision>
  <dcterms:created xsi:type="dcterms:W3CDTF">2013-09-19T22:00:00Z</dcterms:created>
  <dcterms:modified xsi:type="dcterms:W3CDTF">2015-02-24T16:36:00Z</dcterms:modified>
  <cp:category>PM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1.1</vt:lpwstr>
  </property>
</Properties>
</file>