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4B2" w:rsidRDefault="00F210C1" w:rsidP="00276EF0">
      <w:pPr>
        <w:pStyle w:val="Heading1"/>
        <w:numPr>
          <w:ilvl w:val="0"/>
          <w:numId w:val="1"/>
        </w:numPr>
        <w:spacing w:before="0"/>
        <w:ind w:left="357" w:hanging="357"/>
      </w:pPr>
      <w:proofErr w:type="gramStart"/>
      <w:r>
        <w:t>p</w:t>
      </w:r>
      <w:r w:rsidR="001676B0">
        <w:t>ublic</w:t>
      </w:r>
      <w:proofErr w:type="gramEnd"/>
      <w:r w:rsidR="001676B0">
        <w:t xml:space="preserve"> class </w:t>
      </w:r>
      <w:r w:rsidR="00276EF0">
        <w:t>Coleccion</w:t>
      </w:r>
    </w:p>
    <w:tbl>
      <w:tblPr>
        <w:tblStyle w:val="TableGrid"/>
        <w:tblW w:w="0" w:type="auto"/>
        <w:tblLook w:val="04A0"/>
      </w:tblPr>
      <w:tblGrid>
        <w:gridCol w:w="2566"/>
        <w:gridCol w:w="1370"/>
        <w:gridCol w:w="5118"/>
      </w:tblGrid>
      <w:tr w:rsidR="00560DA2" w:rsidRPr="00EF42B5" w:rsidTr="00560DA2">
        <w:tc>
          <w:tcPr>
            <w:tcW w:w="9054" w:type="dxa"/>
            <w:gridSpan w:val="3"/>
          </w:tcPr>
          <w:p w:rsidR="00560DA2" w:rsidRPr="00EF42B5" w:rsidRDefault="00560DA2" w:rsidP="00560DA2">
            <w:pPr>
              <w:jc w:val="both"/>
              <w:rPr>
                <w:sz w:val="20"/>
                <w:szCs w:val="20"/>
              </w:rPr>
            </w:pPr>
            <w:r w:rsidRPr="00EF42B5">
              <w:rPr>
                <w:rFonts w:eastAsia="Calibri" w:cs="Arial"/>
                <w:sz w:val="20"/>
                <w:szCs w:val="20"/>
              </w:rPr>
              <w:t xml:space="preserve">Clase de dominio encargada de persistir los datos de las Colecciones que contendrán los diferentes archivos, estas colecciones también pueden contenerse entre </w:t>
            </w:r>
            <w:r w:rsidRPr="00EF42B5">
              <w:rPr>
                <w:rFonts w:cs="Arial"/>
                <w:sz w:val="20"/>
                <w:szCs w:val="20"/>
              </w:rPr>
              <w:t>sí</w:t>
            </w:r>
            <w:r w:rsidRPr="00EF42B5">
              <w:rPr>
                <w:rFonts w:eastAsia="Calibri" w:cs="Arial"/>
                <w:sz w:val="20"/>
                <w:szCs w:val="20"/>
              </w:rPr>
              <w:t xml:space="preserve"> de manera recursiva.</w:t>
            </w:r>
          </w:p>
        </w:tc>
      </w:tr>
      <w:tr w:rsidR="00560DA2" w:rsidRPr="00EF42B5" w:rsidTr="00560DA2">
        <w:tc>
          <w:tcPr>
            <w:tcW w:w="9054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560DA2" w:rsidRPr="00EF42B5" w:rsidRDefault="00560DA2" w:rsidP="00560DA2">
            <w:pPr>
              <w:rPr>
                <w:b/>
                <w:sz w:val="20"/>
                <w:szCs w:val="20"/>
              </w:rPr>
            </w:pPr>
            <w:r w:rsidRPr="00EF42B5">
              <w:rPr>
                <w:b/>
                <w:sz w:val="20"/>
                <w:szCs w:val="20"/>
              </w:rPr>
              <w:t>Atributos</w:t>
            </w:r>
          </w:p>
        </w:tc>
      </w:tr>
      <w:tr w:rsidR="00560DA2" w:rsidRPr="00EF42B5" w:rsidTr="00560DA2">
        <w:tc>
          <w:tcPr>
            <w:tcW w:w="2566" w:type="dxa"/>
            <w:shd w:val="clear" w:color="auto" w:fill="B8CCE4" w:themeFill="accent1" w:themeFillTint="66"/>
          </w:tcPr>
          <w:p w:rsidR="00560DA2" w:rsidRPr="00EF42B5" w:rsidRDefault="00560DA2" w:rsidP="00276EF0">
            <w:pPr>
              <w:rPr>
                <w:sz w:val="20"/>
                <w:szCs w:val="20"/>
              </w:rPr>
            </w:pPr>
            <w:r w:rsidRPr="00EF42B5">
              <w:rPr>
                <w:sz w:val="20"/>
                <w:szCs w:val="20"/>
              </w:rPr>
              <w:t>Nombre</w:t>
            </w:r>
          </w:p>
        </w:tc>
        <w:tc>
          <w:tcPr>
            <w:tcW w:w="1370" w:type="dxa"/>
            <w:shd w:val="clear" w:color="auto" w:fill="B8CCE4" w:themeFill="accent1" w:themeFillTint="66"/>
          </w:tcPr>
          <w:p w:rsidR="00560DA2" w:rsidRPr="00EF42B5" w:rsidRDefault="00560DA2" w:rsidP="00276EF0">
            <w:pPr>
              <w:rPr>
                <w:sz w:val="20"/>
                <w:szCs w:val="20"/>
              </w:rPr>
            </w:pPr>
            <w:r w:rsidRPr="00EF42B5">
              <w:rPr>
                <w:sz w:val="20"/>
                <w:szCs w:val="20"/>
              </w:rPr>
              <w:t>Tipo Dato</w:t>
            </w:r>
          </w:p>
        </w:tc>
        <w:tc>
          <w:tcPr>
            <w:tcW w:w="5118" w:type="dxa"/>
            <w:shd w:val="clear" w:color="auto" w:fill="B8CCE4" w:themeFill="accent1" w:themeFillTint="66"/>
          </w:tcPr>
          <w:p w:rsidR="00560DA2" w:rsidRPr="00EF42B5" w:rsidRDefault="00560DA2" w:rsidP="00276EF0">
            <w:pPr>
              <w:rPr>
                <w:sz w:val="20"/>
                <w:szCs w:val="20"/>
              </w:rPr>
            </w:pPr>
            <w:r w:rsidRPr="00EF42B5">
              <w:rPr>
                <w:sz w:val="20"/>
                <w:szCs w:val="20"/>
              </w:rPr>
              <w:t>Descripción</w:t>
            </w:r>
          </w:p>
        </w:tc>
      </w:tr>
      <w:tr w:rsidR="00560DA2" w:rsidRPr="00EF42B5" w:rsidTr="00560DA2">
        <w:tc>
          <w:tcPr>
            <w:tcW w:w="2566" w:type="dxa"/>
          </w:tcPr>
          <w:p w:rsidR="00560DA2" w:rsidRPr="00EF42B5" w:rsidRDefault="00901C85" w:rsidP="00276E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</w:t>
            </w:r>
            <w:r w:rsidR="00560DA2" w:rsidRPr="00EF42B5">
              <w:rPr>
                <w:sz w:val="20"/>
                <w:szCs w:val="20"/>
              </w:rPr>
              <w:t>correlativoColeccion</w:t>
            </w:r>
          </w:p>
        </w:tc>
        <w:tc>
          <w:tcPr>
            <w:tcW w:w="1370" w:type="dxa"/>
          </w:tcPr>
          <w:p w:rsidR="00560DA2" w:rsidRPr="00EF42B5" w:rsidRDefault="00560DA2" w:rsidP="00276EF0">
            <w:pPr>
              <w:rPr>
                <w:sz w:val="20"/>
                <w:szCs w:val="20"/>
              </w:rPr>
            </w:pPr>
            <w:r w:rsidRPr="00EF42B5">
              <w:rPr>
                <w:sz w:val="20"/>
                <w:szCs w:val="20"/>
              </w:rPr>
              <w:t>Integer</w:t>
            </w:r>
          </w:p>
        </w:tc>
        <w:tc>
          <w:tcPr>
            <w:tcW w:w="5118" w:type="dxa"/>
          </w:tcPr>
          <w:p w:rsidR="00560DA2" w:rsidRPr="00EF42B5" w:rsidRDefault="00560DA2" w:rsidP="00560DA2">
            <w:pPr>
              <w:jc w:val="both"/>
              <w:rPr>
                <w:sz w:val="20"/>
                <w:szCs w:val="20"/>
              </w:rPr>
            </w:pPr>
            <w:proofErr w:type="gramStart"/>
            <w:r w:rsidRPr="00EF42B5">
              <w:rPr>
                <w:sz w:val="20"/>
                <w:szCs w:val="20"/>
              </w:rPr>
              <w:t>id</w:t>
            </w:r>
            <w:proofErr w:type="gramEnd"/>
            <w:r w:rsidRPr="00EF42B5">
              <w:rPr>
                <w:sz w:val="20"/>
                <w:szCs w:val="20"/>
              </w:rPr>
              <w:t xml:space="preserve"> o correlativo de la colección.</w:t>
            </w:r>
          </w:p>
        </w:tc>
      </w:tr>
      <w:tr w:rsidR="00560DA2" w:rsidRPr="00EF42B5" w:rsidTr="00560DA2">
        <w:tc>
          <w:tcPr>
            <w:tcW w:w="2566" w:type="dxa"/>
          </w:tcPr>
          <w:p w:rsidR="00560DA2" w:rsidRPr="00EF42B5" w:rsidRDefault="00901C85" w:rsidP="00276E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</w:t>
            </w:r>
            <w:r w:rsidR="00560DA2" w:rsidRPr="00EF42B5">
              <w:rPr>
                <w:sz w:val="20"/>
                <w:szCs w:val="20"/>
              </w:rPr>
              <w:t>correlativoColeccionPadre</w:t>
            </w:r>
          </w:p>
        </w:tc>
        <w:tc>
          <w:tcPr>
            <w:tcW w:w="1370" w:type="dxa"/>
          </w:tcPr>
          <w:p w:rsidR="00560DA2" w:rsidRPr="00EF42B5" w:rsidRDefault="00560DA2" w:rsidP="00276EF0">
            <w:pPr>
              <w:rPr>
                <w:sz w:val="20"/>
                <w:szCs w:val="20"/>
              </w:rPr>
            </w:pPr>
            <w:r w:rsidRPr="00EF42B5">
              <w:rPr>
                <w:sz w:val="20"/>
                <w:szCs w:val="20"/>
              </w:rPr>
              <w:t>Integer</w:t>
            </w:r>
          </w:p>
        </w:tc>
        <w:tc>
          <w:tcPr>
            <w:tcW w:w="5118" w:type="dxa"/>
          </w:tcPr>
          <w:p w:rsidR="00560DA2" w:rsidRPr="00EF42B5" w:rsidRDefault="00560DA2" w:rsidP="00560DA2">
            <w:pPr>
              <w:jc w:val="both"/>
              <w:rPr>
                <w:sz w:val="20"/>
                <w:szCs w:val="20"/>
              </w:rPr>
            </w:pPr>
            <w:proofErr w:type="gramStart"/>
            <w:r w:rsidRPr="00EF42B5">
              <w:rPr>
                <w:sz w:val="20"/>
                <w:szCs w:val="20"/>
              </w:rPr>
              <w:t>id</w:t>
            </w:r>
            <w:proofErr w:type="gramEnd"/>
            <w:r w:rsidRPr="00EF42B5">
              <w:rPr>
                <w:sz w:val="20"/>
                <w:szCs w:val="20"/>
              </w:rPr>
              <w:t xml:space="preserve"> o correlativo padre de la colección, es decir que este campo determina el anidamiento entre las colecciones.</w:t>
            </w:r>
          </w:p>
        </w:tc>
      </w:tr>
      <w:tr w:rsidR="00560DA2" w:rsidRPr="00EF42B5" w:rsidTr="00560DA2">
        <w:tc>
          <w:tcPr>
            <w:tcW w:w="2566" w:type="dxa"/>
          </w:tcPr>
          <w:p w:rsidR="00560DA2" w:rsidRPr="00EF42B5" w:rsidRDefault="00901C85" w:rsidP="00560D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</w:t>
            </w:r>
            <w:r w:rsidR="00560DA2" w:rsidRPr="00EF42B5">
              <w:rPr>
                <w:sz w:val="20"/>
                <w:szCs w:val="20"/>
              </w:rPr>
              <w:t>correlativoPais</w:t>
            </w:r>
          </w:p>
        </w:tc>
        <w:tc>
          <w:tcPr>
            <w:tcW w:w="1370" w:type="dxa"/>
          </w:tcPr>
          <w:p w:rsidR="00560DA2" w:rsidRPr="00EF42B5" w:rsidRDefault="00560DA2" w:rsidP="00276EF0">
            <w:pPr>
              <w:rPr>
                <w:sz w:val="20"/>
                <w:szCs w:val="20"/>
              </w:rPr>
            </w:pPr>
            <w:r w:rsidRPr="00EF42B5">
              <w:rPr>
                <w:sz w:val="20"/>
                <w:szCs w:val="20"/>
              </w:rPr>
              <w:t>Integer</w:t>
            </w:r>
          </w:p>
        </w:tc>
        <w:tc>
          <w:tcPr>
            <w:tcW w:w="5118" w:type="dxa"/>
          </w:tcPr>
          <w:p w:rsidR="00560DA2" w:rsidRPr="00EF42B5" w:rsidRDefault="00560DA2" w:rsidP="00560DA2">
            <w:pPr>
              <w:jc w:val="both"/>
              <w:rPr>
                <w:sz w:val="20"/>
                <w:szCs w:val="20"/>
              </w:rPr>
            </w:pPr>
            <w:r w:rsidRPr="00EF42B5">
              <w:rPr>
                <w:sz w:val="20"/>
                <w:szCs w:val="20"/>
              </w:rPr>
              <w:t>id o correlativo del país para el cual esta publicado el archivo</w:t>
            </w:r>
          </w:p>
        </w:tc>
      </w:tr>
      <w:tr w:rsidR="00560DA2" w:rsidRPr="00EF42B5" w:rsidTr="00560DA2">
        <w:tc>
          <w:tcPr>
            <w:tcW w:w="2566" w:type="dxa"/>
          </w:tcPr>
          <w:p w:rsidR="00560DA2" w:rsidRPr="00EF42B5" w:rsidRDefault="00901C85" w:rsidP="00560D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</w:t>
            </w:r>
            <w:r w:rsidR="00560DA2" w:rsidRPr="00EF42B5">
              <w:rPr>
                <w:sz w:val="20"/>
                <w:szCs w:val="20"/>
              </w:rPr>
              <w:t>correlativoRol</w:t>
            </w:r>
          </w:p>
        </w:tc>
        <w:tc>
          <w:tcPr>
            <w:tcW w:w="1370" w:type="dxa"/>
          </w:tcPr>
          <w:p w:rsidR="00560DA2" w:rsidRPr="00EF42B5" w:rsidRDefault="00560DA2" w:rsidP="00276EF0">
            <w:pPr>
              <w:rPr>
                <w:sz w:val="20"/>
                <w:szCs w:val="20"/>
              </w:rPr>
            </w:pPr>
            <w:r w:rsidRPr="00EF42B5">
              <w:rPr>
                <w:sz w:val="20"/>
                <w:szCs w:val="20"/>
              </w:rPr>
              <w:t>Integer</w:t>
            </w:r>
          </w:p>
        </w:tc>
        <w:tc>
          <w:tcPr>
            <w:tcW w:w="5118" w:type="dxa"/>
          </w:tcPr>
          <w:p w:rsidR="00560DA2" w:rsidRPr="00EF42B5" w:rsidRDefault="00560DA2" w:rsidP="00560DA2">
            <w:pPr>
              <w:jc w:val="both"/>
              <w:rPr>
                <w:sz w:val="20"/>
                <w:szCs w:val="20"/>
              </w:rPr>
            </w:pPr>
            <w:proofErr w:type="gramStart"/>
            <w:r w:rsidRPr="00EF42B5">
              <w:rPr>
                <w:sz w:val="20"/>
                <w:szCs w:val="20"/>
              </w:rPr>
              <w:t>id</w:t>
            </w:r>
            <w:proofErr w:type="gramEnd"/>
            <w:r w:rsidRPr="00EF42B5">
              <w:rPr>
                <w:sz w:val="20"/>
                <w:szCs w:val="20"/>
              </w:rPr>
              <w:t xml:space="preserve"> o correlativo del Rol.</w:t>
            </w:r>
          </w:p>
        </w:tc>
      </w:tr>
      <w:tr w:rsidR="00560DA2" w:rsidRPr="00EF42B5" w:rsidTr="00560DA2">
        <w:tc>
          <w:tcPr>
            <w:tcW w:w="2566" w:type="dxa"/>
          </w:tcPr>
          <w:p w:rsidR="00560DA2" w:rsidRPr="00EF42B5" w:rsidRDefault="00901C85" w:rsidP="00276E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</w:t>
            </w:r>
            <w:r w:rsidR="00560DA2" w:rsidRPr="00EF42B5">
              <w:rPr>
                <w:sz w:val="20"/>
                <w:szCs w:val="20"/>
              </w:rPr>
              <w:t>nombre</w:t>
            </w:r>
          </w:p>
        </w:tc>
        <w:tc>
          <w:tcPr>
            <w:tcW w:w="1370" w:type="dxa"/>
          </w:tcPr>
          <w:p w:rsidR="00560DA2" w:rsidRPr="00EF42B5" w:rsidRDefault="00560DA2" w:rsidP="00276EF0">
            <w:pPr>
              <w:rPr>
                <w:sz w:val="20"/>
                <w:szCs w:val="20"/>
              </w:rPr>
            </w:pPr>
            <w:r w:rsidRPr="00EF42B5">
              <w:rPr>
                <w:sz w:val="20"/>
                <w:szCs w:val="20"/>
              </w:rPr>
              <w:t>String</w:t>
            </w:r>
          </w:p>
        </w:tc>
        <w:tc>
          <w:tcPr>
            <w:tcW w:w="5118" w:type="dxa"/>
          </w:tcPr>
          <w:p w:rsidR="00560DA2" w:rsidRPr="00EF42B5" w:rsidRDefault="00560DA2" w:rsidP="00560DA2">
            <w:pPr>
              <w:jc w:val="both"/>
              <w:rPr>
                <w:sz w:val="20"/>
                <w:szCs w:val="20"/>
              </w:rPr>
            </w:pPr>
            <w:proofErr w:type="gramStart"/>
            <w:r w:rsidRPr="00EF42B5">
              <w:rPr>
                <w:sz w:val="20"/>
                <w:szCs w:val="20"/>
              </w:rPr>
              <w:t>nombre</w:t>
            </w:r>
            <w:proofErr w:type="gramEnd"/>
            <w:r w:rsidRPr="00EF42B5">
              <w:rPr>
                <w:sz w:val="20"/>
                <w:szCs w:val="20"/>
              </w:rPr>
              <w:t xml:space="preserve"> de la colección.</w:t>
            </w:r>
          </w:p>
        </w:tc>
      </w:tr>
      <w:tr w:rsidR="00560DA2" w:rsidRPr="00EF42B5" w:rsidTr="00560DA2">
        <w:tc>
          <w:tcPr>
            <w:tcW w:w="2566" w:type="dxa"/>
          </w:tcPr>
          <w:p w:rsidR="00560DA2" w:rsidRPr="00EF42B5" w:rsidRDefault="00901C85" w:rsidP="00276E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</w:t>
            </w:r>
            <w:r w:rsidR="00560DA2" w:rsidRPr="00EF42B5">
              <w:rPr>
                <w:sz w:val="20"/>
                <w:szCs w:val="20"/>
              </w:rPr>
              <w:t>nivel</w:t>
            </w:r>
          </w:p>
        </w:tc>
        <w:tc>
          <w:tcPr>
            <w:tcW w:w="1370" w:type="dxa"/>
          </w:tcPr>
          <w:p w:rsidR="00560DA2" w:rsidRPr="00EF42B5" w:rsidRDefault="00560DA2" w:rsidP="00276EF0">
            <w:pPr>
              <w:rPr>
                <w:sz w:val="20"/>
                <w:szCs w:val="20"/>
              </w:rPr>
            </w:pPr>
            <w:r w:rsidRPr="00EF42B5">
              <w:rPr>
                <w:sz w:val="20"/>
                <w:szCs w:val="20"/>
              </w:rPr>
              <w:t>Integer</w:t>
            </w:r>
          </w:p>
        </w:tc>
        <w:tc>
          <w:tcPr>
            <w:tcW w:w="5118" w:type="dxa"/>
          </w:tcPr>
          <w:p w:rsidR="00560DA2" w:rsidRPr="00EF42B5" w:rsidRDefault="00560DA2" w:rsidP="00560DA2">
            <w:pPr>
              <w:jc w:val="both"/>
              <w:rPr>
                <w:sz w:val="20"/>
                <w:szCs w:val="20"/>
              </w:rPr>
            </w:pPr>
            <w:proofErr w:type="gramStart"/>
            <w:r w:rsidRPr="00EF42B5">
              <w:rPr>
                <w:sz w:val="20"/>
                <w:szCs w:val="20"/>
              </w:rPr>
              <w:t>nivel</w:t>
            </w:r>
            <w:proofErr w:type="gramEnd"/>
            <w:r w:rsidRPr="00EF42B5">
              <w:rPr>
                <w:sz w:val="20"/>
                <w:szCs w:val="20"/>
              </w:rPr>
              <w:t xml:space="preserve"> de anidamiento de la colección.</w:t>
            </w:r>
          </w:p>
        </w:tc>
      </w:tr>
      <w:tr w:rsidR="00560DA2" w:rsidRPr="00EF42B5" w:rsidTr="00560DA2">
        <w:tc>
          <w:tcPr>
            <w:tcW w:w="2566" w:type="dxa"/>
          </w:tcPr>
          <w:p w:rsidR="00560DA2" w:rsidRPr="00EF42B5" w:rsidRDefault="00901C85" w:rsidP="00276E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</w:t>
            </w:r>
            <w:r w:rsidR="00560DA2" w:rsidRPr="00EF42B5">
              <w:rPr>
                <w:sz w:val="20"/>
                <w:szCs w:val="20"/>
              </w:rPr>
              <w:t>nroOrden</w:t>
            </w:r>
          </w:p>
        </w:tc>
        <w:tc>
          <w:tcPr>
            <w:tcW w:w="1370" w:type="dxa"/>
          </w:tcPr>
          <w:p w:rsidR="00560DA2" w:rsidRPr="00EF42B5" w:rsidRDefault="00560DA2" w:rsidP="00276EF0">
            <w:pPr>
              <w:rPr>
                <w:sz w:val="20"/>
                <w:szCs w:val="20"/>
              </w:rPr>
            </w:pPr>
            <w:r w:rsidRPr="00EF42B5">
              <w:rPr>
                <w:sz w:val="20"/>
                <w:szCs w:val="20"/>
              </w:rPr>
              <w:t>Integer</w:t>
            </w:r>
          </w:p>
        </w:tc>
        <w:tc>
          <w:tcPr>
            <w:tcW w:w="5118" w:type="dxa"/>
          </w:tcPr>
          <w:p w:rsidR="00560DA2" w:rsidRPr="00EF42B5" w:rsidRDefault="00560DA2" w:rsidP="00560DA2">
            <w:pPr>
              <w:jc w:val="both"/>
              <w:rPr>
                <w:sz w:val="20"/>
                <w:szCs w:val="20"/>
              </w:rPr>
            </w:pPr>
            <w:proofErr w:type="gramStart"/>
            <w:r w:rsidRPr="00EF42B5">
              <w:rPr>
                <w:sz w:val="20"/>
                <w:szCs w:val="20"/>
              </w:rPr>
              <w:t>número</w:t>
            </w:r>
            <w:proofErr w:type="gramEnd"/>
            <w:r w:rsidRPr="00EF42B5">
              <w:rPr>
                <w:sz w:val="20"/>
                <w:szCs w:val="20"/>
              </w:rPr>
              <w:t xml:space="preserve"> de orden en que aparecerá la colección.</w:t>
            </w:r>
          </w:p>
        </w:tc>
      </w:tr>
      <w:tr w:rsidR="00560DA2" w:rsidRPr="00EF42B5" w:rsidTr="00560DA2">
        <w:tc>
          <w:tcPr>
            <w:tcW w:w="2566" w:type="dxa"/>
          </w:tcPr>
          <w:p w:rsidR="00560DA2" w:rsidRPr="00EF42B5" w:rsidRDefault="00901C85" w:rsidP="00276E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</w:t>
            </w:r>
            <w:r w:rsidR="00560DA2" w:rsidRPr="00EF42B5">
              <w:rPr>
                <w:sz w:val="20"/>
                <w:szCs w:val="20"/>
              </w:rPr>
              <w:t>descripcion</w:t>
            </w:r>
          </w:p>
        </w:tc>
        <w:tc>
          <w:tcPr>
            <w:tcW w:w="1370" w:type="dxa"/>
          </w:tcPr>
          <w:p w:rsidR="00560DA2" w:rsidRPr="00EF42B5" w:rsidRDefault="00560DA2" w:rsidP="00276EF0">
            <w:pPr>
              <w:rPr>
                <w:sz w:val="20"/>
                <w:szCs w:val="20"/>
              </w:rPr>
            </w:pPr>
            <w:r w:rsidRPr="00EF42B5">
              <w:rPr>
                <w:sz w:val="20"/>
                <w:szCs w:val="20"/>
              </w:rPr>
              <w:t>String</w:t>
            </w:r>
          </w:p>
        </w:tc>
        <w:tc>
          <w:tcPr>
            <w:tcW w:w="5118" w:type="dxa"/>
          </w:tcPr>
          <w:p w:rsidR="00560DA2" w:rsidRPr="00EF42B5" w:rsidRDefault="00560DA2" w:rsidP="00560DA2">
            <w:pPr>
              <w:jc w:val="both"/>
              <w:rPr>
                <w:sz w:val="20"/>
                <w:szCs w:val="20"/>
              </w:rPr>
            </w:pPr>
            <w:r w:rsidRPr="00EF42B5">
              <w:rPr>
                <w:sz w:val="20"/>
                <w:szCs w:val="20"/>
              </w:rPr>
              <w:t>Este atributo se indica alguna descripción adicional.</w:t>
            </w:r>
          </w:p>
        </w:tc>
      </w:tr>
      <w:tr w:rsidR="00560DA2" w:rsidRPr="00EF42B5" w:rsidTr="00560DA2">
        <w:tc>
          <w:tcPr>
            <w:tcW w:w="2566" w:type="dxa"/>
          </w:tcPr>
          <w:p w:rsidR="00560DA2" w:rsidRPr="00EF42B5" w:rsidRDefault="00901C85" w:rsidP="00276E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</w:t>
            </w:r>
            <w:r w:rsidR="00560DA2" w:rsidRPr="00EF42B5">
              <w:rPr>
                <w:sz w:val="20"/>
                <w:szCs w:val="20"/>
              </w:rPr>
              <w:t>color</w:t>
            </w:r>
          </w:p>
        </w:tc>
        <w:tc>
          <w:tcPr>
            <w:tcW w:w="1370" w:type="dxa"/>
          </w:tcPr>
          <w:p w:rsidR="00560DA2" w:rsidRPr="00EF42B5" w:rsidRDefault="00560DA2" w:rsidP="00276EF0">
            <w:pPr>
              <w:rPr>
                <w:sz w:val="20"/>
                <w:szCs w:val="20"/>
              </w:rPr>
            </w:pPr>
            <w:r w:rsidRPr="00EF42B5">
              <w:rPr>
                <w:sz w:val="20"/>
                <w:szCs w:val="20"/>
              </w:rPr>
              <w:t>String</w:t>
            </w:r>
          </w:p>
        </w:tc>
        <w:tc>
          <w:tcPr>
            <w:tcW w:w="5118" w:type="dxa"/>
          </w:tcPr>
          <w:p w:rsidR="00560DA2" w:rsidRPr="00EF42B5" w:rsidRDefault="00560DA2" w:rsidP="00560DA2">
            <w:pPr>
              <w:jc w:val="both"/>
              <w:rPr>
                <w:sz w:val="20"/>
                <w:szCs w:val="20"/>
              </w:rPr>
            </w:pPr>
            <w:proofErr w:type="gramStart"/>
            <w:r w:rsidRPr="00EF42B5">
              <w:rPr>
                <w:sz w:val="20"/>
                <w:szCs w:val="20"/>
              </w:rPr>
              <w:t>color</w:t>
            </w:r>
            <w:proofErr w:type="gramEnd"/>
            <w:r w:rsidRPr="00EF42B5">
              <w:rPr>
                <w:sz w:val="20"/>
                <w:szCs w:val="20"/>
              </w:rPr>
              <w:t xml:space="preserve"> para la colección.</w:t>
            </w:r>
          </w:p>
        </w:tc>
      </w:tr>
      <w:tr w:rsidR="00560DA2" w:rsidRPr="00EF42B5" w:rsidTr="00560DA2">
        <w:tc>
          <w:tcPr>
            <w:tcW w:w="2566" w:type="dxa"/>
          </w:tcPr>
          <w:p w:rsidR="00560DA2" w:rsidRPr="00EF42B5" w:rsidRDefault="00901C85" w:rsidP="00276E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</w:t>
            </w:r>
            <w:r w:rsidR="00560DA2" w:rsidRPr="00EF42B5">
              <w:rPr>
                <w:sz w:val="20"/>
                <w:szCs w:val="20"/>
              </w:rPr>
              <w:t>tieneHijos</w:t>
            </w:r>
          </w:p>
        </w:tc>
        <w:tc>
          <w:tcPr>
            <w:tcW w:w="1370" w:type="dxa"/>
          </w:tcPr>
          <w:p w:rsidR="00560DA2" w:rsidRPr="00EF42B5" w:rsidRDefault="00560DA2" w:rsidP="00276EF0">
            <w:pPr>
              <w:rPr>
                <w:sz w:val="20"/>
                <w:szCs w:val="20"/>
              </w:rPr>
            </w:pPr>
            <w:r w:rsidRPr="00EF42B5">
              <w:rPr>
                <w:sz w:val="20"/>
                <w:szCs w:val="20"/>
              </w:rPr>
              <w:t>Integer</w:t>
            </w:r>
          </w:p>
        </w:tc>
        <w:tc>
          <w:tcPr>
            <w:tcW w:w="5118" w:type="dxa"/>
          </w:tcPr>
          <w:p w:rsidR="00560DA2" w:rsidRPr="00EF42B5" w:rsidRDefault="00560DA2" w:rsidP="00560DA2">
            <w:pPr>
              <w:jc w:val="both"/>
              <w:rPr>
                <w:sz w:val="20"/>
                <w:szCs w:val="20"/>
              </w:rPr>
            </w:pPr>
            <w:r w:rsidRPr="00EF42B5">
              <w:rPr>
                <w:sz w:val="20"/>
                <w:szCs w:val="20"/>
              </w:rPr>
              <w:t>indica si la colección tiene colecciones anidadas</w:t>
            </w:r>
          </w:p>
        </w:tc>
      </w:tr>
      <w:tr w:rsidR="00560DA2" w:rsidRPr="00EF42B5" w:rsidTr="00560DA2">
        <w:tc>
          <w:tcPr>
            <w:tcW w:w="2566" w:type="dxa"/>
          </w:tcPr>
          <w:p w:rsidR="00560DA2" w:rsidRPr="00EF42B5" w:rsidRDefault="00901C85" w:rsidP="00276E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</w:t>
            </w:r>
            <w:r w:rsidR="00560DA2" w:rsidRPr="00EF42B5">
              <w:rPr>
                <w:sz w:val="20"/>
                <w:szCs w:val="20"/>
              </w:rPr>
              <w:t>fechaSincronizacion</w:t>
            </w:r>
          </w:p>
        </w:tc>
        <w:tc>
          <w:tcPr>
            <w:tcW w:w="1370" w:type="dxa"/>
          </w:tcPr>
          <w:p w:rsidR="00560DA2" w:rsidRPr="00EF42B5" w:rsidRDefault="00560DA2" w:rsidP="00276EF0">
            <w:pPr>
              <w:rPr>
                <w:sz w:val="20"/>
                <w:szCs w:val="20"/>
              </w:rPr>
            </w:pPr>
            <w:r w:rsidRPr="00EF42B5">
              <w:rPr>
                <w:sz w:val="20"/>
                <w:szCs w:val="20"/>
              </w:rPr>
              <w:t>Date</w:t>
            </w:r>
          </w:p>
        </w:tc>
        <w:tc>
          <w:tcPr>
            <w:tcW w:w="5118" w:type="dxa"/>
          </w:tcPr>
          <w:p w:rsidR="00560DA2" w:rsidRPr="00EF42B5" w:rsidRDefault="00560DA2" w:rsidP="00560DA2">
            <w:pPr>
              <w:jc w:val="both"/>
              <w:rPr>
                <w:sz w:val="20"/>
                <w:szCs w:val="20"/>
              </w:rPr>
            </w:pPr>
            <w:proofErr w:type="gramStart"/>
            <w:r w:rsidRPr="00EF42B5">
              <w:rPr>
                <w:sz w:val="20"/>
                <w:szCs w:val="20"/>
              </w:rPr>
              <w:t>fecha</w:t>
            </w:r>
            <w:proofErr w:type="gramEnd"/>
            <w:r w:rsidRPr="00EF42B5">
              <w:rPr>
                <w:sz w:val="20"/>
                <w:szCs w:val="20"/>
              </w:rPr>
              <w:t xml:space="preserve"> en que se realizo una modificación o inserción en el sistema.</w:t>
            </w:r>
          </w:p>
        </w:tc>
      </w:tr>
      <w:tr w:rsidR="00560DA2" w:rsidRPr="00EF42B5" w:rsidTr="00560DA2">
        <w:tc>
          <w:tcPr>
            <w:tcW w:w="9054" w:type="dxa"/>
            <w:gridSpan w:val="3"/>
            <w:shd w:val="clear" w:color="auto" w:fill="8DB3E2" w:themeFill="text2" w:themeFillTint="66"/>
          </w:tcPr>
          <w:p w:rsidR="00560DA2" w:rsidRPr="00EF42B5" w:rsidRDefault="00560DA2" w:rsidP="00731969">
            <w:pPr>
              <w:rPr>
                <w:b/>
                <w:sz w:val="20"/>
                <w:szCs w:val="20"/>
              </w:rPr>
            </w:pPr>
            <w:r w:rsidRPr="00EF42B5">
              <w:rPr>
                <w:b/>
                <w:sz w:val="20"/>
                <w:szCs w:val="20"/>
              </w:rPr>
              <w:t>Métodos</w:t>
            </w:r>
          </w:p>
        </w:tc>
      </w:tr>
      <w:tr w:rsidR="00002C71" w:rsidRPr="00EF42B5" w:rsidTr="00407DAD">
        <w:tc>
          <w:tcPr>
            <w:tcW w:w="9054" w:type="dxa"/>
            <w:gridSpan w:val="3"/>
            <w:shd w:val="clear" w:color="auto" w:fill="B8CCE4" w:themeFill="accent1" w:themeFillTint="66"/>
          </w:tcPr>
          <w:p w:rsidR="00002C71" w:rsidRPr="00EF42B5" w:rsidRDefault="00002C71" w:rsidP="00731969">
            <w:pPr>
              <w:rPr>
                <w:sz w:val="20"/>
                <w:szCs w:val="20"/>
              </w:rPr>
            </w:pPr>
            <w:r w:rsidRPr="00EF42B5">
              <w:rPr>
                <w:sz w:val="20"/>
                <w:szCs w:val="20"/>
              </w:rPr>
              <w:t>[output] [Nombre][(parámetros)]</w:t>
            </w:r>
          </w:p>
        </w:tc>
      </w:tr>
      <w:tr w:rsidR="00002C71" w:rsidRPr="00EF42B5" w:rsidTr="00E07947">
        <w:tc>
          <w:tcPr>
            <w:tcW w:w="9054" w:type="dxa"/>
            <w:gridSpan w:val="3"/>
          </w:tcPr>
          <w:p w:rsidR="00002C71" w:rsidRPr="00EF42B5" w:rsidRDefault="00002C71" w:rsidP="00276EF0">
            <w:pPr>
              <w:rPr>
                <w:sz w:val="20"/>
                <w:szCs w:val="20"/>
              </w:rPr>
            </w:pPr>
          </w:p>
        </w:tc>
      </w:tr>
    </w:tbl>
    <w:p w:rsidR="00560DA2" w:rsidRPr="00276EF0" w:rsidRDefault="00560DA2" w:rsidP="00276EF0"/>
    <w:p w:rsidR="00276EF0" w:rsidRDefault="00276E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76EF0" w:rsidRDefault="00F210C1" w:rsidP="00276EF0">
      <w:pPr>
        <w:pStyle w:val="Heading1"/>
        <w:numPr>
          <w:ilvl w:val="0"/>
          <w:numId w:val="1"/>
        </w:numPr>
        <w:spacing w:before="0"/>
        <w:ind w:left="357" w:hanging="357"/>
      </w:pPr>
      <w:proofErr w:type="gramStart"/>
      <w:r>
        <w:lastRenderedPageBreak/>
        <w:t>p</w:t>
      </w:r>
      <w:r w:rsidR="001676B0">
        <w:t>ublic</w:t>
      </w:r>
      <w:proofErr w:type="gramEnd"/>
      <w:r w:rsidR="001676B0">
        <w:t xml:space="preserve"> class </w:t>
      </w:r>
      <w:r w:rsidR="00276EF0">
        <w:t>Archivo</w:t>
      </w:r>
    </w:p>
    <w:tbl>
      <w:tblPr>
        <w:tblStyle w:val="TableGrid"/>
        <w:tblW w:w="0" w:type="auto"/>
        <w:tblLook w:val="04A0"/>
      </w:tblPr>
      <w:tblGrid>
        <w:gridCol w:w="2566"/>
        <w:gridCol w:w="1370"/>
        <w:gridCol w:w="5118"/>
      </w:tblGrid>
      <w:tr w:rsidR="00B31EC4" w:rsidRPr="00EF42B5" w:rsidTr="009C68CD">
        <w:tc>
          <w:tcPr>
            <w:tcW w:w="9054" w:type="dxa"/>
            <w:gridSpan w:val="3"/>
            <w:vAlign w:val="center"/>
          </w:tcPr>
          <w:p w:rsidR="00B31EC4" w:rsidRPr="00D7631F" w:rsidRDefault="00B31EC4" w:rsidP="00731969">
            <w:pPr>
              <w:autoSpaceDN w:val="0"/>
              <w:spacing w:before="120" w:after="120"/>
              <w:ind w:left="57" w:right="57"/>
              <w:jc w:val="both"/>
              <w:textAlignment w:val="center"/>
              <w:rPr>
                <w:rFonts w:cs="Arial"/>
              </w:rPr>
            </w:pPr>
            <w:r w:rsidRPr="00D7631F">
              <w:rPr>
                <w:rFonts w:cs="Arial"/>
              </w:rPr>
              <w:t>Clase de dominio encargada de persistir los datos de los Archivos, esta es una de las clases principales del sistema.</w:t>
            </w:r>
          </w:p>
        </w:tc>
      </w:tr>
      <w:tr w:rsidR="00B31EC4" w:rsidRPr="00EF42B5" w:rsidTr="00731969">
        <w:tc>
          <w:tcPr>
            <w:tcW w:w="9054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31EC4" w:rsidRPr="00EF42B5" w:rsidRDefault="00B31EC4" w:rsidP="00731969">
            <w:pPr>
              <w:rPr>
                <w:b/>
                <w:sz w:val="20"/>
                <w:szCs w:val="20"/>
              </w:rPr>
            </w:pPr>
            <w:r w:rsidRPr="00EF42B5">
              <w:rPr>
                <w:b/>
                <w:sz w:val="20"/>
                <w:szCs w:val="20"/>
              </w:rPr>
              <w:t>Atributos</w:t>
            </w:r>
          </w:p>
        </w:tc>
      </w:tr>
      <w:tr w:rsidR="00B31EC4" w:rsidRPr="00EF42B5" w:rsidTr="00731969">
        <w:tc>
          <w:tcPr>
            <w:tcW w:w="2566" w:type="dxa"/>
            <w:shd w:val="clear" w:color="auto" w:fill="B8CCE4" w:themeFill="accent1" w:themeFillTint="66"/>
          </w:tcPr>
          <w:p w:rsidR="00B31EC4" w:rsidRPr="00EF42B5" w:rsidRDefault="00B31EC4" w:rsidP="00731969">
            <w:pPr>
              <w:rPr>
                <w:sz w:val="20"/>
                <w:szCs w:val="20"/>
              </w:rPr>
            </w:pPr>
            <w:r w:rsidRPr="00EF42B5">
              <w:rPr>
                <w:sz w:val="20"/>
                <w:szCs w:val="20"/>
              </w:rPr>
              <w:t>Nombre</w:t>
            </w:r>
          </w:p>
        </w:tc>
        <w:tc>
          <w:tcPr>
            <w:tcW w:w="1370" w:type="dxa"/>
            <w:shd w:val="clear" w:color="auto" w:fill="B8CCE4" w:themeFill="accent1" w:themeFillTint="66"/>
          </w:tcPr>
          <w:p w:rsidR="00B31EC4" w:rsidRPr="00EF42B5" w:rsidRDefault="00B31EC4" w:rsidP="00731969">
            <w:pPr>
              <w:rPr>
                <w:sz w:val="20"/>
                <w:szCs w:val="20"/>
              </w:rPr>
            </w:pPr>
            <w:r w:rsidRPr="00EF42B5">
              <w:rPr>
                <w:sz w:val="20"/>
                <w:szCs w:val="20"/>
              </w:rPr>
              <w:t>Tipo Dato</w:t>
            </w:r>
          </w:p>
        </w:tc>
        <w:tc>
          <w:tcPr>
            <w:tcW w:w="5118" w:type="dxa"/>
            <w:shd w:val="clear" w:color="auto" w:fill="B8CCE4" w:themeFill="accent1" w:themeFillTint="66"/>
          </w:tcPr>
          <w:p w:rsidR="00B31EC4" w:rsidRPr="00EF42B5" w:rsidRDefault="00B31EC4" w:rsidP="00731969">
            <w:pPr>
              <w:rPr>
                <w:sz w:val="20"/>
                <w:szCs w:val="20"/>
              </w:rPr>
            </w:pPr>
            <w:r w:rsidRPr="00EF42B5">
              <w:rPr>
                <w:sz w:val="20"/>
                <w:szCs w:val="20"/>
              </w:rPr>
              <w:t>Descripción</w:t>
            </w:r>
          </w:p>
        </w:tc>
      </w:tr>
      <w:tr w:rsidR="004E30CE" w:rsidRPr="00EF42B5" w:rsidTr="00731969">
        <w:tc>
          <w:tcPr>
            <w:tcW w:w="2566" w:type="dxa"/>
          </w:tcPr>
          <w:p w:rsidR="004E30CE" w:rsidRPr="0081735F" w:rsidRDefault="00901C85" w:rsidP="00321C99">
            <w:r>
              <w:rPr>
                <w:sz w:val="20"/>
                <w:szCs w:val="20"/>
              </w:rPr>
              <w:t xml:space="preserve">private </w:t>
            </w:r>
            <w:r w:rsidR="004E30CE" w:rsidRPr="0081735F">
              <w:t>correlativoArchivo</w:t>
            </w:r>
          </w:p>
        </w:tc>
        <w:tc>
          <w:tcPr>
            <w:tcW w:w="1370" w:type="dxa"/>
          </w:tcPr>
          <w:p w:rsidR="004E30CE" w:rsidRPr="00D65A59" w:rsidRDefault="004E30CE" w:rsidP="00AB49C3">
            <w:r w:rsidRPr="00D65A59">
              <w:t>Integer</w:t>
            </w:r>
          </w:p>
        </w:tc>
        <w:tc>
          <w:tcPr>
            <w:tcW w:w="5118" w:type="dxa"/>
          </w:tcPr>
          <w:p w:rsidR="004E30CE" w:rsidRPr="008F5EFC" w:rsidRDefault="004E30CE" w:rsidP="006B6D14">
            <w:pPr>
              <w:jc w:val="both"/>
            </w:pPr>
            <w:r>
              <w:t>I</w:t>
            </w:r>
            <w:r w:rsidRPr="008F5EFC">
              <w:t>ndica el id o correlativo del archivo.</w:t>
            </w:r>
          </w:p>
        </w:tc>
      </w:tr>
      <w:tr w:rsidR="004E30CE" w:rsidRPr="00EF42B5" w:rsidTr="00731969">
        <w:tc>
          <w:tcPr>
            <w:tcW w:w="2566" w:type="dxa"/>
          </w:tcPr>
          <w:p w:rsidR="004E30CE" w:rsidRPr="0081735F" w:rsidRDefault="00901C85" w:rsidP="00321C99">
            <w:r>
              <w:rPr>
                <w:sz w:val="20"/>
                <w:szCs w:val="20"/>
              </w:rPr>
              <w:t xml:space="preserve">private </w:t>
            </w:r>
            <w:r w:rsidR="004E30CE" w:rsidRPr="0081735F">
              <w:t>correlativoColeccion</w:t>
            </w:r>
          </w:p>
        </w:tc>
        <w:tc>
          <w:tcPr>
            <w:tcW w:w="1370" w:type="dxa"/>
          </w:tcPr>
          <w:p w:rsidR="004E30CE" w:rsidRPr="00D65A59" w:rsidRDefault="004E30CE" w:rsidP="00AB49C3">
            <w:r w:rsidRPr="00D65A59">
              <w:t>Integer</w:t>
            </w:r>
          </w:p>
        </w:tc>
        <w:tc>
          <w:tcPr>
            <w:tcW w:w="5118" w:type="dxa"/>
          </w:tcPr>
          <w:p w:rsidR="004E30CE" w:rsidRPr="008F5EFC" w:rsidRDefault="004E30CE" w:rsidP="006B6D14">
            <w:pPr>
              <w:jc w:val="both"/>
            </w:pPr>
            <w:r>
              <w:t>I</w:t>
            </w:r>
            <w:r w:rsidRPr="008F5EFC">
              <w:t>ndica el id o correlativo de la colección a la cual pertenece el archivo</w:t>
            </w:r>
          </w:p>
        </w:tc>
      </w:tr>
      <w:tr w:rsidR="004E30CE" w:rsidRPr="00EF42B5" w:rsidTr="00731969">
        <w:tc>
          <w:tcPr>
            <w:tcW w:w="2566" w:type="dxa"/>
          </w:tcPr>
          <w:p w:rsidR="004E30CE" w:rsidRPr="0081735F" w:rsidRDefault="00901C85" w:rsidP="00321C99">
            <w:r>
              <w:rPr>
                <w:sz w:val="20"/>
                <w:szCs w:val="20"/>
              </w:rPr>
              <w:t xml:space="preserve">private </w:t>
            </w:r>
            <w:r w:rsidR="004E30CE" w:rsidRPr="0081735F">
              <w:t>correlativoPais</w:t>
            </w:r>
          </w:p>
        </w:tc>
        <w:tc>
          <w:tcPr>
            <w:tcW w:w="1370" w:type="dxa"/>
          </w:tcPr>
          <w:p w:rsidR="004E30CE" w:rsidRPr="00D65A59" w:rsidRDefault="004E30CE" w:rsidP="00AB49C3">
            <w:r w:rsidRPr="00D65A59">
              <w:t>Integer</w:t>
            </w:r>
          </w:p>
        </w:tc>
        <w:tc>
          <w:tcPr>
            <w:tcW w:w="5118" w:type="dxa"/>
          </w:tcPr>
          <w:p w:rsidR="004E30CE" w:rsidRPr="008F5EFC" w:rsidRDefault="004E30CE" w:rsidP="006B6D14">
            <w:pPr>
              <w:jc w:val="both"/>
            </w:pPr>
            <w:r>
              <w:t>I</w:t>
            </w:r>
            <w:r w:rsidRPr="008F5EFC">
              <w:t>ndica el id o correlativo del país para el cual esta publicado el archivo</w:t>
            </w:r>
          </w:p>
        </w:tc>
      </w:tr>
      <w:tr w:rsidR="004E30CE" w:rsidRPr="00EF42B5" w:rsidTr="00731969">
        <w:tc>
          <w:tcPr>
            <w:tcW w:w="2566" w:type="dxa"/>
          </w:tcPr>
          <w:p w:rsidR="004E30CE" w:rsidRPr="0081735F" w:rsidRDefault="00901C85" w:rsidP="00321C99">
            <w:r>
              <w:rPr>
                <w:sz w:val="20"/>
                <w:szCs w:val="20"/>
              </w:rPr>
              <w:t xml:space="preserve">private </w:t>
            </w:r>
            <w:r w:rsidR="004E30CE" w:rsidRPr="0081735F">
              <w:t>correlativoRol</w:t>
            </w:r>
          </w:p>
        </w:tc>
        <w:tc>
          <w:tcPr>
            <w:tcW w:w="1370" w:type="dxa"/>
          </w:tcPr>
          <w:p w:rsidR="004E30CE" w:rsidRPr="00D65A59" w:rsidRDefault="004E30CE" w:rsidP="00AB49C3">
            <w:r w:rsidRPr="00D65A59">
              <w:t>Integer</w:t>
            </w:r>
          </w:p>
        </w:tc>
        <w:tc>
          <w:tcPr>
            <w:tcW w:w="5118" w:type="dxa"/>
          </w:tcPr>
          <w:p w:rsidR="004E30CE" w:rsidRPr="008F5EFC" w:rsidRDefault="004E30CE" w:rsidP="006B6D14">
            <w:pPr>
              <w:jc w:val="both"/>
            </w:pPr>
            <w:r>
              <w:t>I</w:t>
            </w:r>
            <w:r w:rsidRPr="008F5EFC">
              <w:t>ndica el id o correlativo de Rol.</w:t>
            </w:r>
          </w:p>
        </w:tc>
      </w:tr>
      <w:tr w:rsidR="004E30CE" w:rsidRPr="00EF42B5" w:rsidTr="00731969">
        <w:tc>
          <w:tcPr>
            <w:tcW w:w="2566" w:type="dxa"/>
          </w:tcPr>
          <w:p w:rsidR="004E30CE" w:rsidRPr="0081735F" w:rsidRDefault="00901C85" w:rsidP="00321C99">
            <w:r>
              <w:rPr>
                <w:sz w:val="20"/>
                <w:szCs w:val="20"/>
              </w:rPr>
              <w:t xml:space="preserve">private </w:t>
            </w:r>
            <w:r w:rsidR="004E30CE" w:rsidRPr="0081735F">
              <w:t>nombre</w:t>
            </w:r>
          </w:p>
        </w:tc>
        <w:tc>
          <w:tcPr>
            <w:tcW w:w="1370" w:type="dxa"/>
          </w:tcPr>
          <w:p w:rsidR="004E30CE" w:rsidRPr="00D65A59" w:rsidRDefault="004E30CE" w:rsidP="00AB49C3">
            <w:r w:rsidRPr="00D65A59">
              <w:t>String</w:t>
            </w:r>
          </w:p>
        </w:tc>
        <w:tc>
          <w:tcPr>
            <w:tcW w:w="5118" w:type="dxa"/>
          </w:tcPr>
          <w:p w:rsidR="004E30CE" w:rsidRPr="008F5EFC" w:rsidRDefault="004E30CE" w:rsidP="006B6D14">
            <w:pPr>
              <w:jc w:val="both"/>
            </w:pPr>
            <w:r>
              <w:t>I</w:t>
            </w:r>
            <w:r w:rsidRPr="008F5EFC">
              <w:t>ndica el nombre del archivo.</w:t>
            </w:r>
          </w:p>
        </w:tc>
      </w:tr>
      <w:tr w:rsidR="004E30CE" w:rsidRPr="00EF42B5" w:rsidTr="00731969">
        <w:tc>
          <w:tcPr>
            <w:tcW w:w="2566" w:type="dxa"/>
          </w:tcPr>
          <w:p w:rsidR="004E30CE" w:rsidRPr="0081735F" w:rsidRDefault="00901C85" w:rsidP="00321C99">
            <w:r>
              <w:rPr>
                <w:sz w:val="20"/>
                <w:szCs w:val="20"/>
              </w:rPr>
              <w:t xml:space="preserve">private </w:t>
            </w:r>
            <w:r w:rsidR="004E30CE" w:rsidRPr="0081735F">
              <w:t>descripcion</w:t>
            </w:r>
          </w:p>
        </w:tc>
        <w:tc>
          <w:tcPr>
            <w:tcW w:w="1370" w:type="dxa"/>
          </w:tcPr>
          <w:p w:rsidR="004E30CE" w:rsidRPr="00D65A59" w:rsidRDefault="004E30CE" w:rsidP="00AB49C3">
            <w:r w:rsidRPr="00D65A59">
              <w:t>String</w:t>
            </w:r>
          </w:p>
        </w:tc>
        <w:tc>
          <w:tcPr>
            <w:tcW w:w="5118" w:type="dxa"/>
          </w:tcPr>
          <w:p w:rsidR="004E30CE" w:rsidRPr="008F5EFC" w:rsidRDefault="004E30CE" w:rsidP="006B6D14">
            <w:pPr>
              <w:jc w:val="both"/>
            </w:pPr>
            <w:r>
              <w:t>I</w:t>
            </w:r>
            <w:r w:rsidRPr="008F5EFC">
              <w:t>ndica alguna descripción adicional.</w:t>
            </w:r>
          </w:p>
        </w:tc>
      </w:tr>
      <w:tr w:rsidR="004E30CE" w:rsidRPr="00EF42B5" w:rsidTr="00731969">
        <w:tc>
          <w:tcPr>
            <w:tcW w:w="2566" w:type="dxa"/>
          </w:tcPr>
          <w:p w:rsidR="004E30CE" w:rsidRPr="0081735F" w:rsidRDefault="00901C85" w:rsidP="00321C99">
            <w:r>
              <w:rPr>
                <w:sz w:val="20"/>
                <w:szCs w:val="20"/>
              </w:rPr>
              <w:t xml:space="preserve">private </w:t>
            </w:r>
            <w:r w:rsidR="004E30CE" w:rsidRPr="0081735F">
              <w:t>tamanho</w:t>
            </w:r>
          </w:p>
        </w:tc>
        <w:tc>
          <w:tcPr>
            <w:tcW w:w="1370" w:type="dxa"/>
          </w:tcPr>
          <w:p w:rsidR="004E30CE" w:rsidRPr="00D65A59" w:rsidRDefault="004E30CE" w:rsidP="00AB49C3">
            <w:r w:rsidRPr="00D65A59">
              <w:t>String</w:t>
            </w:r>
          </w:p>
        </w:tc>
        <w:tc>
          <w:tcPr>
            <w:tcW w:w="5118" w:type="dxa"/>
          </w:tcPr>
          <w:p w:rsidR="004E30CE" w:rsidRPr="008F5EFC" w:rsidRDefault="004E30CE" w:rsidP="006B6D14">
            <w:pPr>
              <w:jc w:val="both"/>
            </w:pPr>
            <w:r>
              <w:t>I</w:t>
            </w:r>
            <w:r w:rsidRPr="008F5EFC">
              <w:t>ndica el tamaño del archivo</w:t>
            </w:r>
          </w:p>
        </w:tc>
      </w:tr>
      <w:tr w:rsidR="004E30CE" w:rsidRPr="00EF42B5" w:rsidTr="00731969">
        <w:tc>
          <w:tcPr>
            <w:tcW w:w="2566" w:type="dxa"/>
          </w:tcPr>
          <w:p w:rsidR="004E30CE" w:rsidRPr="0081735F" w:rsidRDefault="00901C85" w:rsidP="00321C99">
            <w:r>
              <w:rPr>
                <w:sz w:val="20"/>
                <w:szCs w:val="20"/>
              </w:rPr>
              <w:t xml:space="preserve">private </w:t>
            </w:r>
            <w:r w:rsidR="004E30CE" w:rsidRPr="0081735F">
              <w:t>extension</w:t>
            </w:r>
          </w:p>
        </w:tc>
        <w:tc>
          <w:tcPr>
            <w:tcW w:w="1370" w:type="dxa"/>
          </w:tcPr>
          <w:p w:rsidR="004E30CE" w:rsidRPr="00D65A59" w:rsidRDefault="004E30CE" w:rsidP="00AB49C3">
            <w:r w:rsidRPr="00D65A59">
              <w:t>String</w:t>
            </w:r>
          </w:p>
        </w:tc>
        <w:tc>
          <w:tcPr>
            <w:tcW w:w="5118" w:type="dxa"/>
          </w:tcPr>
          <w:p w:rsidR="004E30CE" w:rsidRPr="008F5EFC" w:rsidRDefault="004E30CE" w:rsidP="006B6D14">
            <w:pPr>
              <w:jc w:val="both"/>
            </w:pPr>
            <w:r>
              <w:t>I</w:t>
            </w:r>
            <w:r w:rsidRPr="008F5EFC">
              <w:t>ndica la extensión del archivo</w:t>
            </w:r>
          </w:p>
        </w:tc>
      </w:tr>
      <w:tr w:rsidR="004E30CE" w:rsidRPr="00EF42B5" w:rsidTr="00731969">
        <w:tc>
          <w:tcPr>
            <w:tcW w:w="2566" w:type="dxa"/>
          </w:tcPr>
          <w:p w:rsidR="004E30CE" w:rsidRPr="0081735F" w:rsidRDefault="00901C85" w:rsidP="00321C99">
            <w:r>
              <w:rPr>
                <w:sz w:val="20"/>
                <w:szCs w:val="20"/>
              </w:rPr>
              <w:t xml:space="preserve">private </w:t>
            </w:r>
            <w:r w:rsidR="004E30CE" w:rsidRPr="0081735F">
              <w:t>nroOrden</w:t>
            </w:r>
          </w:p>
        </w:tc>
        <w:tc>
          <w:tcPr>
            <w:tcW w:w="1370" w:type="dxa"/>
          </w:tcPr>
          <w:p w:rsidR="004E30CE" w:rsidRPr="00D65A59" w:rsidRDefault="004E30CE" w:rsidP="00AB49C3">
            <w:r w:rsidRPr="00D65A59">
              <w:t>Integer</w:t>
            </w:r>
          </w:p>
        </w:tc>
        <w:tc>
          <w:tcPr>
            <w:tcW w:w="5118" w:type="dxa"/>
          </w:tcPr>
          <w:p w:rsidR="004E30CE" w:rsidRPr="008F5EFC" w:rsidRDefault="004E30CE" w:rsidP="006B6D14">
            <w:pPr>
              <w:jc w:val="both"/>
            </w:pPr>
            <w:r>
              <w:t>I</w:t>
            </w:r>
            <w:r w:rsidRPr="008F5EFC">
              <w:t>ndica el número de orden del archivo cuando se muestra dentro de la colección.</w:t>
            </w:r>
          </w:p>
        </w:tc>
      </w:tr>
      <w:tr w:rsidR="004E30CE" w:rsidRPr="00EF42B5" w:rsidTr="00731969">
        <w:tc>
          <w:tcPr>
            <w:tcW w:w="2566" w:type="dxa"/>
          </w:tcPr>
          <w:p w:rsidR="004E30CE" w:rsidRPr="0081735F" w:rsidRDefault="00901C85" w:rsidP="00321C99">
            <w:r>
              <w:rPr>
                <w:sz w:val="20"/>
                <w:szCs w:val="20"/>
              </w:rPr>
              <w:t xml:space="preserve">private </w:t>
            </w:r>
            <w:r w:rsidR="004E30CE" w:rsidRPr="0081735F">
              <w:t>descargable</w:t>
            </w:r>
          </w:p>
        </w:tc>
        <w:tc>
          <w:tcPr>
            <w:tcW w:w="1370" w:type="dxa"/>
          </w:tcPr>
          <w:p w:rsidR="004E30CE" w:rsidRPr="00D65A59" w:rsidRDefault="004E30CE" w:rsidP="00AB49C3">
            <w:r w:rsidRPr="00D65A59">
              <w:t>Integer</w:t>
            </w:r>
          </w:p>
        </w:tc>
        <w:tc>
          <w:tcPr>
            <w:tcW w:w="5118" w:type="dxa"/>
          </w:tcPr>
          <w:p w:rsidR="004E30CE" w:rsidRPr="008F5EFC" w:rsidRDefault="004E30CE" w:rsidP="006B6D14">
            <w:pPr>
              <w:jc w:val="both"/>
            </w:pPr>
            <w:r>
              <w:t>I</w:t>
            </w:r>
            <w:r w:rsidRPr="008F5EFC">
              <w:t>ndica el indicador del archivo para descargar</w:t>
            </w:r>
          </w:p>
        </w:tc>
      </w:tr>
      <w:tr w:rsidR="004E30CE" w:rsidRPr="00EF42B5" w:rsidTr="00731969">
        <w:tc>
          <w:tcPr>
            <w:tcW w:w="2566" w:type="dxa"/>
          </w:tcPr>
          <w:p w:rsidR="004E30CE" w:rsidRPr="0081735F" w:rsidRDefault="00901C85" w:rsidP="00321C99">
            <w:r>
              <w:rPr>
                <w:sz w:val="20"/>
                <w:szCs w:val="20"/>
              </w:rPr>
              <w:t xml:space="preserve">private </w:t>
            </w:r>
            <w:r w:rsidR="004E30CE" w:rsidRPr="0081735F">
              <w:t>destacado</w:t>
            </w:r>
          </w:p>
        </w:tc>
        <w:tc>
          <w:tcPr>
            <w:tcW w:w="1370" w:type="dxa"/>
          </w:tcPr>
          <w:p w:rsidR="004E30CE" w:rsidRPr="00D65A59" w:rsidRDefault="004E30CE" w:rsidP="00AB49C3">
            <w:r w:rsidRPr="00D65A59">
              <w:t>Integer</w:t>
            </w:r>
          </w:p>
        </w:tc>
        <w:tc>
          <w:tcPr>
            <w:tcW w:w="5118" w:type="dxa"/>
          </w:tcPr>
          <w:p w:rsidR="004E30CE" w:rsidRPr="008F5EFC" w:rsidRDefault="004E30CE" w:rsidP="006B6D14">
            <w:pPr>
              <w:jc w:val="both"/>
            </w:pPr>
            <w:r>
              <w:t>I</w:t>
            </w:r>
            <w:r w:rsidRPr="008F5EFC">
              <w:t>ndica el indicador de destacado del archivo</w:t>
            </w:r>
          </w:p>
        </w:tc>
      </w:tr>
      <w:tr w:rsidR="004E30CE" w:rsidRPr="00EF42B5" w:rsidTr="00731969">
        <w:tc>
          <w:tcPr>
            <w:tcW w:w="2566" w:type="dxa"/>
          </w:tcPr>
          <w:p w:rsidR="004E30CE" w:rsidRPr="0081735F" w:rsidRDefault="00901C85" w:rsidP="00321C99">
            <w:r>
              <w:rPr>
                <w:sz w:val="20"/>
                <w:szCs w:val="20"/>
              </w:rPr>
              <w:t xml:space="preserve">private </w:t>
            </w:r>
            <w:r w:rsidR="004E30CE" w:rsidRPr="0081735F">
              <w:t>rutaImgPrevia</w:t>
            </w:r>
          </w:p>
        </w:tc>
        <w:tc>
          <w:tcPr>
            <w:tcW w:w="1370" w:type="dxa"/>
          </w:tcPr>
          <w:p w:rsidR="004E30CE" w:rsidRPr="00D65A59" w:rsidRDefault="004E30CE" w:rsidP="00AB49C3">
            <w:r w:rsidRPr="00D65A59">
              <w:t>String</w:t>
            </w:r>
          </w:p>
        </w:tc>
        <w:tc>
          <w:tcPr>
            <w:tcW w:w="5118" w:type="dxa"/>
          </w:tcPr>
          <w:p w:rsidR="004E30CE" w:rsidRPr="008F5EFC" w:rsidRDefault="004E30CE" w:rsidP="006B6D14">
            <w:pPr>
              <w:jc w:val="both"/>
            </w:pPr>
            <w:r>
              <w:t>I</w:t>
            </w:r>
            <w:r w:rsidRPr="008F5EFC">
              <w:t>ndica el url de la imagen que se mostrara como icono</w:t>
            </w:r>
          </w:p>
        </w:tc>
      </w:tr>
      <w:tr w:rsidR="004E30CE" w:rsidRPr="00EF42B5" w:rsidTr="00731969">
        <w:tc>
          <w:tcPr>
            <w:tcW w:w="2566" w:type="dxa"/>
          </w:tcPr>
          <w:p w:rsidR="004E30CE" w:rsidRPr="0081735F" w:rsidRDefault="00901C85" w:rsidP="00321C99">
            <w:r>
              <w:rPr>
                <w:sz w:val="20"/>
                <w:szCs w:val="20"/>
              </w:rPr>
              <w:t xml:space="preserve">private </w:t>
            </w:r>
            <w:r w:rsidR="004E30CE" w:rsidRPr="0081735F">
              <w:t>rutaArchivo</w:t>
            </w:r>
          </w:p>
        </w:tc>
        <w:tc>
          <w:tcPr>
            <w:tcW w:w="1370" w:type="dxa"/>
          </w:tcPr>
          <w:p w:rsidR="004E30CE" w:rsidRPr="00D65A59" w:rsidRDefault="004E30CE" w:rsidP="00AB49C3">
            <w:r w:rsidRPr="00D65A59">
              <w:t>String</w:t>
            </w:r>
          </w:p>
        </w:tc>
        <w:tc>
          <w:tcPr>
            <w:tcW w:w="5118" w:type="dxa"/>
          </w:tcPr>
          <w:p w:rsidR="004E30CE" w:rsidRPr="008F5EFC" w:rsidRDefault="004E30CE" w:rsidP="006B6D14">
            <w:pPr>
              <w:jc w:val="both"/>
            </w:pPr>
            <w:r>
              <w:t>I</w:t>
            </w:r>
            <w:r w:rsidRPr="008F5EFC">
              <w:t>ndica el url del archivo que los usuarios descargaran</w:t>
            </w:r>
          </w:p>
        </w:tc>
      </w:tr>
      <w:tr w:rsidR="004E30CE" w:rsidRPr="00EF42B5" w:rsidTr="00731969">
        <w:tc>
          <w:tcPr>
            <w:tcW w:w="2566" w:type="dxa"/>
          </w:tcPr>
          <w:p w:rsidR="004E30CE" w:rsidRPr="0081735F" w:rsidRDefault="00901C85" w:rsidP="00321C99">
            <w:r>
              <w:rPr>
                <w:sz w:val="20"/>
                <w:szCs w:val="20"/>
              </w:rPr>
              <w:t xml:space="preserve">private </w:t>
            </w:r>
            <w:r w:rsidR="004E30CE" w:rsidRPr="0081735F">
              <w:t>fecInicio</w:t>
            </w:r>
          </w:p>
        </w:tc>
        <w:tc>
          <w:tcPr>
            <w:tcW w:w="1370" w:type="dxa"/>
          </w:tcPr>
          <w:p w:rsidR="004E30CE" w:rsidRPr="00D65A59" w:rsidRDefault="004E30CE" w:rsidP="00AB49C3">
            <w:r w:rsidRPr="00D65A59">
              <w:t>Date</w:t>
            </w:r>
          </w:p>
        </w:tc>
        <w:tc>
          <w:tcPr>
            <w:tcW w:w="5118" w:type="dxa"/>
          </w:tcPr>
          <w:p w:rsidR="004E30CE" w:rsidRPr="008F5EFC" w:rsidRDefault="004E30CE" w:rsidP="006B6D14">
            <w:pPr>
              <w:jc w:val="both"/>
            </w:pPr>
            <w:r>
              <w:t>I</w:t>
            </w:r>
            <w:r w:rsidRPr="008F5EFC">
              <w:t>ndica la fecha de inicio de publicación, cuando la fecha actual sea mayor o igual el archivo se encontrara publicado automáticamente</w:t>
            </w:r>
          </w:p>
        </w:tc>
      </w:tr>
      <w:tr w:rsidR="004E30CE" w:rsidRPr="00EF42B5" w:rsidTr="00731969">
        <w:tc>
          <w:tcPr>
            <w:tcW w:w="2566" w:type="dxa"/>
          </w:tcPr>
          <w:p w:rsidR="004E30CE" w:rsidRPr="0081735F" w:rsidRDefault="00901C85" w:rsidP="00321C99">
            <w:r>
              <w:rPr>
                <w:sz w:val="20"/>
                <w:szCs w:val="20"/>
              </w:rPr>
              <w:t xml:space="preserve">private </w:t>
            </w:r>
            <w:r w:rsidR="004E30CE" w:rsidRPr="0081735F">
              <w:t>fecCaducidad</w:t>
            </w:r>
          </w:p>
        </w:tc>
        <w:tc>
          <w:tcPr>
            <w:tcW w:w="1370" w:type="dxa"/>
          </w:tcPr>
          <w:p w:rsidR="004E30CE" w:rsidRPr="00D65A59" w:rsidRDefault="004E30CE" w:rsidP="00AB49C3">
            <w:r w:rsidRPr="00D65A59">
              <w:t>Date</w:t>
            </w:r>
          </w:p>
        </w:tc>
        <w:tc>
          <w:tcPr>
            <w:tcW w:w="5118" w:type="dxa"/>
          </w:tcPr>
          <w:p w:rsidR="004E30CE" w:rsidRPr="008F5EFC" w:rsidRDefault="004E30CE" w:rsidP="006B6D14">
            <w:pPr>
              <w:jc w:val="both"/>
            </w:pPr>
            <w:r>
              <w:t>I</w:t>
            </w:r>
            <w:r w:rsidRPr="008F5EFC">
              <w:t>ndica la fecha en que se realizo una modificación o inserción en el sistema.</w:t>
            </w:r>
          </w:p>
        </w:tc>
      </w:tr>
      <w:tr w:rsidR="004E30CE" w:rsidRPr="00EF42B5" w:rsidTr="00731969">
        <w:tc>
          <w:tcPr>
            <w:tcW w:w="2566" w:type="dxa"/>
          </w:tcPr>
          <w:p w:rsidR="004E30CE" w:rsidRPr="0081735F" w:rsidRDefault="00901C85" w:rsidP="00321C99">
            <w:r>
              <w:rPr>
                <w:sz w:val="20"/>
                <w:szCs w:val="20"/>
              </w:rPr>
              <w:t xml:space="preserve">private </w:t>
            </w:r>
            <w:r w:rsidR="004E30CE" w:rsidRPr="0081735F">
              <w:t>eliminado</w:t>
            </w:r>
          </w:p>
        </w:tc>
        <w:tc>
          <w:tcPr>
            <w:tcW w:w="1370" w:type="dxa"/>
          </w:tcPr>
          <w:p w:rsidR="004E30CE" w:rsidRPr="00D65A59" w:rsidRDefault="004E30CE" w:rsidP="00AB49C3">
            <w:r w:rsidRPr="00D65A59">
              <w:t>Integer</w:t>
            </w:r>
          </w:p>
        </w:tc>
        <w:tc>
          <w:tcPr>
            <w:tcW w:w="5118" w:type="dxa"/>
          </w:tcPr>
          <w:p w:rsidR="004E30CE" w:rsidRPr="008F5EFC" w:rsidRDefault="004E30CE" w:rsidP="006B6D14">
            <w:pPr>
              <w:jc w:val="both"/>
            </w:pPr>
            <w:r>
              <w:t>I</w:t>
            </w:r>
            <w:r w:rsidRPr="008F5EFC">
              <w:t>ndica el indicador de eliminado.</w:t>
            </w:r>
          </w:p>
        </w:tc>
      </w:tr>
      <w:tr w:rsidR="004E30CE" w:rsidRPr="00EF42B5" w:rsidTr="00731969">
        <w:tc>
          <w:tcPr>
            <w:tcW w:w="2566" w:type="dxa"/>
          </w:tcPr>
          <w:p w:rsidR="004E30CE" w:rsidRPr="0081735F" w:rsidRDefault="00901C85" w:rsidP="00321C99">
            <w:r>
              <w:rPr>
                <w:sz w:val="20"/>
                <w:szCs w:val="20"/>
              </w:rPr>
              <w:t xml:space="preserve">private </w:t>
            </w:r>
            <w:r w:rsidR="004E30CE" w:rsidRPr="0081735F">
              <w:t>notificado</w:t>
            </w:r>
          </w:p>
        </w:tc>
        <w:tc>
          <w:tcPr>
            <w:tcW w:w="1370" w:type="dxa"/>
          </w:tcPr>
          <w:p w:rsidR="004E30CE" w:rsidRPr="00D65A59" w:rsidRDefault="004E30CE" w:rsidP="00AB49C3">
            <w:r w:rsidRPr="00D65A59">
              <w:t>Integer</w:t>
            </w:r>
          </w:p>
        </w:tc>
        <w:tc>
          <w:tcPr>
            <w:tcW w:w="5118" w:type="dxa"/>
          </w:tcPr>
          <w:p w:rsidR="004E30CE" w:rsidRPr="008F5EFC" w:rsidRDefault="004E30CE" w:rsidP="006B6D14">
            <w:pPr>
              <w:jc w:val="both"/>
            </w:pPr>
            <w:r>
              <w:t>I</w:t>
            </w:r>
            <w:r w:rsidRPr="008F5EFC">
              <w:t>ndica el indicador para determinar si archivo se ha notificado para los usuarios.</w:t>
            </w:r>
          </w:p>
        </w:tc>
      </w:tr>
      <w:tr w:rsidR="004E30CE" w:rsidRPr="00EF42B5" w:rsidTr="00731969">
        <w:tc>
          <w:tcPr>
            <w:tcW w:w="2566" w:type="dxa"/>
          </w:tcPr>
          <w:p w:rsidR="004E30CE" w:rsidRDefault="00901C85" w:rsidP="00464591">
            <w:r>
              <w:rPr>
                <w:sz w:val="20"/>
                <w:szCs w:val="20"/>
              </w:rPr>
              <w:t xml:space="preserve">private </w:t>
            </w:r>
            <w:r w:rsidR="00464591">
              <w:rPr>
                <w:sz w:val="20"/>
                <w:szCs w:val="20"/>
              </w:rPr>
              <w:t>f</w:t>
            </w:r>
            <w:r w:rsidR="004E30CE" w:rsidRPr="0081735F">
              <w:t>echaSincronizacion</w:t>
            </w:r>
          </w:p>
        </w:tc>
        <w:tc>
          <w:tcPr>
            <w:tcW w:w="1370" w:type="dxa"/>
          </w:tcPr>
          <w:p w:rsidR="004E30CE" w:rsidRDefault="004E30CE" w:rsidP="00AB49C3">
            <w:r w:rsidRPr="00D65A59">
              <w:t>Date</w:t>
            </w:r>
          </w:p>
        </w:tc>
        <w:tc>
          <w:tcPr>
            <w:tcW w:w="5118" w:type="dxa"/>
          </w:tcPr>
          <w:p w:rsidR="004E30CE" w:rsidRDefault="004E30CE" w:rsidP="006B6D14">
            <w:pPr>
              <w:jc w:val="both"/>
            </w:pPr>
            <w:r>
              <w:t>I</w:t>
            </w:r>
            <w:r w:rsidRPr="008F5EFC">
              <w:t>ndica la fecha de modificación y creación  para fines de sincronización con los móviles.</w:t>
            </w:r>
          </w:p>
        </w:tc>
      </w:tr>
      <w:tr w:rsidR="00B31EC4" w:rsidRPr="00EF42B5" w:rsidTr="00731969">
        <w:tc>
          <w:tcPr>
            <w:tcW w:w="9054" w:type="dxa"/>
            <w:gridSpan w:val="3"/>
            <w:shd w:val="clear" w:color="auto" w:fill="8DB3E2" w:themeFill="text2" w:themeFillTint="66"/>
          </w:tcPr>
          <w:p w:rsidR="00B31EC4" w:rsidRPr="00EF42B5" w:rsidRDefault="00B31EC4" w:rsidP="00731969">
            <w:pPr>
              <w:rPr>
                <w:b/>
                <w:sz w:val="20"/>
                <w:szCs w:val="20"/>
              </w:rPr>
            </w:pPr>
            <w:r w:rsidRPr="00EF42B5">
              <w:rPr>
                <w:b/>
                <w:sz w:val="20"/>
                <w:szCs w:val="20"/>
              </w:rPr>
              <w:t>Métodos</w:t>
            </w:r>
          </w:p>
        </w:tc>
      </w:tr>
      <w:tr w:rsidR="00B31EC4" w:rsidRPr="00EF42B5" w:rsidTr="00731969">
        <w:tc>
          <w:tcPr>
            <w:tcW w:w="9054" w:type="dxa"/>
            <w:gridSpan w:val="3"/>
            <w:shd w:val="clear" w:color="auto" w:fill="B8CCE4" w:themeFill="accent1" w:themeFillTint="66"/>
          </w:tcPr>
          <w:p w:rsidR="00B31EC4" w:rsidRPr="00EF42B5" w:rsidRDefault="00B31EC4" w:rsidP="00731969">
            <w:pPr>
              <w:rPr>
                <w:sz w:val="20"/>
                <w:szCs w:val="20"/>
              </w:rPr>
            </w:pPr>
            <w:r w:rsidRPr="00EF42B5">
              <w:rPr>
                <w:sz w:val="20"/>
                <w:szCs w:val="20"/>
              </w:rPr>
              <w:t>[output] [Nombre][(parámetros)]</w:t>
            </w:r>
          </w:p>
        </w:tc>
      </w:tr>
      <w:tr w:rsidR="00B31EC4" w:rsidRPr="00EF42B5" w:rsidTr="00731969">
        <w:tc>
          <w:tcPr>
            <w:tcW w:w="9054" w:type="dxa"/>
            <w:gridSpan w:val="3"/>
          </w:tcPr>
          <w:p w:rsidR="00B31EC4" w:rsidRPr="00EF42B5" w:rsidRDefault="00B31EC4" w:rsidP="00731969">
            <w:pPr>
              <w:rPr>
                <w:sz w:val="20"/>
                <w:szCs w:val="20"/>
              </w:rPr>
            </w:pPr>
          </w:p>
        </w:tc>
      </w:tr>
    </w:tbl>
    <w:p w:rsidR="00276EF0" w:rsidRDefault="00276E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76EF0" w:rsidRDefault="001676B0" w:rsidP="00276EF0">
      <w:pPr>
        <w:pStyle w:val="Heading1"/>
        <w:numPr>
          <w:ilvl w:val="0"/>
          <w:numId w:val="1"/>
        </w:numPr>
        <w:spacing w:before="0"/>
        <w:ind w:left="357" w:hanging="357"/>
      </w:pPr>
      <w:proofErr w:type="gramStart"/>
      <w:r>
        <w:lastRenderedPageBreak/>
        <w:t>public</w:t>
      </w:r>
      <w:proofErr w:type="gramEnd"/>
      <w:r>
        <w:t xml:space="preserve"> class </w:t>
      </w:r>
      <w:r w:rsidR="00276EF0">
        <w:t>ArchivoDAO</w:t>
      </w:r>
    </w:p>
    <w:tbl>
      <w:tblPr>
        <w:tblStyle w:val="TableGrid"/>
        <w:tblW w:w="0" w:type="auto"/>
        <w:tblLook w:val="04A0"/>
      </w:tblPr>
      <w:tblGrid>
        <w:gridCol w:w="2566"/>
        <w:gridCol w:w="1370"/>
        <w:gridCol w:w="5118"/>
      </w:tblGrid>
      <w:tr w:rsidR="00B31EC4" w:rsidRPr="00125D68" w:rsidTr="00731969">
        <w:tc>
          <w:tcPr>
            <w:tcW w:w="9054" w:type="dxa"/>
            <w:gridSpan w:val="3"/>
            <w:vAlign w:val="center"/>
          </w:tcPr>
          <w:p w:rsidR="00B31EC4" w:rsidRPr="00125D68" w:rsidRDefault="00B31EC4" w:rsidP="00731969">
            <w:pPr>
              <w:autoSpaceDN w:val="0"/>
              <w:spacing w:before="120" w:after="120"/>
              <w:ind w:left="57" w:right="57"/>
              <w:jc w:val="both"/>
              <w:textAlignment w:val="center"/>
              <w:rPr>
                <w:rFonts w:cs="Arial"/>
                <w:sz w:val="20"/>
                <w:szCs w:val="20"/>
              </w:rPr>
            </w:pPr>
            <w:r w:rsidRPr="00125D68">
              <w:rPr>
                <w:rFonts w:cs="Arial"/>
                <w:sz w:val="20"/>
                <w:szCs w:val="20"/>
              </w:rPr>
              <w:t xml:space="preserve">Clase de acceso a datos que contiene los métodos para llamar los procedimientos de base de datos en cuanto a la manipulación de la entidad Archivo. </w:t>
            </w:r>
          </w:p>
        </w:tc>
      </w:tr>
      <w:tr w:rsidR="00B31EC4" w:rsidRPr="00125D68" w:rsidTr="00731969">
        <w:tc>
          <w:tcPr>
            <w:tcW w:w="9054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31EC4" w:rsidRPr="00125D68" w:rsidRDefault="00B31EC4" w:rsidP="00731969">
            <w:pPr>
              <w:rPr>
                <w:b/>
                <w:sz w:val="20"/>
                <w:szCs w:val="20"/>
              </w:rPr>
            </w:pPr>
            <w:r w:rsidRPr="00125D68">
              <w:rPr>
                <w:b/>
                <w:sz w:val="20"/>
                <w:szCs w:val="20"/>
              </w:rPr>
              <w:t>Atributos</w:t>
            </w:r>
          </w:p>
        </w:tc>
      </w:tr>
      <w:tr w:rsidR="00B31EC4" w:rsidRPr="00125D68" w:rsidTr="00731969">
        <w:tc>
          <w:tcPr>
            <w:tcW w:w="2566" w:type="dxa"/>
            <w:shd w:val="clear" w:color="auto" w:fill="B8CCE4" w:themeFill="accent1" w:themeFillTint="66"/>
          </w:tcPr>
          <w:p w:rsidR="00B31EC4" w:rsidRPr="00125D68" w:rsidRDefault="00B31EC4" w:rsidP="00731969">
            <w:pPr>
              <w:rPr>
                <w:sz w:val="20"/>
                <w:szCs w:val="20"/>
              </w:rPr>
            </w:pPr>
            <w:r w:rsidRPr="00125D68">
              <w:rPr>
                <w:sz w:val="20"/>
                <w:szCs w:val="20"/>
              </w:rPr>
              <w:t>Nombre</w:t>
            </w:r>
          </w:p>
        </w:tc>
        <w:tc>
          <w:tcPr>
            <w:tcW w:w="1370" w:type="dxa"/>
            <w:shd w:val="clear" w:color="auto" w:fill="B8CCE4" w:themeFill="accent1" w:themeFillTint="66"/>
          </w:tcPr>
          <w:p w:rsidR="00B31EC4" w:rsidRPr="00125D68" w:rsidRDefault="00B31EC4" w:rsidP="00731969">
            <w:pPr>
              <w:rPr>
                <w:sz w:val="20"/>
                <w:szCs w:val="20"/>
              </w:rPr>
            </w:pPr>
            <w:r w:rsidRPr="00125D68">
              <w:rPr>
                <w:sz w:val="20"/>
                <w:szCs w:val="20"/>
              </w:rPr>
              <w:t>Tipo Dato</w:t>
            </w:r>
          </w:p>
        </w:tc>
        <w:tc>
          <w:tcPr>
            <w:tcW w:w="5118" w:type="dxa"/>
            <w:shd w:val="clear" w:color="auto" w:fill="B8CCE4" w:themeFill="accent1" w:themeFillTint="66"/>
          </w:tcPr>
          <w:p w:rsidR="00B31EC4" w:rsidRPr="00125D68" w:rsidRDefault="00B31EC4" w:rsidP="00731969">
            <w:pPr>
              <w:rPr>
                <w:sz w:val="20"/>
                <w:szCs w:val="20"/>
              </w:rPr>
            </w:pPr>
            <w:r w:rsidRPr="00125D68">
              <w:rPr>
                <w:sz w:val="20"/>
                <w:szCs w:val="20"/>
              </w:rPr>
              <w:t>Descripción</w:t>
            </w:r>
          </w:p>
        </w:tc>
      </w:tr>
      <w:tr w:rsidR="00B31EC4" w:rsidRPr="00125D68" w:rsidTr="00731969">
        <w:tc>
          <w:tcPr>
            <w:tcW w:w="2566" w:type="dxa"/>
          </w:tcPr>
          <w:p w:rsidR="00B31EC4" w:rsidRPr="00125D68" w:rsidRDefault="00B31EC4" w:rsidP="00731969">
            <w:pPr>
              <w:rPr>
                <w:sz w:val="20"/>
                <w:szCs w:val="20"/>
              </w:rPr>
            </w:pPr>
          </w:p>
        </w:tc>
        <w:tc>
          <w:tcPr>
            <w:tcW w:w="1370" w:type="dxa"/>
          </w:tcPr>
          <w:p w:rsidR="00B31EC4" w:rsidRPr="00125D68" w:rsidRDefault="00B31EC4" w:rsidP="00731969">
            <w:pPr>
              <w:rPr>
                <w:sz w:val="20"/>
                <w:szCs w:val="20"/>
              </w:rPr>
            </w:pPr>
          </w:p>
        </w:tc>
        <w:tc>
          <w:tcPr>
            <w:tcW w:w="5118" w:type="dxa"/>
          </w:tcPr>
          <w:p w:rsidR="00B31EC4" w:rsidRPr="00125D68" w:rsidRDefault="00B31EC4" w:rsidP="00731969">
            <w:pPr>
              <w:jc w:val="both"/>
              <w:rPr>
                <w:sz w:val="20"/>
                <w:szCs w:val="20"/>
              </w:rPr>
            </w:pPr>
          </w:p>
        </w:tc>
      </w:tr>
      <w:tr w:rsidR="00B31EC4" w:rsidRPr="00125D68" w:rsidTr="00731969">
        <w:tc>
          <w:tcPr>
            <w:tcW w:w="9054" w:type="dxa"/>
            <w:gridSpan w:val="3"/>
            <w:shd w:val="clear" w:color="auto" w:fill="8DB3E2" w:themeFill="text2" w:themeFillTint="66"/>
          </w:tcPr>
          <w:p w:rsidR="00B31EC4" w:rsidRPr="00125D68" w:rsidRDefault="00B31EC4" w:rsidP="00731969">
            <w:pPr>
              <w:rPr>
                <w:b/>
                <w:sz w:val="20"/>
                <w:szCs w:val="20"/>
              </w:rPr>
            </w:pPr>
            <w:r w:rsidRPr="00125D68">
              <w:rPr>
                <w:b/>
                <w:sz w:val="20"/>
                <w:szCs w:val="20"/>
              </w:rPr>
              <w:t>Métodos</w:t>
            </w:r>
          </w:p>
        </w:tc>
      </w:tr>
      <w:tr w:rsidR="00B31EC4" w:rsidRPr="00125D68" w:rsidTr="00731969">
        <w:tc>
          <w:tcPr>
            <w:tcW w:w="9054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B31EC4" w:rsidRPr="00125D68" w:rsidRDefault="001676B0" w:rsidP="00731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</w:t>
            </w:r>
            <w:r w:rsidR="00125D68" w:rsidRPr="00125D68">
              <w:rPr>
                <w:sz w:val="20"/>
                <w:szCs w:val="20"/>
              </w:rPr>
              <w:t>Archivo obtenerArchivo(Integer id)</w:t>
            </w:r>
          </w:p>
        </w:tc>
      </w:tr>
      <w:tr w:rsidR="00B31EC4" w:rsidRPr="00125D68" w:rsidTr="00731969">
        <w:tc>
          <w:tcPr>
            <w:tcW w:w="9054" w:type="dxa"/>
            <w:gridSpan w:val="3"/>
            <w:shd w:val="clear" w:color="auto" w:fill="auto"/>
          </w:tcPr>
          <w:p w:rsidR="00B31EC4" w:rsidRDefault="00550B03" w:rsidP="00731969">
            <w:pPr>
              <w:rPr>
                <w:sz w:val="20"/>
                <w:szCs w:val="20"/>
              </w:rPr>
            </w:pPr>
            <w:r w:rsidRPr="00125D68">
              <w:rPr>
                <w:sz w:val="20"/>
                <w:szCs w:val="20"/>
              </w:rPr>
              <w:t>Método</w:t>
            </w:r>
            <w:r w:rsidR="00125D68" w:rsidRPr="00125D68">
              <w:rPr>
                <w:sz w:val="20"/>
                <w:szCs w:val="20"/>
              </w:rPr>
              <w:t xml:space="preserve"> de acceso a datos que retorna un archivo por el id, este </w:t>
            </w:r>
            <w:r w:rsidRPr="00125D68">
              <w:rPr>
                <w:sz w:val="20"/>
                <w:szCs w:val="20"/>
              </w:rPr>
              <w:t>método</w:t>
            </w:r>
            <w:r w:rsidR="00125D68" w:rsidRPr="00125D68">
              <w:rPr>
                <w:sz w:val="20"/>
                <w:szCs w:val="20"/>
              </w:rPr>
              <w:t xml:space="preserve"> consulta contra la base de datos del sistema por el id de Archivo recibido</w:t>
            </w:r>
            <w:r w:rsidR="00125D68" w:rsidRPr="00125D68">
              <w:rPr>
                <w:sz w:val="20"/>
                <w:szCs w:val="20"/>
              </w:rPr>
              <w:br/>
            </w:r>
            <w:r w:rsidR="00125D68" w:rsidRPr="001676B0">
              <w:rPr>
                <w:b/>
                <w:sz w:val="20"/>
                <w:szCs w:val="20"/>
              </w:rPr>
              <w:t xml:space="preserve">Recibe como </w:t>
            </w:r>
            <w:r w:rsidR="00607149" w:rsidRPr="001676B0">
              <w:rPr>
                <w:b/>
                <w:sz w:val="20"/>
                <w:szCs w:val="20"/>
              </w:rPr>
              <w:t>parámetros</w:t>
            </w:r>
            <w:r w:rsidR="00125D68" w:rsidRPr="001676B0">
              <w:rPr>
                <w:b/>
                <w:sz w:val="20"/>
                <w:szCs w:val="20"/>
              </w:rPr>
              <w:t>:</w:t>
            </w:r>
            <w:r w:rsidR="00125D68" w:rsidRPr="00125D68">
              <w:rPr>
                <w:sz w:val="20"/>
                <w:szCs w:val="20"/>
              </w:rPr>
              <w:br/>
              <w:t xml:space="preserve">Integer id: Es el </w:t>
            </w:r>
            <w:r w:rsidRPr="00125D68">
              <w:rPr>
                <w:sz w:val="20"/>
                <w:szCs w:val="20"/>
              </w:rPr>
              <w:t>código</w:t>
            </w:r>
            <w:r w:rsidR="00125D68" w:rsidRPr="00125D68">
              <w:rPr>
                <w:sz w:val="20"/>
                <w:szCs w:val="20"/>
              </w:rPr>
              <w:t xml:space="preserve"> o correlativo del archivo, este identificador es </w:t>
            </w:r>
            <w:r w:rsidRPr="00125D68">
              <w:rPr>
                <w:sz w:val="20"/>
                <w:szCs w:val="20"/>
              </w:rPr>
              <w:t>único</w:t>
            </w:r>
            <w:r w:rsidR="00125D68" w:rsidRPr="00125D68">
              <w:rPr>
                <w:sz w:val="20"/>
                <w:szCs w:val="20"/>
              </w:rPr>
              <w:t>.</w:t>
            </w:r>
          </w:p>
          <w:p w:rsidR="001676B0" w:rsidRDefault="001676B0" w:rsidP="001676B0">
            <w:pPr>
              <w:rPr>
                <w:sz w:val="20"/>
                <w:szCs w:val="20"/>
              </w:rPr>
            </w:pPr>
            <w:r w:rsidRPr="001676B0">
              <w:rPr>
                <w:b/>
                <w:sz w:val="20"/>
                <w:szCs w:val="20"/>
              </w:rPr>
              <w:t>Tipo retorno</w:t>
            </w:r>
          </w:p>
          <w:p w:rsidR="001676B0" w:rsidRPr="00125D68" w:rsidRDefault="001676B0" w:rsidP="001676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125D68">
              <w:rPr>
                <w:sz w:val="20"/>
                <w:szCs w:val="20"/>
              </w:rPr>
              <w:t>Archivo</w:t>
            </w:r>
            <w:r>
              <w:rPr>
                <w:sz w:val="20"/>
                <w:szCs w:val="20"/>
              </w:rPr>
              <w:t xml:space="preserve">: Es el objeto </w:t>
            </w:r>
            <w:r w:rsidRPr="00125D68">
              <w:rPr>
                <w:sz w:val="20"/>
                <w:szCs w:val="20"/>
              </w:rPr>
              <w:t>Archivo</w:t>
            </w:r>
            <w:r>
              <w:rPr>
                <w:sz w:val="20"/>
                <w:szCs w:val="20"/>
              </w:rPr>
              <w:t xml:space="preserve"> que retorna. </w:t>
            </w:r>
          </w:p>
        </w:tc>
      </w:tr>
      <w:tr w:rsidR="00B31EC4" w:rsidRPr="001676B0" w:rsidTr="00731969">
        <w:tc>
          <w:tcPr>
            <w:tcW w:w="9054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B31EC4" w:rsidRPr="001676B0" w:rsidRDefault="001676B0" w:rsidP="00125D68">
            <w:pPr>
              <w:rPr>
                <w:sz w:val="20"/>
                <w:szCs w:val="20"/>
                <w:lang w:val="en-US"/>
              </w:rPr>
            </w:pPr>
            <w:r w:rsidRPr="001676B0">
              <w:rPr>
                <w:sz w:val="20"/>
                <w:szCs w:val="20"/>
                <w:lang w:val="en-US"/>
              </w:rPr>
              <w:t xml:space="preserve">public </w:t>
            </w:r>
            <w:r w:rsidR="00125D68" w:rsidRPr="001676B0">
              <w:rPr>
                <w:sz w:val="20"/>
                <w:szCs w:val="20"/>
                <w:lang w:val="en-US"/>
              </w:rPr>
              <w:t>Long insertar(Archivo obj)</w:t>
            </w:r>
          </w:p>
        </w:tc>
      </w:tr>
      <w:tr w:rsidR="00B31EC4" w:rsidRPr="00125D68" w:rsidTr="00731969">
        <w:tc>
          <w:tcPr>
            <w:tcW w:w="9054" w:type="dxa"/>
            <w:gridSpan w:val="3"/>
            <w:shd w:val="clear" w:color="auto" w:fill="auto"/>
          </w:tcPr>
          <w:p w:rsidR="00B31EC4" w:rsidRDefault="00550B03" w:rsidP="00731969">
            <w:pPr>
              <w:rPr>
                <w:sz w:val="20"/>
                <w:szCs w:val="20"/>
              </w:rPr>
            </w:pPr>
            <w:r w:rsidRPr="00125D68">
              <w:rPr>
                <w:sz w:val="20"/>
                <w:szCs w:val="20"/>
              </w:rPr>
              <w:t>Método</w:t>
            </w:r>
            <w:r w:rsidR="00125D68" w:rsidRPr="00125D68">
              <w:rPr>
                <w:sz w:val="20"/>
                <w:szCs w:val="20"/>
              </w:rPr>
              <w:t xml:space="preserve"> de  acceso a datos que inserta un Archivo, este </w:t>
            </w:r>
            <w:r w:rsidRPr="00125D68">
              <w:rPr>
                <w:sz w:val="20"/>
                <w:szCs w:val="20"/>
              </w:rPr>
              <w:t>método</w:t>
            </w:r>
            <w:r w:rsidR="00125D68" w:rsidRPr="00125D68">
              <w:rPr>
                <w:sz w:val="20"/>
                <w:szCs w:val="20"/>
              </w:rPr>
              <w:t xml:space="preserve"> realiza la </w:t>
            </w:r>
            <w:r w:rsidRPr="00125D68">
              <w:rPr>
                <w:sz w:val="20"/>
                <w:szCs w:val="20"/>
              </w:rPr>
              <w:t>inserción</w:t>
            </w:r>
            <w:r w:rsidR="00125D68" w:rsidRPr="00125D68">
              <w:rPr>
                <w:sz w:val="20"/>
                <w:szCs w:val="20"/>
              </w:rPr>
              <w:t xml:space="preserve"> en la base de datos del  sistema. Este </w:t>
            </w:r>
            <w:r w:rsidRPr="00125D68">
              <w:rPr>
                <w:sz w:val="20"/>
                <w:szCs w:val="20"/>
              </w:rPr>
              <w:t>método</w:t>
            </w:r>
            <w:r w:rsidR="00125D68" w:rsidRPr="00125D68">
              <w:rPr>
                <w:sz w:val="20"/>
                <w:szCs w:val="20"/>
              </w:rPr>
              <w:t xml:space="preserve"> retorna un tipo Long que indicara la cantidad de registros afectados</w:t>
            </w:r>
            <w:r w:rsidR="00125D68" w:rsidRPr="00125D68">
              <w:rPr>
                <w:sz w:val="20"/>
                <w:szCs w:val="20"/>
              </w:rPr>
              <w:br/>
            </w:r>
            <w:r w:rsidR="00125D68" w:rsidRPr="001676B0">
              <w:rPr>
                <w:b/>
                <w:sz w:val="20"/>
                <w:szCs w:val="20"/>
              </w:rPr>
              <w:t xml:space="preserve">Recibe como </w:t>
            </w:r>
            <w:r w:rsidR="00607149" w:rsidRPr="001676B0">
              <w:rPr>
                <w:b/>
                <w:sz w:val="20"/>
                <w:szCs w:val="20"/>
              </w:rPr>
              <w:t>parámetros</w:t>
            </w:r>
            <w:r w:rsidR="00125D68" w:rsidRPr="001676B0">
              <w:rPr>
                <w:b/>
                <w:sz w:val="20"/>
                <w:szCs w:val="20"/>
              </w:rPr>
              <w:t>:</w:t>
            </w:r>
            <w:r w:rsidR="00125D68" w:rsidRPr="00125D68">
              <w:rPr>
                <w:sz w:val="20"/>
                <w:szCs w:val="20"/>
              </w:rPr>
              <w:br/>
              <w:t xml:space="preserve">Archivo obj: Es un </w:t>
            </w:r>
            <w:r w:rsidRPr="00125D68">
              <w:rPr>
                <w:sz w:val="20"/>
                <w:szCs w:val="20"/>
              </w:rPr>
              <w:t>objeto</w:t>
            </w:r>
            <w:r w:rsidR="00125D68" w:rsidRPr="00125D68">
              <w:rPr>
                <w:sz w:val="20"/>
                <w:szCs w:val="20"/>
              </w:rPr>
              <w:t xml:space="preserve"> de tipo Archivo que recibe para insertar en la base de datos</w:t>
            </w:r>
          </w:p>
          <w:p w:rsidR="001676B0" w:rsidRDefault="001676B0" w:rsidP="001676B0">
            <w:pPr>
              <w:rPr>
                <w:sz w:val="20"/>
                <w:szCs w:val="20"/>
              </w:rPr>
            </w:pPr>
            <w:r w:rsidRPr="001676B0">
              <w:rPr>
                <w:b/>
                <w:sz w:val="20"/>
                <w:szCs w:val="20"/>
              </w:rPr>
              <w:t>Tipo retorno</w:t>
            </w:r>
          </w:p>
          <w:p w:rsidR="001676B0" w:rsidRPr="00125D68" w:rsidRDefault="001676B0" w:rsidP="001676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Long: Es la cantidad de registros afectados que devuelve la base de datos.</w:t>
            </w:r>
          </w:p>
        </w:tc>
      </w:tr>
      <w:tr w:rsidR="00B31EC4" w:rsidRPr="00125D68" w:rsidTr="00731969">
        <w:tc>
          <w:tcPr>
            <w:tcW w:w="9054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B31EC4" w:rsidRPr="00125D68" w:rsidRDefault="001676B0" w:rsidP="00125D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</w:t>
            </w:r>
            <w:r w:rsidR="00125D68" w:rsidRPr="00125D68">
              <w:rPr>
                <w:sz w:val="20"/>
                <w:szCs w:val="20"/>
              </w:rPr>
              <w:t>Long actualizar(Archivo obj)</w:t>
            </w:r>
          </w:p>
        </w:tc>
      </w:tr>
      <w:tr w:rsidR="00B31EC4" w:rsidRPr="00125D68" w:rsidTr="00731969">
        <w:tc>
          <w:tcPr>
            <w:tcW w:w="9054" w:type="dxa"/>
            <w:gridSpan w:val="3"/>
            <w:shd w:val="clear" w:color="auto" w:fill="auto"/>
          </w:tcPr>
          <w:p w:rsidR="00B31EC4" w:rsidRDefault="00550B03" w:rsidP="00731969">
            <w:pPr>
              <w:rPr>
                <w:sz w:val="20"/>
                <w:szCs w:val="20"/>
              </w:rPr>
            </w:pPr>
            <w:r w:rsidRPr="00125D68">
              <w:rPr>
                <w:sz w:val="20"/>
                <w:szCs w:val="20"/>
              </w:rPr>
              <w:t>Método</w:t>
            </w:r>
            <w:r w:rsidR="00125D68" w:rsidRPr="00125D68">
              <w:rPr>
                <w:sz w:val="20"/>
                <w:szCs w:val="20"/>
              </w:rPr>
              <w:t xml:space="preserve"> de acceso a datos que actualiza un Archivo, este </w:t>
            </w:r>
            <w:r w:rsidRPr="00125D68">
              <w:rPr>
                <w:sz w:val="20"/>
                <w:szCs w:val="20"/>
              </w:rPr>
              <w:t>método</w:t>
            </w:r>
            <w:r w:rsidR="00125D68" w:rsidRPr="00125D68">
              <w:rPr>
                <w:sz w:val="20"/>
                <w:szCs w:val="20"/>
              </w:rPr>
              <w:t xml:space="preserve"> realiza la </w:t>
            </w:r>
            <w:r w:rsidRPr="00125D68">
              <w:rPr>
                <w:sz w:val="20"/>
                <w:szCs w:val="20"/>
              </w:rPr>
              <w:t>modificación</w:t>
            </w:r>
            <w:r w:rsidR="00125D68" w:rsidRPr="00125D68">
              <w:rPr>
                <w:sz w:val="20"/>
                <w:szCs w:val="20"/>
              </w:rPr>
              <w:t xml:space="preserve"> en la base de datos del  sistema. Este </w:t>
            </w:r>
            <w:r w:rsidRPr="00125D68">
              <w:rPr>
                <w:sz w:val="20"/>
                <w:szCs w:val="20"/>
              </w:rPr>
              <w:t>método</w:t>
            </w:r>
            <w:r w:rsidR="00125D68" w:rsidRPr="00125D68">
              <w:rPr>
                <w:sz w:val="20"/>
                <w:szCs w:val="20"/>
              </w:rPr>
              <w:t xml:space="preserve"> retorna un tipo Long que indicara la cantidad de registros afectados</w:t>
            </w:r>
            <w:r w:rsidR="00125D68" w:rsidRPr="00125D68">
              <w:rPr>
                <w:sz w:val="20"/>
                <w:szCs w:val="20"/>
              </w:rPr>
              <w:br/>
            </w:r>
            <w:r w:rsidR="00125D68" w:rsidRPr="001676B0">
              <w:rPr>
                <w:b/>
                <w:sz w:val="20"/>
                <w:szCs w:val="20"/>
              </w:rPr>
              <w:t xml:space="preserve">Recibe como </w:t>
            </w:r>
            <w:r w:rsidR="00607149" w:rsidRPr="001676B0">
              <w:rPr>
                <w:b/>
                <w:sz w:val="20"/>
                <w:szCs w:val="20"/>
              </w:rPr>
              <w:t>parámetros</w:t>
            </w:r>
            <w:r w:rsidR="00125D68" w:rsidRPr="001676B0">
              <w:rPr>
                <w:b/>
                <w:sz w:val="20"/>
                <w:szCs w:val="20"/>
              </w:rPr>
              <w:t>:</w:t>
            </w:r>
            <w:r w:rsidR="00125D68" w:rsidRPr="00125D68">
              <w:rPr>
                <w:sz w:val="20"/>
                <w:szCs w:val="20"/>
              </w:rPr>
              <w:br/>
              <w:t xml:space="preserve">Archivo obj: Es un </w:t>
            </w:r>
            <w:r w:rsidRPr="00125D68">
              <w:rPr>
                <w:sz w:val="20"/>
                <w:szCs w:val="20"/>
              </w:rPr>
              <w:t>objeto</w:t>
            </w:r>
            <w:r w:rsidR="00125D68" w:rsidRPr="00125D68">
              <w:rPr>
                <w:sz w:val="20"/>
                <w:szCs w:val="20"/>
              </w:rPr>
              <w:t xml:space="preserve"> de tipo Archivo que recibe para ser actualizado en la base de datos del sistema</w:t>
            </w:r>
          </w:p>
          <w:p w:rsidR="001676B0" w:rsidRDefault="001676B0" w:rsidP="001676B0">
            <w:pPr>
              <w:rPr>
                <w:sz w:val="20"/>
                <w:szCs w:val="20"/>
              </w:rPr>
            </w:pPr>
            <w:r w:rsidRPr="001676B0">
              <w:rPr>
                <w:b/>
                <w:sz w:val="20"/>
                <w:szCs w:val="20"/>
              </w:rPr>
              <w:t>Tipo retorno</w:t>
            </w:r>
          </w:p>
          <w:p w:rsidR="001676B0" w:rsidRPr="00125D68" w:rsidRDefault="001676B0" w:rsidP="001676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Long: Es la cantidad de registros afectados que devuelve la base de datos.</w:t>
            </w:r>
          </w:p>
        </w:tc>
      </w:tr>
      <w:tr w:rsidR="00B31EC4" w:rsidRPr="001676B0" w:rsidTr="00731969">
        <w:tc>
          <w:tcPr>
            <w:tcW w:w="9054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B31EC4" w:rsidRPr="001676B0" w:rsidRDefault="001676B0" w:rsidP="00125D68">
            <w:pPr>
              <w:rPr>
                <w:sz w:val="20"/>
                <w:szCs w:val="20"/>
                <w:lang w:val="en-US"/>
              </w:rPr>
            </w:pPr>
            <w:r w:rsidRPr="001676B0">
              <w:rPr>
                <w:sz w:val="20"/>
                <w:szCs w:val="20"/>
                <w:lang w:val="en-US"/>
              </w:rPr>
              <w:t xml:space="preserve">public </w:t>
            </w:r>
            <w:r w:rsidR="00125D68" w:rsidRPr="001676B0">
              <w:rPr>
                <w:sz w:val="20"/>
                <w:szCs w:val="20"/>
                <w:lang w:val="en-US"/>
              </w:rPr>
              <w:t>Long eliminar(Integer id)</w:t>
            </w:r>
          </w:p>
        </w:tc>
      </w:tr>
      <w:tr w:rsidR="00B31EC4" w:rsidRPr="00125D68" w:rsidTr="00731969">
        <w:tc>
          <w:tcPr>
            <w:tcW w:w="9054" w:type="dxa"/>
            <w:gridSpan w:val="3"/>
            <w:shd w:val="clear" w:color="auto" w:fill="auto"/>
          </w:tcPr>
          <w:p w:rsidR="00B31EC4" w:rsidRDefault="00550B03" w:rsidP="00731969">
            <w:pPr>
              <w:rPr>
                <w:sz w:val="20"/>
                <w:szCs w:val="20"/>
              </w:rPr>
            </w:pPr>
            <w:r w:rsidRPr="00125D68">
              <w:rPr>
                <w:sz w:val="20"/>
                <w:szCs w:val="20"/>
              </w:rPr>
              <w:t>Método</w:t>
            </w:r>
            <w:r w:rsidR="00125D68" w:rsidRPr="00125D68">
              <w:rPr>
                <w:sz w:val="20"/>
                <w:szCs w:val="20"/>
              </w:rPr>
              <w:t xml:space="preserve"> de  acceso a datos que elimina un Archivo por el id o correlativo, este </w:t>
            </w:r>
            <w:r w:rsidRPr="00125D68">
              <w:rPr>
                <w:sz w:val="20"/>
                <w:szCs w:val="20"/>
              </w:rPr>
              <w:t>método</w:t>
            </w:r>
            <w:r w:rsidR="00125D68" w:rsidRPr="00125D68">
              <w:rPr>
                <w:sz w:val="20"/>
                <w:szCs w:val="20"/>
              </w:rPr>
              <w:t xml:space="preserve"> elimina de la base de datos del sistema. Este </w:t>
            </w:r>
            <w:r w:rsidR="00607149" w:rsidRPr="00125D68">
              <w:rPr>
                <w:sz w:val="20"/>
                <w:szCs w:val="20"/>
              </w:rPr>
              <w:t>método</w:t>
            </w:r>
            <w:r w:rsidR="00125D68" w:rsidRPr="00125D68">
              <w:rPr>
                <w:sz w:val="20"/>
                <w:szCs w:val="20"/>
              </w:rPr>
              <w:t xml:space="preserve"> retorna un tipo Long que que indicara la cantidad de registros afectados</w:t>
            </w:r>
            <w:r w:rsidR="00125D68" w:rsidRPr="00125D68">
              <w:rPr>
                <w:sz w:val="20"/>
                <w:szCs w:val="20"/>
              </w:rPr>
              <w:br/>
            </w:r>
            <w:r w:rsidR="00125D68" w:rsidRPr="001676B0">
              <w:rPr>
                <w:b/>
                <w:sz w:val="20"/>
                <w:szCs w:val="20"/>
              </w:rPr>
              <w:t xml:space="preserve">Recibe como </w:t>
            </w:r>
            <w:r w:rsidR="00607149" w:rsidRPr="001676B0">
              <w:rPr>
                <w:b/>
                <w:sz w:val="20"/>
                <w:szCs w:val="20"/>
              </w:rPr>
              <w:t>parámetros</w:t>
            </w:r>
            <w:r w:rsidR="00125D68" w:rsidRPr="001676B0">
              <w:rPr>
                <w:b/>
                <w:sz w:val="20"/>
                <w:szCs w:val="20"/>
              </w:rPr>
              <w:t>:</w:t>
            </w:r>
            <w:r w:rsidR="00125D68" w:rsidRPr="00125D68">
              <w:rPr>
                <w:sz w:val="20"/>
                <w:szCs w:val="20"/>
              </w:rPr>
              <w:br/>
              <w:t xml:space="preserve">Integer id: Es el </w:t>
            </w:r>
            <w:r w:rsidRPr="00125D68">
              <w:rPr>
                <w:sz w:val="20"/>
                <w:szCs w:val="20"/>
              </w:rPr>
              <w:t>código</w:t>
            </w:r>
            <w:r w:rsidR="00125D68" w:rsidRPr="00125D68">
              <w:rPr>
                <w:sz w:val="20"/>
                <w:szCs w:val="20"/>
              </w:rPr>
              <w:t xml:space="preserve"> o correlativo del archivo, este identificador es </w:t>
            </w:r>
            <w:r w:rsidR="00607149" w:rsidRPr="00125D68">
              <w:rPr>
                <w:sz w:val="20"/>
                <w:szCs w:val="20"/>
              </w:rPr>
              <w:t>único</w:t>
            </w:r>
            <w:r w:rsidR="00125D68" w:rsidRPr="00125D68">
              <w:rPr>
                <w:sz w:val="20"/>
                <w:szCs w:val="20"/>
              </w:rPr>
              <w:t xml:space="preserve"> en la tabla de base de datos.</w:t>
            </w:r>
          </w:p>
          <w:p w:rsidR="001676B0" w:rsidRDefault="001676B0" w:rsidP="001676B0">
            <w:pPr>
              <w:rPr>
                <w:sz w:val="20"/>
                <w:szCs w:val="20"/>
              </w:rPr>
            </w:pPr>
            <w:r w:rsidRPr="001676B0">
              <w:rPr>
                <w:b/>
                <w:sz w:val="20"/>
                <w:szCs w:val="20"/>
              </w:rPr>
              <w:t>Tipo retorno</w:t>
            </w:r>
          </w:p>
          <w:p w:rsidR="001676B0" w:rsidRPr="00125D68" w:rsidRDefault="001676B0" w:rsidP="001676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Long: Es la cantidad de registros afectados que devuelve la base de datos.</w:t>
            </w:r>
          </w:p>
        </w:tc>
      </w:tr>
      <w:tr w:rsidR="00B31EC4" w:rsidRPr="00125D68" w:rsidTr="00731969">
        <w:tc>
          <w:tcPr>
            <w:tcW w:w="9054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B31EC4" w:rsidRPr="00125D68" w:rsidRDefault="001676B0" w:rsidP="00125D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</w:t>
            </w:r>
            <w:r w:rsidR="00125D68" w:rsidRPr="00125D68">
              <w:rPr>
                <w:sz w:val="20"/>
                <w:szCs w:val="20"/>
              </w:rPr>
              <w:t>List&lt;Archivo&gt; listarArchivos(Archivo obj)</w:t>
            </w:r>
          </w:p>
        </w:tc>
      </w:tr>
      <w:tr w:rsidR="00B31EC4" w:rsidRPr="00125D68" w:rsidTr="00731969">
        <w:tc>
          <w:tcPr>
            <w:tcW w:w="9054" w:type="dxa"/>
            <w:gridSpan w:val="3"/>
            <w:shd w:val="clear" w:color="auto" w:fill="auto"/>
          </w:tcPr>
          <w:p w:rsidR="00B31EC4" w:rsidRDefault="00607149" w:rsidP="00731969">
            <w:pPr>
              <w:rPr>
                <w:sz w:val="20"/>
                <w:szCs w:val="20"/>
              </w:rPr>
            </w:pPr>
            <w:r w:rsidRPr="00125D68">
              <w:rPr>
                <w:sz w:val="20"/>
                <w:szCs w:val="20"/>
              </w:rPr>
              <w:t>Método</w:t>
            </w:r>
            <w:r w:rsidR="00125D68" w:rsidRPr="00125D68">
              <w:rPr>
                <w:sz w:val="20"/>
                <w:szCs w:val="20"/>
              </w:rPr>
              <w:t xml:space="preserve"> de  acceso a datos que lista los Archivos </w:t>
            </w:r>
            <w:r w:rsidRPr="00125D68">
              <w:rPr>
                <w:sz w:val="20"/>
                <w:szCs w:val="20"/>
              </w:rPr>
              <w:t>según</w:t>
            </w:r>
            <w:r w:rsidR="00125D68" w:rsidRPr="00125D68">
              <w:rPr>
                <w:sz w:val="20"/>
                <w:szCs w:val="20"/>
              </w:rPr>
              <w:t xml:space="preserve"> las coincidencias de </w:t>
            </w:r>
            <w:r w:rsidRPr="00125D68">
              <w:rPr>
                <w:sz w:val="20"/>
                <w:szCs w:val="20"/>
              </w:rPr>
              <w:t>búsqueda</w:t>
            </w:r>
            <w:r w:rsidR="00125D68" w:rsidRPr="00125D68">
              <w:rPr>
                <w:sz w:val="20"/>
                <w:szCs w:val="20"/>
              </w:rPr>
              <w:t xml:space="preserve">, este </w:t>
            </w:r>
            <w:r w:rsidRPr="00125D68">
              <w:rPr>
                <w:sz w:val="20"/>
                <w:szCs w:val="20"/>
              </w:rPr>
              <w:t>método</w:t>
            </w:r>
            <w:r w:rsidR="00125D68" w:rsidRPr="00125D68">
              <w:rPr>
                <w:sz w:val="20"/>
                <w:szCs w:val="20"/>
              </w:rPr>
              <w:t xml:space="preserve"> consulta contra la base de datos del sistema por los atributos enviados en el objecto "Archivo"</w:t>
            </w:r>
            <w:r w:rsidR="00125D68" w:rsidRPr="00125D68">
              <w:rPr>
                <w:sz w:val="20"/>
                <w:szCs w:val="20"/>
              </w:rPr>
              <w:br/>
            </w:r>
            <w:r w:rsidR="00125D68" w:rsidRPr="00607149">
              <w:rPr>
                <w:b/>
                <w:sz w:val="20"/>
                <w:szCs w:val="20"/>
              </w:rPr>
              <w:t xml:space="preserve">Recibe como </w:t>
            </w:r>
            <w:r w:rsidRPr="00607149">
              <w:rPr>
                <w:b/>
                <w:sz w:val="20"/>
                <w:szCs w:val="20"/>
              </w:rPr>
              <w:t>parámetros</w:t>
            </w:r>
            <w:r w:rsidR="00125D68" w:rsidRPr="00607149">
              <w:rPr>
                <w:b/>
                <w:sz w:val="20"/>
                <w:szCs w:val="20"/>
              </w:rPr>
              <w:t>:</w:t>
            </w:r>
            <w:r w:rsidR="00125D68" w:rsidRPr="00125D68">
              <w:rPr>
                <w:sz w:val="20"/>
                <w:szCs w:val="20"/>
              </w:rPr>
              <w:br/>
              <w:t xml:space="preserve">Archivo obj: Es un </w:t>
            </w:r>
            <w:r w:rsidRPr="00125D68">
              <w:rPr>
                <w:sz w:val="20"/>
                <w:szCs w:val="20"/>
              </w:rPr>
              <w:t>objeto</w:t>
            </w:r>
            <w:r w:rsidR="00125D68" w:rsidRPr="00125D68">
              <w:rPr>
                <w:sz w:val="20"/>
                <w:szCs w:val="20"/>
              </w:rPr>
              <w:t xml:space="preserve"> de tipo Archivo que contiene los atributos para filtrar en la base de datos del sistema.</w:t>
            </w:r>
          </w:p>
          <w:p w:rsidR="001676B0" w:rsidRDefault="001676B0" w:rsidP="001676B0">
            <w:pPr>
              <w:rPr>
                <w:sz w:val="20"/>
                <w:szCs w:val="20"/>
              </w:rPr>
            </w:pPr>
            <w:r w:rsidRPr="001676B0">
              <w:rPr>
                <w:b/>
                <w:sz w:val="20"/>
                <w:szCs w:val="20"/>
              </w:rPr>
              <w:t>Tipo retorno</w:t>
            </w:r>
          </w:p>
          <w:p w:rsidR="001676B0" w:rsidRPr="00125D68" w:rsidRDefault="001676B0" w:rsidP="006071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125D68">
              <w:rPr>
                <w:sz w:val="20"/>
                <w:szCs w:val="20"/>
              </w:rPr>
              <w:t>List&lt;Archivo&gt;</w:t>
            </w:r>
            <w:r>
              <w:rPr>
                <w:sz w:val="20"/>
                <w:szCs w:val="20"/>
              </w:rPr>
              <w:t xml:space="preserve">: Es la </w:t>
            </w:r>
            <w:r w:rsidR="00607149">
              <w:rPr>
                <w:sz w:val="20"/>
                <w:szCs w:val="20"/>
              </w:rPr>
              <w:t>lista de archivos que retorna</w:t>
            </w:r>
            <w:r>
              <w:rPr>
                <w:sz w:val="20"/>
                <w:szCs w:val="20"/>
              </w:rPr>
              <w:t>.</w:t>
            </w:r>
          </w:p>
        </w:tc>
      </w:tr>
      <w:tr w:rsidR="00B31EC4" w:rsidRPr="00125D68" w:rsidTr="00731969">
        <w:tc>
          <w:tcPr>
            <w:tcW w:w="9054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B31EC4" w:rsidRPr="00125D68" w:rsidRDefault="00607149" w:rsidP="00125D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</w:t>
            </w:r>
            <w:r w:rsidR="00125D68" w:rsidRPr="00125D68">
              <w:rPr>
                <w:sz w:val="20"/>
                <w:szCs w:val="20"/>
              </w:rPr>
              <w:t>List&lt;Coleccion&gt; obtenerRutaOrigen(Integer id)</w:t>
            </w:r>
          </w:p>
        </w:tc>
      </w:tr>
      <w:tr w:rsidR="00B31EC4" w:rsidRPr="00125D68" w:rsidTr="00731969">
        <w:tc>
          <w:tcPr>
            <w:tcW w:w="9054" w:type="dxa"/>
            <w:gridSpan w:val="3"/>
            <w:shd w:val="clear" w:color="auto" w:fill="auto"/>
          </w:tcPr>
          <w:p w:rsidR="00125D68" w:rsidRPr="00125D68" w:rsidRDefault="00607149" w:rsidP="00125D68">
            <w:pPr>
              <w:rPr>
                <w:sz w:val="20"/>
                <w:szCs w:val="20"/>
              </w:rPr>
            </w:pPr>
            <w:r w:rsidRPr="00125D68">
              <w:rPr>
                <w:sz w:val="20"/>
                <w:szCs w:val="20"/>
              </w:rPr>
              <w:t>Método</w:t>
            </w:r>
            <w:r w:rsidR="00125D68" w:rsidRPr="00125D68">
              <w:rPr>
                <w:sz w:val="20"/>
                <w:szCs w:val="20"/>
              </w:rPr>
              <w:t xml:space="preserve"> de acceso a datos que obtiene una lista de colecciones por el id, esta lista </w:t>
            </w:r>
            <w:r w:rsidRPr="00125D68">
              <w:rPr>
                <w:sz w:val="20"/>
                <w:szCs w:val="20"/>
              </w:rPr>
              <w:t>contendrá</w:t>
            </w:r>
            <w:r w:rsidR="00125D68" w:rsidRPr="00125D68">
              <w:rPr>
                <w:sz w:val="20"/>
                <w:szCs w:val="20"/>
              </w:rPr>
              <w:t xml:space="preserve"> las </w:t>
            </w:r>
            <w:r w:rsidRPr="00125D68">
              <w:rPr>
                <w:sz w:val="20"/>
                <w:szCs w:val="20"/>
              </w:rPr>
              <w:t>colección</w:t>
            </w:r>
            <w:r w:rsidR="00125D68" w:rsidRPr="00125D68">
              <w:rPr>
                <w:sz w:val="20"/>
                <w:szCs w:val="20"/>
              </w:rPr>
              <w:t xml:space="preserve"> a la cual pertenece el id del archivo recibido y </w:t>
            </w:r>
            <w:r w:rsidRPr="00125D68">
              <w:rPr>
                <w:sz w:val="20"/>
                <w:szCs w:val="20"/>
              </w:rPr>
              <w:t>además</w:t>
            </w:r>
            <w:r w:rsidR="00125D68" w:rsidRPr="00125D68">
              <w:rPr>
                <w:sz w:val="20"/>
                <w:szCs w:val="20"/>
              </w:rPr>
              <w:t xml:space="preserve"> las colecciones que contienen esta </w:t>
            </w:r>
            <w:r w:rsidRPr="00125D68">
              <w:rPr>
                <w:sz w:val="20"/>
                <w:szCs w:val="20"/>
              </w:rPr>
              <w:t>colección</w:t>
            </w:r>
            <w:r w:rsidR="00125D68" w:rsidRPr="00125D68">
              <w:rPr>
                <w:sz w:val="20"/>
                <w:szCs w:val="20"/>
              </w:rPr>
              <w:t xml:space="preserve">, </w:t>
            </w:r>
            <w:r w:rsidRPr="00125D68">
              <w:rPr>
                <w:sz w:val="20"/>
                <w:szCs w:val="20"/>
              </w:rPr>
              <w:t>así</w:t>
            </w:r>
            <w:r w:rsidR="00125D68" w:rsidRPr="00125D68">
              <w:rPr>
                <w:sz w:val="20"/>
                <w:szCs w:val="20"/>
              </w:rPr>
              <w:t xml:space="preserve"> se </w:t>
            </w:r>
            <w:r w:rsidRPr="00125D68">
              <w:rPr>
                <w:sz w:val="20"/>
                <w:szCs w:val="20"/>
              </w:rPr>
              <w:t>obtendrá</w:t>
            </w:r>
            <w:r w:rsidR="00125D68" w:rsidRPr="00125D68">
              <w:rPr>
                <w:sz w:val="20"/>
                <w:szCs w:val="20"/>
              </w:rPr>
              <w:t xml:space="preserve"> todo el </w:t>
            </w:r>
            <w:r w:rsidRPr="00125D68">
              <w:rPr>
                <w:sz w:val="20"/>
                <w:szCs w:val="20"/>
              </w:rPr>
              <w:t>árbol</w:t>
            </w:r>
            <w:r w:rsidR="00125D68" w:rsidRPr="00125D68">
              <w:rPr>
                <w:sz w:val="20"/>
                <w:szCs w:val="20"/>
              </w:rPr>
              <w:t xml:space="preserve"> </w:t>
            </w:r>
            <w:r w:rsidRPr="00125D68">
              <w:rPr>
                <w:sz w:val="20"/>
                <w:szCs w:val="20"/>
              </w:rPr>
              <w:t>jerárquico</w:t>
            </w:r>
            <w:r w:rsidR="00125D68" w:rsidRPr="00125D68">
              <w:rPr>
                <w:sz w:val="20"/>
                <w:szCs w:val="20"/>
              </w:rPr>
              <w:t xml:space="preserve"> de la </w:t>
            </w:r>
            <w:r w:rsidRPr="00125D68">
              <w:rPr>
                <w:sz w:val="20"/>
                <w:szCs w:val="20"/>
              </w:rPr>
              <w:t>ubicación</w:t>
            </w:r>
            <w:r w:rsidR="00125D68" w:rsidRPr="00125D68">
              <w:rPr>
                <w:sz w:val="20"/>
                <w:szCs w:val="20"/>
              </w:rPr>
              <w:t xml:space="preserve"> del archivo, este </w:t>
            </w:r>
            <w:r w:rsidRPr="00125D68">
              <w:rPr>
                <w:sz w:val="20"/>
                <w:szCs w:val="20"/>
              </w:rPr>
              <w:t>método</w:t>
            </w:r>
            <w:r w:rsidR="00125D68" w:rsidRPr="00125D68">
              <w:rPr>
                <w:sz w:val="20"/>
                <w:szCs w:val="20"/>
              </w:rPr>
              <w:t xml:space="preserve"> se encargara de obtener los datos requeridos desde la base de datos.</w:t>
            </w:r>
            <w:r w:rsidR="00125D68" w:rsidRPr="00125D68">
              <w:rPr>
                <w:sz w:val="20"/>
                <w:szCs w:val="20"/>
              </w:rPr>
              <w:br/>
            </w:r>
            <w:r w:rsidR="00125D68" w:rsidRPr="00607149">
              <w:rPr>
                <w:b/>
                <w:sz w:val="20"/>
                <w:szCs w:val="20"/>
              </w:rPr>
              <w:t xml:space="preserve">Recibe como </w:t>
            </w:r>
            <w:r w:rsidRPr="00607149">
              <w:rPr>
                <w:b/>
                <w:sz w:val="20"/>
                <w:szCs w:val="20"/>
              </w:rPr>
              <w:t>parámetros</w:t>
            </w:r>
            <w:r w:rsidR="00125D68" w:rsidRPr="00607149">
              <w:rPr>
                <w:b/>
                <w:sz w:val="20"/>
                <w:szCs w:val="20"/>
              </w:rPr>
              <w:t>:</w:t>
            </w:r>
            <w:r w:rsidR="00125D68" w:rsidRPr="00125D68">
              <w:rPr>
                <w:sz w:val="20"/>
                <w:szCs w:val="20"/>
              </w:rPr>
              <w:br/>
              <w:t xml:space="preserve">Integer id: Es el </w:t>
            </w:r>
            <w:r w:rsidRPr="00125D68">
              <w:rPr>
                <w:sz w:val="20"/>
                <w:szCs w:val="20"/>
              </w:rPr>
              <w:t>código</w:t>
            </w:r>
            <w:r w:rsidR="00125D68" w:rsidRPr="00125D68">
              <w:rPr>
                <w:sz w:val="20"/>
                <w:szCs w:val="20"/>
              </w:rPr>
              <w:t xml:space="preserve"> o correlativo del archivo, este identificador es </w:t>
            </w:r>
            <w:r w:rsidRPr="00125D68">
              <w:rPr>
                <w:sz w:val="20"/>
                <w:szCs w:val="20"/>
              </w:rPr>
              <w:t>único</w:t>
            </w:r>
            <w:r w:rsidR="00125D68" w:rsidRPr="00125D68">
              <w:rPr>
                <w:sz w:val="20"/>
                <w:szCs w:val="20"/>
              </w:rPr>
              <w:t>.</w:t>
            </w:r>
          </w:p>
          <w:p w:rsidR="00607149" w:rsidRDefault="00607149" w:rsidP="00607149">
            <w:pPr>
              <w:rPr>
                <w:sz w:val="20"/>
                <w:szCs w:val="20"/>
              </w:rPr>
            </w:pPr>
            <w:r w:rsidRPr="001676B0">
              <w:rPr>
                <w:b/>
                <w:sz w:val="20"/>
                <w:szCs w:val="20"/>
              </w:rPr>
              <w:t>Tipo retorno</w:t>
            </w:r>
          </w:p>
          <w:p w:rsidR="00B31EC4" w:rsidRPr="00125D68" w:rsidRDefault="00607149" w:rsidP="006071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List&lt;Coleccion&gt;: Es la lista de colecciones que retorna.</w:t>
            </w:r>
          </w:p>
        </w:tc>
      </w:tr>
      <w:tr w:rsidR="00B31EC4" w:rsidRPr="001676B0" w:rsidTr="00731969">
        <w:tc>
          <w:tcPr>
            <w:tcW w:w="9054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B31EC4" w:rsidRPr="001676B0" w:rsidRDefault="00607149" w:rsidP="00125D6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public </w:t>
            </w:r>
            <w:r w:rsidR="00125D68" w:rsidRPr="001676B0">
              <w:rPr>
                <w:sz w:val="20"/>
                <w:szCs w:val="20"/>
                <w:lang w:val="en-US"/>
              </w:rPr>
              <w:t>Long moverArchivo(Integer id,Integer id_col)</w:t>
            </w:r>
          </w:p>
        </w:tc>
      </w:tr>
      <w:tr w:rsidR="00B31EC4" w:rsidRPr="00125D68" w:rsidTr="00731969">
        <w:tc>
          <w:tcPr>
            <w:tcW w:w="9054" w:type="dxa"/>
            <w:gridSpan w:val="3"/>
            <w:shd w:val="clear" w:color="auto" w:fill="auto"/>
          </w:tcPr>
          <w:p w:rsidR="00B31EC4" w:rsidRDefault="00550B03" w:rsidP="00731969">
            <w:pPr>
              <w:rPr>
                <w:sz w:val="20"/>
                <w:szCs w:val="20"/>
              </w:rPr>
            </w:pPr>
            <w:r w:rsidRPr="00125D68">
              <w:rPr>
                <w:sz w:val="20"/>
                <w:szCs w:val="20"/>
              </w:rPr>
              <w:t>Método</w:t>
            </w:r>
            <w:r w:rsidR="00125D68" w:rsidRPr="00125D68">
              <w:rPr>
                <w:sz w:val="20"/>
                <w:szCs w:val="20"/>
              </w:rPr>
              <w:t xml:space="preserve"> de acceso a datos que se encarga de mover un Archivo por el id hacia otra </w:t>
            </w:r>
            <w:r w:rsidRPr="00125D68">
              <w:rPr>
                <w:sz w:val="20"/>
                <w:szCs w:val="20"/>
              </w:rPr>
              <w:t>colección</w:t>
            </w:r>
            <w:r w:rsidR="00125D68" w:rsidRPr="00125D68">
              <w:rPr>
                <w:sz w:val="20"/>
                <w:szCs w:val="20"/>
              </w:rPr>
              <w:t xml:space="preserve">, este </w:t>
            </w:r>
            <w:r w:rsidRPr="00125D68">
              <w:rPr>
                <w:sz w:val="20"/>
                <w:szCs w:val="20"/>
              </w:rPr>
              <w:t>método</w:t>
            </w:r>
            <w:r w:rsidR="00125D68" w:rsidRPr="00125D68">
              <w:rPr>
                <w:sz w:val="20"/>
                <w:szCs w:val="20"/>
              </w:rPr>
              <w:t xml:space="preserve"> se encargara de hacer los cambios en la base de datos del sistema. </w:t>
            </w:r>
            <w:r w:rsidR="00125D68" w:rsidRPr="00125D68">
              <w:rPr>
                <w:sz w:val="20"/>
                <w:szCs w:val="20"/>
              </w:rPr>
              <w:br/>
            </w:r>
            <w:r w:rsidR="00125D68" w:rsidRPr="00607149">
              <w:rPr>
                <w:b/>
                <w:sz w:val="20"/>
                <w:szCs w:val="20"/>
              </w:rPr>
              <w:t xml:space="preserve">Este </w:t>
            </w:r>
            <w:r w:rsidRPr="00607149">
              <w:rPr>
                <w:b/>
                <w:sz w:val="20"/>
                <w:szCs w:val="20"/>
              </w:rPr>
              <w:t>método</w:t>
            </w:r>
            <w:r w:rsidR="00125D68" w:rsidRPr="00607149">
              <w:rPr>
                <w:b/>
                <w:sz w:val="20"/>
                <w:szCs w:val="20"/>
              </w:rPr>
              <w:t xml:space="preserve"> recibe 2 </w:t>
            </w:r>
            <w:r w:rsidRPr="00607149">
              <w:rPr>
                <w:b/>
                <w:sz w:val="20"/>
                <w:szCs w:val="20"/>
              </w:rPr>
              <w:t>parámetros</w:t>
            </w:r>
            <w:r w:rsidR="00125D68" w:rsidRPr="00125D68">
              <w:rPr>
                <w:sz w:val="20"/>
                <w:szCs w:val="20"/>
              </w:rPr>
              <w:br/>
            </w:r>
            <w:proofErr w:type="gramStart"/>
            <w:r w:rsidR="00125D68" w:rsidRPr="00125D68">
              <w:rPr>
                <w:sz w:val="20"/>
                <w:szCs w:val="20"/>
              </w:rPr>
              <w:t>id :</w:t>
            </w:r>
            <w:proofErr w:type="gramEnd"/>
            <w:r w:rsidR="00125D68" w:rsidRPr="00125D68">
              <w:rPr>
                <w:sz w:val="20"/>
                <w:szCs w:val="20"/>
              </w:rPr>
              <w:t xml:space="preserve"> </w:t>
            </w:r>
            <w:r w:rsidRPr="00125D68">
              <w:rPr>
                <w:sz w:val="20"/>
                <w:szCs w:val="20"/>
              </w:rPr>
              <w:t>Parámetro</w:t>
            </w:r>
            <w:r w:rsidR="00125D68" w:rsidRPr="00125D68">
              <w:rPr>
                <w:sz w:val="20"/>
                <w:szCs w:val="20"/>
              </w:rPr>
              <w:t xml:space="preserve"> del archivo el cual se desea mover.</w:t>
            </w:r>
            <w:r w:rsidR="00125D68" w:rsidRPr="00125D68">
              <w:rPr>
                <w:sz w:val="20"/>
                <w:szCs w:val="20"/>
              </w:rPr>
              <w:br/>
              <w:t xml:space="preserve">id_col: </w:t>
            </w:r>
            <w:r w:rsidRPr="00125D68">
              <w:rPr>
                <w:sz w:val="20"/>
                <w:szCs w:val="20"/>
              </w:rPr>
              <w:t>Parámetro</w:t>
            </w:r>
            <w:r w:rsidR="00125D68" w:rsidRPr="00125D68">
              <w:rPr>
                <w:sz w:val="20"/>
                <w:szCs w:val="20"/>
              </w:rPr>
              <w:t xml:space="preserve"> que corresponde al id de la </w:t>
            </w:r>
            <w:r w:rsidRPr="00125D68">
              <w:rPr>
                <w:sz w:val="20"/>
                <w:szCs w:val="20"/>
              </w:rPr>
              <w:t>colección</w:t>
            </w:r>
            <w:r w:rsidR="00125D68" w:rsidRPr="00125D68">
              <w:rPr>
                <w:sz w:val="20"/>
                <w:szCs w:val="20"/>
              </w:rPr>
              <w:t xml:space="preserve"> donde se </w:t>
            </w:r>
            <w:r w:rsidRPr="00125D68">
              <w:rPr>
                <w:sz w:val="20"/>
                <w:szCs w:val="20"/>
              </w:rPr>
              <w:t>moverá</w:t>
            </w:r>
            <w:r w:rsidR="00125D68" w:rsidRPr="00125D68">
              <w:rPr>
                <w:sz w:val="20"/>
                <w:szCs w:val="20"/>
              </w:rPr>
              <w:t xml:space="preserve"> el archivo.</w:t>
            </w:r>
          </w:p>
          <w:p w:rsidR="00607149" w:rsidRDefault="00607149" w:rsidP="00607149">
            <w:pPr>
              <w:rPr>
                <w:sz w:val="20"/>
                <w:szCs w:val="20"/>
              </w:rPr>
            </w:pPr>
            <w:r w:rsidRPr="001676B0">
              <w:rPr>
                <w:b/>
                <w:sz w:val="20"/>
                <w:szCs w:val="20"/>
              </w:rPr>
              <w:t>Tipo retorno</w:t>
            </w:r>
          </w:p>
          <w:p w:rsidR="00607149" w:rsidRPr="00125D68" w:rsidRDefault="00607149" w:rsidP="006071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Long: Es la cantidad de registros afectados que devuelve la base de datos.</w:t>
            </w:r>
          </w:p>
        </w:tc>
      </w:tr>
      <w:tr w:rsidR="00B31EC4" w:rsidRPr="00125D68" w:rsidTr="00731969">
        <w:tc>
          <w:tcPr>
            <w:tcW w:w="9054" w:type="dxa"/>
            <w:gridSpan w:val="3"/>
            <w:shd w:val="clear" w:color="auto" w:fill="B8CCE4" w:themeFill="accent1" w:themeFillTint="66"/>
          </w:tcPr>
          <w:p w:rsidR="00B31EC4" w:rsidRPr="00125D68" w:rsidRDefault="00B31EC4" w:rsidP="00731969">
            <w:pPr>
              <w:rPr>
                <w:sz w:val="20"/>
                <w:szCs w:val="20"/>
              </w:rPr>
            </w:pPr>
          </w:p>
        </w:tc>
      </w:tr>
      <w:tr w:rsidR="00B31EC4" w:rsidRPr="00125D68" w:rsidTr="00731969">
        <w:tc>
          <w:tcPr>
            <w:tcW w:w="9054" w:type="dxa"/>
            <w:gridSpan w:val="3"/>
          </w:tcPr>
          <w:p w:rsidR="00B31EC4" w:rsidRPr="00125D68" w:rsidRDefault="00B31EC4" w:rsidP="00731969">
            <w:pPr>
              <w:rPr>
                <w:sz w:val="20"/>
                <w:szCs w:val="20"/>
              </w:rPr>
            </w:pPr>
          </w:p>
        </w:tc>
      </w:tr>
    </w:tbl>
    <w:p w:rsidR="00276EF0" w:rsidRDefault="00276E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76EF0" w:rsidRDefault="00D75604" w:rsidP="00276EF0">
      <w:pPr>
        <w:pStyle w:val="Heading1"/>
        <w:numPr>
          <w:ilvl w:val="0"/>
          <w:numId w:val="1"/>
        </w:numPr>
        <w:spacing w:before="0"/>
        <w:ind w:left="357" w:hanging="357"/>
      </w:pPr>
      <w:proofErr w:type="gramStart"/>
      <w:r>
        <w:lastRenderedPageBreak/>
        <w:t>p</w:t>
      </w:r>
      <w:bookmarkStart w:id="0" w:name="_GoBack"/>
      <w:bookmarkEnd w:id="0"/>
      <w:r w:rsidR="001676B0">
        <w:t>ublic</w:t>
      </w:r>
      <w:proofErr w:type="gramEnd"/>
      <w:r w:rsidR="001676B0">
        <w:t xml:space="preserve"> class </w:t>
      </w:r>
      <w:r w:rsidR="00276EF0">
        <w:t>WS</w:t>
      </w:r>
      <w:r w:rsidR="00D309F0">
        <w:t>Gestion</w:t>
      </w:r>
      <w:r w:rsidR="00276EF0">
        <w:t>Coleccio</w:t>
      </w:r>
      <w:r w:rsidR="00D309F0">
        <w:t>n</w:t>
      </w:r>
      <w:r w:rsidR="00002C71">
        <w:t>Controler</w:t>
      </w:r>
    </w:p>
    <w:tbl>
      <w:tblPr>
        <w:tblStyle w:val="TableGrid"/>
        <w:tblW w:w="0" w:type="auto"/>
        <w:tblLook w:val="04A0"/>
      </w:tblPr>
      <w:tblGrid>
        <w:gridCol w:w="2566"/>
        <w:gridCol w:w="1370"/>
        <w:gridCol w:w="5118"/>
      </w:tblGrid>
      <w:tr w:rsidR="00D309F0" w:rsidRPr="009F43CC" w:rsidTr="00857BA8">
        <w:tc>
          <w:tcPr>
            <w:tcW w:w="9054" w:type="dxa"/>
            <w:gridSpan w:val="3"/>
            <w:vAlign w:val="center"/>
          </w:tcPr>
          <w:p w:rsidR="00D309F0" w:rsidRPr="009F43CC" w:rsidRDefault="00D309F0" w:rsidP="00731969">
            <w:pPr>
              <w:autoSpaceDN w:val="0"/>
              <w:spacing w:before="120" w:after="120"/>
              <w:ind w:left="57" w:right="57"/>
              <w:jc w:val="both"/>
              <w:textAlignment w:val="center"/>
              <w:rPr>
                <w:rFonts w:cs="Arial"/>
                <w:sz w:val="20"/>
                <w:szCs w:val="20"/>
              </w:rPr>
            </w:pPr>
            <w:r w:rsidRPr="009F43CC">
              <w:rPr>
                <w:rFonts w:cs="Arial"/>
                <w:sz w:val="20"/>
                <w:szCs w:val="20"/>
              </w:rPr>
              <w:t>Clase controladora que expone los métodos web para la gestión de las Colecciones y archivos del sistema.</w:t>
            </w:r>
          </w:p>
        </w:tc>
      </w:tr>
      <w:tr w:rsidR="00D309F0" w:rsidRPr="009F43CC" w:rsidTr="00731969">
        <w:tc>
          <w:tcPr>
            <w:tcW w:w="9054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D309F0" w:rsidRPr="009F43CC" w:rsidRDefault="00D309F0" w:rsidP="00731969">
            <w:pPr>
              <w:rPr>
                <w:b/>
                <w:sz w:val="20"/>
                <w:szCs w:val="20"/>
              </w:rPr>
            </w:pPr>
            <w:r w:rsidRPr="009F43CC">
              <w:rPr>
                <w:b/>
                <w:sz w:val="20"/>
                <w:szCs w:val="20"/>
              </w:rPr>
              <w:t>Atributos</w:t>
            </w:r>
          </w:p>
        </w:tc>
      </w:tr>
      <w:tr w:rsidR="00D309F0" w:rsidRPr="009F43CC" w:rsidTr="00731969">
        <w:tc>
          <w:tcPr>
            <w:tcW w:w="2566" w:type="dxa"/>
            <w:shd w:val="clear" w:color="auto" w:fill="B8CCE4" w:themeFill="accent1" w:themeFillTint="66"/>
          </w:tcPr>
          <w:p w:rsidR="00D309F0" w:rsidRPr="009F43CC" w:rsidRDefault="00D309F0" w:rsidP="00731969">
            <w:pPr>
              <w:rPr>
                <w:sz w:val="20"/>
                <w:szCs w:val="20"/>
              </w:rPr>
            </w:pPr>
            <w:r w:rsidRPr="009F43CC">
              <w:rPr>
                <w:sz w:val="20"/>
                <w:szCs w:val="20"/>
              </w:rPr>
              <w:t>Nombre</w:t>
            </w:r>
          </w:p>
        </w:tc>
        <w:tc>
          <w:tcPr>
            <w:tcW w:w="1370" w:type="dxa"/>
            <w:shd w:val="clear" w:color="auto" w:fill="B8CCE4" w:themeFill="accent1" w:themeFillTint="66"/>
          </w:tcPr>
          <w:p w:rsidR="00D309F0" w:rsidRPr="009F43CC" w:rsidRDefault="00D309F0" w:rsidP="00731969">
            <w:pPr>
              <w:rPr>
                <w:sz w:val="20"/>
                <w:szCs w:val="20"/>
              </w:rPr>
            </w:pPr>
            <w:r w:rsidRPr="009F43CC">
              <w:rPr>
                <w:sz w:val="20"/>
                <w:szCs w:val="20"/>
              </w:rPr>
              <w:t>Tipo Dato</w:t>
            </w:r>
          </w:p>
        </w:tc>
        <w:tc>
          <w:tcPr>
            <w:tcW w:w="5118" w:type="dxa"/>
            <w:shd w:val="clear" w:color="auto" w:fill="B8CCE4" w:themeFill="accent1" w:themeFillTint="66"/>
          </w:tcPr>
          <w:p w:rsidR="00D309F0" w:rsidRPr="009F43CC" w:rsidRDefault="00D309F0" w:rsidP="00731969">
            <w:pPr>
              <w:rPr>
                <w:sz w:val="20"/>
                <w:szCs w:val="20"/>
              </w:rPr>
            </w:pPr>
            <w:r w:rsidRPr="009F43CC">
              <w:rPr>
                <w:sz w:val="20"/>
                <w:szCs w:val="20"/>
              </w:rPr>
              <w:t>Descripción</w:t>
            </w:r>
          </w:p>
        </w:tc>
      </w:tr>
      <w:tr w:rsidR="00D309F0" w:rsidRPr="009F43CC" w:rsidTr="00731969">
        <w:tc>
          <w:tcPr>
            <w:tcW w:w="2566" w:type="dxa"/>
          </w:tcPr>
          <w:p w:rsidR="00D309F0" w:rsidRPr="009F43CC" w:rsidRDefault="00D309F0" w:rsidP="00731969">
            <w:pPr>
              <w:rPr>
                <w:sz w:val="20"/>
                <w:szCs w:val="20"/>
              </w:rPr>
            </w:pPr>
          </w:p>
        </w:tc>
        <w:tc>
          <w:tcPr>
            <w:tcW w:w="1370" w:type="dxa"/>
          </w:tcPr>
          <w:p w:rsidR="00D309F0" w:rsidRPr="009F43CC" w:rsidRDefault="00D309F0" w:rsidP="00731969">
            <w:pPr>
              <w:rPr>
                <w:sz w:val="20"/>
                <w:szCs w:val="20"/>
              </w:rPr>
            </w:pPr>
          </w:p>
        </w:tc>
        <w:tc>
          <w:tcPr>
            <w:tcW w:w="5118" w:type="dxa"/>
          </w:tcPr>
          <w:p w:rsidR="00D309F0" w:rsidRPr="009F43CC" w:rsidRDefault="00D309F0" w:rsidP="00731969">
            <w:pPr>
              <w:jc w:val="both"/>
              <w:rPr>
                <w:sz w:val="20"/>
                <w:szCs w:val="20"/>
              </w:rPr>
            </w:pPr>
          </w:p>
        </w:tc>
      </w:tr>
      <w:tr w:rsidR="00D309F0" w:rsidRPr="009F43CC" w:rsidTr="00731969">
        <w:tc>
          <w:tcPr>
            <w:tcW w:w="9054" w:type="dxa"/>
            <w:gridSpan w:val="3"/>
            <w:shd w:val="clear" w:color="auto" w:fill="8DB3E2" w:themeFill="text2" w:themeFillTint="66"/>
          </w:tcPr>
          <w:p w:rsidR="00D309F0" w:rsidRPr="009F43CC" w:rsidRDefault="00D309F0" w:rsidP="00731969">
            <w:pPr>
              <w:rPr>
                <w:b/>
                <w:sz w:val="20"/>
                <w:szCs w:val="20"/>
              </w:rPr>
            </w:pPr>
            <w:r w:rsidRPr="009F43CC">
              <w:rPr>
                <w:b/>
                <w:sz w:val="20"/>
                <w:szCs w:val="20"/>
              </w:rPr>
              <w:t>Métodos</w:t>
            </w:r>
          </w:p>
        </w:tc>
      </w:tr>
      <w:tr w:rsidR="005A71FC" w:rsidRPr="001676B0" w:rsidTr="00731969">
        <w:tc>
          <w:tcPr>
            <w:tcW w:w="9054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5A71FC" w:rsidRPr="001676B0" w:rsidRDefault="00607149" w:rsidP="007319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public </w:t>
            </w:r>
            <w:r w:rsidR="005A71FC" w:rsidRPr="001676B0">
              <w:rPr>
                <w:sz w:val="20"/>
                <w:szCs w:val="20"/>
                <w:lang w:val="en-US"/>
              </w:rPr>
              <w:t>ResponseEntity&lt;String&gt; listarColecciones</w:t>
            </w:r>
            <w:r w:rsidR="00244FA0" w:rsidRPr="001676B0">
              <w:rPr>
                <w:sz w:val="20"/>
                <w:szCs w:val="20"/>
                <w:lang w:val="en-US"/>
              </w:rPr>
              <w:t xml:space="preserve"> (String json)</w:t>
            </w:r>
          </w:p>
        </w:tc>
      </w:tr>
      <w:tr w:rsidR="005A71FC" w:rsidRPr="009F43CC" w:rsidTr="00731969">
        <w:tc>
          <w:tcPr>
            <w:tcW w:w="9054" w:type="dxa"/>
            <w:gridSpan w:val="3"/>
            <w:shd w:val="clear" w:color="auto" w:fill="auto"/>
          </w:tcPr>
          <w:p w:rsidR="005A71FC" w:rsidRDefault="009F43CC" w:rsidP="00731969">
            <w:pPr>
              <w:rPr>
                <w:sz w:val="20"/>
                <w:szCs w:val="20"/>
              </w:rPr>
            </w:pPr>
            <w:r w:rsidRPr="009F43CC">
              <w:rPr>
                <w:sz w:val="20"/>
                <w:szCs w:val="20"/>
              </w:rPr>
              <w:t>Lista todas las colecciones de una colección padre. En caso no se indique el padre, la lista consiste en todas las colecciones de nivel número 1</w:t>
            </w:r>
            <w:r w:rsidRPr="009F43CC">
              <w:rPr>
                <w:sz w:val="20"/>
                <w:szCs w:val="20"/>
              </w:rPr>
              <w:br/>
            </w:r>
            <w:r w:rsidRPr="00607149">
              <w:rPr>
                <w:b/>
                <w:sz w:val="20"/>
                <w:szCs w:val="20"/>
              </w:rPr>
              <w:t xml:space="preserve">Recibe como </w:t>
            </w:r>
            <w:r w:rsidR="00550B03" w:rsidRPr="00607149">
              <w:rPr>
                <w:b/>
                <w:sz w:val="20"/>
                <w:szCs w:val="20"/>
              </w:rPr>
              <w:t>parámetro</w:t>
            </w:r>
            <w:r w:rsidRPr="00607149">
              <w:rPr>
                <w:b/>
                <w:sz w:val="20"/>
                <w:szCs w:val="20"/>
              </w:rPr>
              <w:t>:</w:t>
            </w:r>
            <w:r w:rsidRPr="009F43CC">
              <w:rPr>
                <w:sz w:val="20"/>
                <w:szCs w:val="20"/>
              </w:rPr>
              <w:br/>
              <w:t>String json: Es la estructura de cadena json que recibe el servicio</w:t>
            </w:r>
          </w:p>
          <w:p w:rsidR="00607149" w:rsidRDefault="00607149" w:rsidP="00607149">
            <w:pPr>
              <w:rPr>
                <w:sz w:val="20"/>
                <w:szCs w:val="20"/>
              </w:rPr>
            </w:pPr>
            <w:r w:rsidRPr="001676B0">
              <w:rPr>
                <w:b/>
                <w:sz w:val="20"/>
                <w:szCs w:val="20"/>
              </w:rPr>
              <w:t>Tipo retorno</w:t>
            </w:r>
          </w:p>
          <w:p w:rsidR="00607149" w:rsidRPr="009F43CC" w:rsidRDefault="00607149" w:rsidP="00607149">
            <w:pPr>
              <w:rPr>
                <w:sz w:val="20"/>
                <w:szCs w:val="20"/>
              </w:rPr>
            </w:pPr>
            <w:r w:rsidRPr="00607149">
              <w:rPr>
                <w:sz w:val="20"/>
                <w:szCs w:val="20"/>
              </w:rPr>
              <w:t>ResponseEntity&lt;String&gt;</w:t>
            </w:r>
            <w:r>
              <w:rPr>
                <w:sz w:val="20"/>
                <w:szCs w:val="20"/>
              </w:rPr>
              <w:t>: Representa el arreglo json que devuelve el servicio.</w:t>
            </w:r>
          </w:p>
        </w:tc>
      </w:tr>
      <w:tr w:rsidR="005A71FC" w:rsidRPr="001676B0" w:rsidTr="00731969">
        <w:tc>
          <w:tcPr>
            <w:tcW w:w="9054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5A71FC" w:rsidRPr="001676B0" w:rsidRDefault="00607149" w:rsidP="005A71F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public </w:t>
            </w:r>
            <w:r w:rsidR="005A71FC" w:rsidRPr="001676B0">
              <w:rPr>
                <w:sz w:val="20"/>
                <w:szCs w:val="20"/>
                <w:lang w:val="en-US"/>
              </w:rPr>
              <w:t>ResponseEntity&lt;String&gt; obtenerColeccion</w:t>
            </w:r>
            <w:r w:rsidR="00244FA0" w:rsidRPr="001676B0">
              <w:rPr>
                <w:sz w:val="20"/>
                <w:szCs w:val="20"/>
                <w:lang w:val="en-US"/>
              </w:rPr>
              <w:t xml:space="preserve"> (String json)</w:t>
            </w:r>
          </w:p>
        </w:tc>
      </w:tr>
      <w:tr w:rsidR="005A71FC" w:rsidRPr="009F43CC" w:rsidTr="00731969">
        <w:tc>
          <w:tcPr>
            <w:tcW w:w="9054" w:type="dxa"/>
            <w:gridSpan w:val="3"/>
            <w:shd w:val="clear" w:color="auto" w:fill="auto"/>
          </w:tcPr>
          <w:p w:rsidR="005A71FC" w:rsidRDefault="009F43CC" w:rsidP="00731969">
            <w:pPr>
              <w:rPr>
                <w:sz w:val="20"/>
                <w:szCs w:val="20"/>
              </w:rPr>
            </w:pPr>
            <w:r w:rsidRPr="009F43CC">
              <w:rPr>
                <w:sz w:val="20"/>
                <w:szCs w:val="20"/>
              </w:rPr>
              <w:t>Obtiene una colección en un según el id del mismo.</w:t>
            </w:r>
            <w:r w:rsidRPr="009F43CC">
              <w:rPr>
                <w:sz w:val="20"/>
                <w:szCs w:val="20"/>
              </w:rPr>
              <w:br/>
            </w:r>
            <w:r w:rsidRPr="00607149">
              <w:rPr>
                <w:b/>
                <w:sz w:val="20"/>
                <w:szCs w:val="20"/>
              </w:rPr>
              <w:t xml:space="preserve">Recibe como </w:t>
            </w:r>
            <w:r w:rsidR="00550B03" w:rsidRPr="00607149">
              <w:rPr>
                <w:b/>
                <w:sz w:val="20"/>
                <w:szCs w:val="20"/>
              </w:rPr>
              <w:t>parámetro</w:t>
            </w:r>
            <w:r w:rsidRPr="00607149">
              <w:rPr>
                <w:b/>
                <w:sz w:val="20"/>
                <w:szCs w:val="20"/>
              </w:rPr>
              <w:t>:</w:t>
            </w:r>
            <w:r w:rsidRPr="009F43CC">
              <w:rPr>
                <w:sz w:val="20"/>
                <w:szCs w:val="20"/>
              </w:rPr>
              <w:br/>
              <w:t>String json: Es la estructura de cadena json que recibe el servicio.</w:t>
            </w:r>
          </w:p>
          <w:p w:rsidR="00607149" w:rsidRDefault="00607149" w:rsidP="00607149">
            <w:pPr>
              <w:rPr>
                <w:sz w:val="20"/>
                <w:szCs w:val="20"/>
              </w:rPr>
            </w:pPr>
            <w:r w:rsidRPr="001676B0">
              <w:rPr>
                <w:b/>
                <w:sz w:val="20"/>
                <w:szCs w:val="20"/>
              </w:rPr>
              <w:t>Tipo retorno</w:t>
            </w:r>
          </w:p>
          <w:p w:rsidR="00607149" w:rsidRPr="009F43CC" w:rsidRDefault="00607149" w:rsidP="00607149">
            <w:pPr>
              <w:rPr>
                <w:sz w:val="20"/>
                <w:szCs w:val="20"/>
              </w:rPr>
            </w:pPr>
            <w:r w:rsidRPr="00607149">
              <w:rPr>
                <w:sz w:val="20"/>
                <w:szCs w:val="20"/>
              </w:rPr>
              <w:t>ResponseEntity&lt;String&gt;</w:t>
            </w:r>
            <w:r>
              <w:rPr>
                <w:sz w:val="20"/>
                <w:szCs w:val="20"/>
              </w:rPr>
              <w:t>: Representa el arreglo json que devuelve el servicio.</w:t>
            </w:r>
          </w:p>
        </w:tc>
      </w:tr>
      <w:tr w:rsidR="005A71FC" w:rsidRPr="001676B0" w:rsidTr="00731969">
        <w:tc>
          <w:tcPr>
            <w:tcW w:w="9054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5A71FC" w:rsidRPr="001676B0" w:rsidRDefault="00607149" w:rsidP="007319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public </w:t>
            </w:r>
            <w:r w:rsidR="005A71FC" w:rsidRPr="001676B0">
              <w:rPr>
                <w:sz w:val="20"/>
                <w:szCs w:val="20"/>
                <w:lang w:val="en-US"/>
              </w:rPr>
              <w:t>ResponseEntity&lt;String&gt; insertarColeccion</w:t>
            </w:r>
            <w:r w:rsidR="00244FA0" w:rsidRPr="001676B0">
              <w:rPr>
                <w:sz w:val="20"/>
                <w:szCs w:val="20"/>
                <w:lang w:val="en-US"/>
              </w:rPr>
              <w:t xml:space="preserve"> (String json)</w:t>
            </w:r>
          </w:p>
        </w:tc>
      </w:tr>
      <w:tr w:rsidR="005A71FC" w:rsidRPr="009F43CC" w:rsidTr="00731969">
        <w:tc>
          <w:tcPr>
            <w:tcW w:w="9054" w:type="dxa"/>
            <w:gridSpan w:val="3"/>
            <w:shd w:val="clear" w:color="auto" w:fill="auto"/>
          </w:tcPr>
          <w:p w:rsidR="005A71FC" w:rsidRDefault="009F43CC" w:rsidP="00731969">
            <w:pPr>
              <w:rPr>
                <w:sz w:val="20"/>
                <w:szCs w:val="20"/>
              </w:rPr>
            </w:pPr>
            <w:r w:rsidRPr="009F43CC">
              <w:rPr>
                <w:sz w:val="20"/>
                <w:szCs w:val="20"/>
              </w:rPr>
              <w:t>Inserta una Colección en la maestra de Colecciones</w:t>
            </w:r>
            <w:r w:rsidRPr="009F43CC">
              <w:rPr>
                <w:sz w:val="20"/>
                <w:szCs w:val="20"/>
              </w:rPr>
              <w:br/>
            </w:r>
            <w:r w:rsidRPr="00607149">
              <w:rPr>
                <w:b/>
                <w:sz w:val="20"/>
                <w:szCs w:val="20"/>
              </w:rPr>
              <w:t xml:space="preserve">Recibe como </w:t>
            </w:r>
            <w:r w:rsidR="00550B03" w:rsidRPr="00607149">
              <w:rPr>
                <w:b/>
                <w:sz w:val="20"/>
                <w:szCs w:val="20"/>
              </w:rPr>
              <w:t>parámetro</w:t>
            </w:r>
            <w:r w:rsidRPr="00607149">
              <w:rPr>
                <w:b/>
                <w:sz w:val="20"/>
                <w:szCs w:val="20"/>
              </w:rPr>
              <w:t>:</w:t>
            </w:r>
            <w:r w:rsidRPr="009F43CC">
              <w:rPr>
                <w:sz w:val="20"/>
                <w:szCs w:val="20"/>
              </w:rPr>
              <w:br/>
              <w:t>String json: Es la estructura de cadena json que recibe el servicio.</w:t>
            </w:r>
          </w:p>
          <w:p w:rsidR="00607149" w:rsidRDefault="00607149" w:rsidP="00607149">
            <w:pPr>
              <w:rPr>
                <w:sz w:val="20"/>
                <w:szCs w:val="20"/>
              </w:rPr>
            </w:pPr>
            <w:r w:rsidRPr="001676B0">
              <w:rPr>
                <w:b/>
                <w:sz w:val="20"/>
                <w:szCs w:val="20"/>
              </w:rPr>
              <w:t>Tipo retorno</w:t>
            </w:r>
          </w:p>
          <w:p w:rsidR="00607149" w:rsidRPr="009F43CC" w:rsidRDefault="00607149" w:rsidP="00607149">
            <w:pPr>
              <w:rPr>
                <w:sz w:val="20"/>
                <w:szCs w:val="20"/>
              </w:rPr>
            </w:pPr>
            <w:r w:rsidRPr="00607149">
              <w:rPr>
                <w:sz w:val="20"/>
                <w:szCs w:val="20"/>
              </w:rPr>
              <w:t>ResponseEntity&lt;String&gt;</w:t>
            </w:r>
            <w:r>
              <w:rPr>
                <w:sz w:val="20"/>
                <w:szCs w:val="20"/>
              </w:rPr>
              <w:t>: Representa el arreglo json que devuelve el servicio.</w:t>
            </w:r>
          </w:p>
        </w:tc>
      </w:tr>
      <w:tr w:rsidR="005A71FC" w:rsidRPr="00F772CD" w:rsidTr="00731969">
        <w:tc>
          <w:tcPr>
            <w:tcW w:w="9054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5A71FC" w:rsidRPr="00F772CD" w:rsidRDefault="00607149" w:rsidP="007319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public </w:t>
            </w:r>
            <w:r w:rsidR="005A71FC" w:rsidRPr="00F772CD">
              <w:rPr>
                <w:sz w:val="20"/>
                <w:szCs w:val="20"/>
                <w:lang w:val="en-US"/>
              </w:rPr>
              <w:t>ResponseEntity&lt;String&gt; actualizarColeccion</w:t>
            </w:r>
            <w:r w:rsidR="00244FA0" w:rsidRPr="00F772CD">
              <w:rPr>
                <w:sz w:val="20"/>
                <w:szCs w:val="20"/>
                <w:lang w:val="en-US"/>
              </w:rPr>
              <w:t xml:space="preserve"> (String json)</w:t>
            </w:r>
          </w:p>
        </w:tc>
      </w:tr>
      <w:tr w:rsidR="005A71FC" w:rsidRPr="009F43CC" w:rsidTr="00731969">
        <w:tc>
          <w:tcPr>
            <w:tcW w:w="9054" w:type="dxa"/>
            <w:gridSpan w:val="3"/>
            <w:shd w:val="clear" w:color="auto" w:fill="auto"/>
          </w:tcPr>
          <w:p w:rsidR="005A71FC" w:rsidRPr="009F43CC" w:rsidRDefault="009F43CC" w:rsidP="00731969">
            <w:pPr>
              <w:rPr>
                <w:sz w:val="20"/>
                <w:szCs w:val="20"/>
              </w:rPr>
            </w:pPr>
            <w:r w:rsidRPr="009F43CC">
              <w:rPr>
                <w:sz w:val="20"/>
                <w:szCs w:val="20"/>
              </w:rPr>
              <w:t>Actualiza una Colección en la maestra de Colecciones por el id</w:t>
            </w:r>
            <w:r w:rsidRPr="009F43CC">
              <w:rPr>
                <w:sz w:val="20"/>
                <w:szCs w:val="20"/>
              </w:rPr>
              <w:br/>
            </w:r>
            <w:r w:rsidRPr="00607149">
              <w:rPr>
                <w:b/>
                <w:sz w:val="20"/>
                <w:szCs w:val="20"/>
              </w:rPr>
              <w:t xml:space="preserve">Recibe como </w:t>
            </w:r>
            <w:r w:rsidR="00550B03" w:rsidRPr="00607149">
              <w:rPr>
                <w:b/>
                <w:sz w:val="20"/>
                <w:szCs w:val="20"/>
              </w:rPr>
              <w:t>parámetro</w:t>
            </w:r>
            <w:r w:rsidRPr="00607149">
              <w:rPr>
                <w:b/>
                <w:sz w:val="20"/>
                <w:szCs w:val="20"/>
              </w:rPr>
              <w:t>:</w:t>
            </w:r>
            <w:r w:rsidRPr="009F43CC">
              <w:rPr>
                <w:sz w:val="20"/>
                <w:szCs w:val="20"/>
              </w:rPr>
              <w:br/>
              <w:t>String json: Es la estructura de cadena json que recibe el servicio.</w:t>
            </w:r>
          </w:p>
        </w:tc>
      </w:tr>
      <w:tr w:rsidR="005A71FC" w:rsidRPr="001676B0" w:rsidTr="00731969">
        <w:tc>
          <w:tcPr>
            <w:tcW w:w="9054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5A71FC" w:rsidRPr="001676B0" w:rsidRDefault="00F772CD" w:rsidP="007319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public </w:t>
            </w:r>
            <w:r w:rsidR="005A71FC" w:rsidRPr="001676B0">
              <w:rPr>
                <w:sz w:val="20"/>
                <w:szCs w:val="20"/>
                <w:lang w:val="en-US"/>
              </w:rPr>
              <w:t>ResponseEntity&lt;String&gt; eliminarColeccion</w:t>
            </w:r>
            <w:r w:rsidR="00244FA0" w:rsidRPr="001676B0">
              <w:rPr>
                <w:sz w:val="20"/>
                <w:szCs w:val="20"/>
                <w:lang w:val="en-US"/>
              </w:rPr>
              <w:t xml:space="preserve"> (String json)</w:t>
            </w:r>
          </w:p>
        </w:tc>
      </w:tr>
      <w:tr w:rsidR="005A71FC" w:rsidRPr="009F43CC" w:rsidTr="00731969">
        <w:tc>
          <w:tcPr>
            <w:tcW w:w="9054" w:type="dxa"/>
            <w:gridSpan w:val="3"/>
            <w:shd w:val="clear" w:color="auto" w:fill="auto"/>
          </w:tcPr>
          <w:p w:rsidR="005A71FC" w:rsidRDefault="009F43CC" w:rsidP="00731969">
            <w:pPr>
              <w:rPr>
                <w:sz w:val="20"/>
                <w:szCs w:val="20"/>
              </w:rPr>
            </w:pPr>
            <w:r w:rsidRPr="009F43CC">
              <w:rPr>
                <w:sz w:val="20"/>
                <w:szCs w:val="20"/>
              </w:rPr>
              <w:t>Elimina una Colección de la maestra de Colecciones por el id</w:t>
            </w:r>
            <w:r w:rsidRPr="009F43CC">
              <w:rPr>
                <w:sz w:val="20"/>
                <w:szCs w:val="20"/>
              </w:rPr>
              <w:br/>
            </w:r>
            <w:r w:rsidRPr="00607149">
              <w:rPr>
                <w:b/>
                <w:sz w:val="20"/>
                <w:szCs w:val="20"/>
              </w:rPr>
              <w:t xml:space="preserve">Recibe como </w:t>
            </w:r>
            <w:r w:rsidR="00550B03" w:rsidRPr="00607149">
              <w:rPr>
                <w:b/>
                <w:sz w:val="20"/>
                <w:szCs w:val="20"/>
              </w:rPr>
              <w:t>parámetro</w:t>
            </w:r>
            <w:r w:rsidRPr="00607149">
              <w:rPr>
                <w:b/>
                <w:sz w:val="20"/>
                <w:szCs w:val="20"/>
              </w:rPr>
              <w:t>:</w:t>
            </w:r>
            <w:r w:rsidRPr="009F43CC">
              <w:rPr>
                <w:sz w:val="20"/>
                <w:szCs w:val="20"/>
              </w:rPr>
              <w:br/>
              <w:t>String json: Es la estructura de cadena json que recibe el servicio.</w:t>
            </w:r>
          </w:p>
          <w:p w:rsidR="00607149" w:rsidRDefault="00607149" w:rsidP="00607149">
            <w:pPr>
              <w:rPr>
                <w:sz w:val="20"/>
                <w:szCs w:val="20"/>
              </w:rPr>
            </w:pPr>
            <w:r w:rsidRPr="001676B0">
              <w:rPr>
                <w:b/>
                <w:sz w:val="20"/>
                <w:szCs w:val="20"/>
              </w:rPr>
              <w:t>Tipo retorno</w:t>
            </w:r>
          </w:p>
          <w:p w:rsidR="00607149" w:rsidRPr="009F43CC" w:rsidRDefault="00607149" w:rsidP="00607149">
            <w:pPr>
              <w:rPr>
                <w:sz w:val="20"/>
                <w:szCs w:val="20"/>
              </w:rPr>
            </w:pPr>
            <w:r w:rsidRPr="00607149">
              <w:rPr>
                <w:sz w:val="20"/>
                <w:szCs w:val="20"/>
              </w:rPr>
              <w:t>ResponseEntity&lt;String&gt;</w:t>
            </w:r>
            <w:r>
              <w:rPr>
                <w:sz w:val="20"/>
                <w:szCs w:val="20"/>
              </w:rPr>
              <w:t>: Representa el arreglo json que devuelve el servicio.</w:t>
            </w:r>
          </w:p>
        </w:tc>
      </w:tr>
      <w:tr w:rsidR="005A71FC" w:rsidRPr="001676B0" w:rsidTr="00731969">
        <w:tc>
          <w:tcPr>
            <w:tcW w:w="9054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5A71FC" w:rsidRPr="001676B0" w:rsidRDefault="005A71FC" w:rsidP="00731969">
            <w:pPr>
              <w:rPr>
                <w:sz w:val="20"/>
                <w:szCs w:val="20"/>
                <w:lang w:val="en-US"/>
              </w:rPr>
            </w:pPr>
            <w:r w:rsidRPr="001676B0">
              <w:rPr>
                <w:sz w:val="20"/>
                <w:szCs w:val="20"/>
                <w:lang w:val="en-US"/>
              </w:rPr>
              <w:t>ResponseEntity&lt;String&gt; listarArchivos</w:t>
            </w:r>
            <w:r w:rsidR="00244FA0" w:rsidRPr="001676B0">
              <w:rPr>
                <w:sz w:val="20"/>
                <w:szCs w:val="20"/>
                <w:lang w:val="en-US"/>
              </w:rPr>
              <w:t xml:space="preserve"> (String json)</w:t>
            </w:r>
          </w:p>
        </w:tc>
      </w:tr>
      <w:tr w:rsidR="005A71FC" w:rsidRPr="009F43CC" w:rsidTr="00731969">
        <w:tc>
          <w:tcPr>
            <w:tcW w:w="9054" w:type="dxa"/>
            <w:gridSpan w:val="3"/>
            <w:shd w:val="clear" w:color="auto" w:fill="auto"/>
          </w:tcPr>
          <w:p w:rsidR="005A71FC" w:rsidRDefault="009F43CC" w:rsidP="00731969">
            <w:pPr>
              <w:rPr>
                <w:sz w:val="20"/>
                <w:szCs w:val="20"/>
              </w:rPr>
            </w:pPr>
            <w:r w:rsidRPr="009F43CC">
              <w:rPr>
                <w:sz w:val="20"/>
                <w:szCs w:val="20"/>
              </w:rPr>
              <w:t>Lista todos los archivos de una colección o según el filtro de nombre y descripción</w:t>
            </w:r>
            <w:r w:rsidRPr="009F43CC">
              <w:rPr>
                <w:sz w:val="20"/>
                <w:szCs w:val="20"/>
              </w:rPr>
              <w:br/>
              <w:t xml:space="preserve">Recibe como </w:t>
            </w:r>
            <w:r w:rsidR="00550B03" w:rsidRPr="009F43CC">
              <w:rPr>
                <w:sz w:val="20"/>
                <w:szCs w:val="20"/>
              </w:rPr>
              <w:t>parámetro</w:t>
            </w:r>
            <w:r w:rsidRPr="009F43CC">
              <w:rPr>
                <w:sz w:val="20"/>
                <w:szCs w:val="20"/>
              </w:rPr>
              <w:t>:</w:t>
            </w:r>
            <w:r w:rsidRPr="009F43CC">
              <w:rPr>
                <w:sz w:val="20"/>
                <w:szCs w:val="20"/>
              </w:rPr>
              <w:br/>
              <w:t>String json: Es la estructura de cadena json que recibe el servicio.</w:t>
            </w:r>
          </w:p>
          <w:p w:rsidR="00607149" w:rsidRDefault="00607149" w:rsidP="00607149">
            <w:pPr>
              <w:rPr>
                <w:sz w:val="20"/>
                <w:szCs w:val="20"/>
              </w:rPr>
            </w:pPr>
            <w:r w:rsidRPr="001676B0">
              <w:rPr>
                <w:b/>
                <w:sz w:val="20"/>
                <w:szCs w:val="20"/>
              </w:rPr>
              <w:t>Tipo retorno</w:t>
            </w:r>
          </w:p>
          <w:p w:rsidR="00607149" w:rsidRPr="009F43CC" w:rsidRDefault="00607149" w:rsidP="00607149">
            <w:pPr>
              <w:rPr>
                <w:sz w:val="20"/>
                <w:szCs w:val="20"/>
              </w:rPr>
            </w:pPr>
            <w:r w:rsidRPr="00607149">
              <w:rPr>
                <w:sz w:val="20"/>
                <w:szCs w:val="20"/>
              </w:rPr>
              <w:t>ResponseEntity&lt;String&gt;</w:t>
            </w:r>
            <w:r>
              <w:rPr>
                <w:sz w:val="20"/>
                <w:szCs w:val="20"/>
              </w:rPr>
              <w:t>: Representa el arreglo json que devuelve el servicio.</w:t>
            </w:r>
          </w:p>
        </w:tc>
      </w:tr>
      <w:tr w:rsidR="005A71FC" w:rsidRPr="001676B0" w:rsidTr="005A71FC">
        <w:tc>
          <w:tcPr>
            <w:tcW w:w="9054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5A71FC" w:rsidRPr="001676B0" w:rsidRDefault="00F772CD" w:rsidP="00EF42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public </w:t>
            </w:r>
            <w:r w:rsidR="005A71FC" w:rsidRPr="001676B0">
              <w:rPr>
                <w:sz w:val="20"/>
                <w:szCs w:val="20"/>
                <w:lang w:val="en-US"/>
              </w:rPr>
              <w:t>ResponseEntity&lt;String&gt; obtenerArchivo</w:t>
            </w:r>
            <w:r w:rsidR="00244FA0" w:rsidRPr="001676B0">
              <w:rPr>
                <w:sz w:val="20"/>
                <w:szCs w:val="20"/>
                <w:lang w:val="en-US"/>
              </w:rPr>
              <w:t xml:space="preserve"> (String json)</w:t>
            </w:r>
          </w:p>
        </w:tc>
      </w:tr>
      <w:tr w:rsidR="005A71FC" w:rsidRPr="009F43CC" w:rsidTr="005A71FC">
        <w:tc>
          <w:tcPr>
            <w:tcW w:w="9054" w:type="dxa"/>
            <w:gridSpan w:val="3"/>
            <w:shd w:val="clear" w:color="auto" w:fill="auto"/>
          </w:tcPr>
          <w:p w:rsidR="005A71FC" w:rsidRDefault="009F43CC" w:rsidP="00EF42B5">
            <w:pPr>
              <w:rPr>
                <w:sz w:val="20"/>
                <w:szCs w:val="20"/>
              </w:rPr>
            </w:pPr>
            <w:r w:rsidRPr="009F43CC">
              <w:rPr>
                <w:sz w:val="20"/>
                <w:szCs w:val="20"/>
              </w:rPr>
              <w:t>Obtiene el archivo por un id especifico</w:t>
            </w:r>
            <w:r w:rsidRPr="009F43CC">
              <w:rPr>
                <w:sz w:val="20"/>
                <w:szCs w:val="20"/>
              </w:rPr>
              <w:br/>
            </w:r>
            <w:r w:rsidRPr="00607149">
              <w:rPr>
                <w:b/>
                <w:sz w:val="20"/>
                <w:szCs w:val="20"/>
              </w:rPr>
              <w:t xml:space="preserve">Recibe como </w:t>
            </w:r>
            <w:r w:rsidR="00550B03" w:rsidRPr="00607149">
              <w:rPr>
                <w:b/>
                <w:sz w:val="20"/>
                <w:szCs w:val="20"/>
              </w:rPr>
              <w:t>parámetro</w:t>
            </w:r>
            <w:r w:rsidRPr="00607149">
              <w:rPr>
                <w:b/>
                <w:sz w:val="20"/>
                <w:szCs w:val="20"/>
              </w:rPr>
              <w:t>:</w:t>
            </w:r>
            <w:r w:rsidRPr="009F43CC">
              <w:rPr>
                <w:sz w:val="20"/>
                <w:szCs w:val="20"/>
              </w:rPr>
              <w:br/>
              <w:t>String json: Es la estructura de cadena json que recibe el servicio.</w:t>
            </w:r>
          </w:p>
          <w:p w:rsidR="00607149" w:rsidRDefault="00607149" w:rsidP="00607149">
            <w:pPr>
              <w:rPr>
                <w:sz w:val="20"/>
                <w:szCs w:val="20"/>
              </w:rPr>
            </w:pPr>
            <w:r w:rsidRPr="001676B0">
              <w:rPr>
                <w:b/>
                <w:sz w:val="20"/>
                <w:szCs w:val="20"/>
              </w:rPr>
              <w:t>Tipo retorno</w:t>
            </w:r>
          </w:p>
          <w:p w:rsidR="00607149" w:rsidRPr="009F43CC" w:rsidRDefault="00607149" w:rsidP="00607149">
            <w:pPr>
              <w:rPr>
                <w:sz w:val="20"/>
                <w:szCs w:val="20"/>
              </w:rPr>
            </w:pPr>
            <w:r w:rsidRPr="00607149">
              <w:rPr>
                <w:sz w:val="20"/>
                <w:szCs w:val="20"/>
              </w:rPr>
              <w:t>ResponseEntity&lt;String&gt;</w:t>
            </w:r>
            <w:r>
              <w:rPr>
                <w:sz w:val="20"/>
                <w:szCs w:val="20"/>
              </w:rPr>
              <w:t>: Representa el arreglo json que devuelve el servicio.</w:t>
            </w:r>
          </w:p>
        </w:tc>
      </w:tr>
      <w:tr w:rsidR="00D309F0" w:rsidRPr="00F772CD" w:rsidTr="00731969">
        <w:tc>
          <w:tcPr>
            <w:tcW w:w="9054" w:type="dxa"/>
            <w:gridSpan w:val="3"/>
            <w:shd w:val="clear" w:color="auto" w:fill="B8CCE4" w:themeFill="accent1" w:themeFillTint="66"/>
          </w:tcPr>
          <w:p w:rsidR="00D309F0" w:rsidRPr="00F772CD" w:rsidRDefault="00F772CD" w:rsidP="00EF42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public </w:t>
            </w:r>
            <w:r w:rsidR="00D309F0" w:rsidRPr="00F772CD">
              <w:rPr>
                <w:sz w:val="20"/>
                <w:szCs w:val="20"/>
                <w:lang w:val="en-US"/>
              </w:rPr>
              <w:t>ResponseEntity&lt;String&gt; InsertarArchivo (String json, MultipartFile imgPrevia, MultipartFile archivo)</w:t>
            </w:r>
          </w:p>
        </w:tc>
      </w:tr>
      <w:tr w:rsidR="00D309F0" w:rsidRPr="009F43CC" w:rsidTr="00731969">
        <w:tc>
          <w:tcPr>
            <w:tcW w:w="9054" w:type="dxa"/>
            <w:gridSpan w:val="3"/>
          </w:tcPr>
          <w:p w:rsidR="00D309F0" w:rsidRDefault="00D309F0" w:rsidP="00731969">
            <w:pPr>
              <w:rPr>
                <w:sz w:val="20"/>
                <w:szCs w:val="20"/>
              </w:rPr>
            </w:pPr>
            <w:r w:rsidRPr="009F43CC">
              <w:rPr>
                <w:sz w:val="20"/>
                <w:szCs w:val="20"/>
              </w:rPr>
              <w:t>Inserta un Archivo en la maestra de archivos dentro de una colección especifica</w:t>
            </w:r>
            <w:r w:rsidRPr="009F43CC">
              <w:rPr>
                <w:sz w:val="20"/>
                <w:szCs w:val="20"/>
              </w:rPr>
              <w:br/>
              <w:t>Recibe como parámetro:</w:t>
            </w:r>
            <w:r w:rsidRPr="009F43CC">
              <w:rPr>
                <w:sz w:val="20"/>
                <w:szCs w:val="20"/>
              </w:rPr>
              <w:br/>
            </w:r>
            <w:r w:rsidRPr="009F43CC">
              <w:rPr>
                <w:sz w:val="20"/>
                <w:szCs w:val="20"/>
              </w:rPr>
              <w:lastRenderedPageBreak/>
              <w:t>String json: Es la estructura de cadena json que recibe el servicio.</w:t>
            </w:r>
            <w:r w:rsidRPr="009F43CC">
              <w:rPr>
                <w:sz w:val="20"/>
                <w:szCs w:val="20"/>
              </w:rPr>
              <w:br/>
              <w:t>MultipartFile imgPrevia: Representa a la imagen previa que se carga al servidor.</w:t>
            </w:r>
            <w:r w:rsidRPr="009F43CC">
              <w:rPr>
                <w:sz w:val="20"/>
                <w:szCs w:val="20"/>
              </w:rPr>
              <w:br/>
              <w:t>MultipartFile archivo: Representa al archivo que se carga al servidor.</w:t>
            </w:r>
          </w:p>
          <w:p w:rsidR="00607149" w:rsidRDefault="00607149" w:rsidP="00607149">
            <w:pPr>
              <w:rPr>
                <w:sz w:val="20"/>
                <w:szCs w:val="20"/>
              </w:rPr>
            </w:pPr>
            <w:r w:rsidRPr="001676B0">
              <w:rPr>
                <w:b/>
                <w:sz w:val="20"/>
                <w:szCs w:val="20"/>
              </w:rPr>
              <w:t>Tipo retorno</w:t>
            </w:r>
          </w:p>
          <w:p w:rsidR="00607149" w:rsidRPr="009F43CC" w:rsidRDefault="00607149" w:rsidP="00607149">
            <w:pPr>
              <w:rPr>
                <w:sz w:val="20"/>
                <w:szCs w:val="20"/>
              </w:rPr>
            </w:pPr>
            <w:r w:rsidRPr="00607149">
              <w:rPr>
                <w:sz w:val="20"/>
                <w:szCs w:val="20"/>
              </w:rPr>
              <w:t>ResponseEntity&lt;String&gt;</w:t>
            </w:r>
            <w:r>
              <w:rPr>
                <w:sz w:val="20"/>
                <w:szCs w:val="20"/>
              </w:rPr>
              <w:t>: Representa el arreglo json que devuelve el servicio.</w:t>
            </w:r>
          </w:p>
        </w:tc>
      </w:tr>
      <w:tr w:rsidR="00D309F0" w:rsidRPr="001676B0" w:rsidTr="00731969">
        <w:tc>
          <w:tcPr>
            <w:tcW w:w="9054" w:type="dxa"/>
            <w:gridSpan w:val="3"/>
            <w:shd w:val="clear" w:color="auto" w:fill="B8CCE4" w:themeFill="accent1" w:themeFillTint="66"/>
          </w:tcPr>
          <w:p w:rsidR="00D309F0" w:rsidRPr="001676B0" w:rsidRDefault="00F772CD" w:rsidP="00A876E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public </w:t>
            </w:r>
            <w:r w:rsidR="00D309F0" w:rsidRPr="001676B0">
              <w:rPr>
                <w:sz w:val="20"/>
                <w:szCs w:val="20"/>
                <w:lang w:val="en-US"/>
              </w:rPr>
              <w:t>ResponseEntity&lt;String&gt; ActualizarArchivo (String json)</w:t>
            </w:r>
          </w:p>
        </w:tc>
      </w:tr>
      <w:tr w:rsidR="00D309F0" w:rsidRPr="009F43CC" w:rsidTr="00731969">
        <w:tc>
          <w:tcPr>
            <w:tcW w:w="9054" w:type="dxa"/>
            <w:gridSpan w:val="3"/>
          </w:tcPr>
          <w:p w:rsidR="00D309F0" w:rsidRDefault="00D309F0" w:rsidP="00731969">
            <w:pPr>
              <w:rPr>
                <w:sz w:val="20"/>
                <w:szCs w:val="20"/>
              </w:rPr>
            </w:pPr>
            <w:r w:rsidRPr="009F43CC">
              <w:rPr>
                <w:sz w:val="20"/>
                <w:szCs w:val="20"/>
              </w:rPr>
              <w:t xml:space="preserve">Actualiza un Archivo en la maestra de archivos dentro de una colección </w:t>
            </w:r>
            <w:r w:rsidR="00550B03" w:rsidRPr="009F43CC">
              <w:rPr>
                <w:sz w:val="20"/>
                <w:szCs w:val="20"/>
              </w:rPr>
              <w:t>específica</w:t>
            </w:r>
            <w:r w:rsidRPr="009F43CC">
              <w:rPr>
                <w:sz w:val="20"/>
                <w:szCs w:val="20"/>
              </w:rPr>
              <w:t>.</w:t>
            </w:r>
            <w:r w:rsidRPr="009F43CC">
              <w:rPr>
                <w:sz w:val="20"/>
                <w:szCs w:val="20"/>
              </w:rPr>
              <w:br/>
            </w:r>
            <w:r w:rsidRPr="00607149">
              <w:rPr>
                <w:b/>
                <w:sz w:val="20"/>
                <w:szCs w:val="20"/>
              </w:rPr>
              <w:t>Recibe como parámetro:</w:t>
            </w:r>
            <w:r w:rsidRPr="009F43CC">
              <w:rPr>
                <w:sz w:val="20"/>
                <w:szCs w:val="20"/>
              </w:rPr>
              <w:br/>
              <w:t>String json: Es la estructura de cadena json que recibe el servicio.</w:t>
            </w:r>
            <w:r w:rsidRPr="009F43CC">
              <w:rPr>
                <w:sz w:val="20"/>
                <w:szCs w:val="20"/>
              </w:rPr>
              <w:br/>
              <w:t>MultipartFile imgPrevia: Representa a la imagen previa que se carga al servidor.</w:t>
            </w:r>
            <w:r w:rsidRPr="009F43CC">
              <w:rPr>
                <w:sz w:val="20"/>
                <w:szCs w:val="20"/>
              </w:rPr>
              <w:br/>
              <w:t>MultipartFile archivo: Representa al archivo que se carga al servidor.</w:t>
            </w:r>
          </w:p>
          <w:p w:rsidR="00607149" w:rsidRDefault="00607149" w:rsidP="00607149">
            <w:pPr>
              <w:rPr>
                <w:sz w:val="20"/>
                <w:szCs w:val="20"/>
              </w:rPr>
            </w:pPr>
            <w:r w:rsidRPr="001676B0">
              <w:rPr>
                <w:b/>
                <w:sz w:val="20"/>
                <w:szCs w:val="20"/>
              </w:rPr>
              <w:t>Tipo retorno</w:t>
            </w:r>
          </w:p>
          <w:p w:rsidR="00607149" w:rsidRPr="009F43CC" w:rsidRDefault="00607149" w:rsidP="00607149">
            <w:pPr>
              <w:rPr>
                <w:sz w:val="20"/>
                <w:szCs w:val="20"/>
              </w:rPr>
            </w:pPr>
            <w:r w:rsidRPr="00607149">
              <w:rPr>
                <w:sz w:val="20"/>
                <w:szCs w:val="20"/>
              </w:rPr>
              <w:t>ResponseEntity&lt;String&gt;</w:t>
            </w:r>
            <w:r>
              <w:rPr>
                <w:sz w:val="20"/>
                <w:szCs w:val="20"/>
              </w:rPr>
              <w:t>: Representa el arreglo json que devuelve el servicio.</w:t>
            </w:r>
          </w:p>
        </w:tc>
      </w:tr>
      <w:tr w:rsidR="00D309F0" w:rsidRPr="001676B0" w:rsidTr="00731969">
        <w:tc>
          <w:tcPr>
            <w:tcW w:w="9054" w:type="dxa"/>
            <w:gridSpan w:val="3"/>
            <w:shd w:val="clear" w:color="auto" w:fill="B8CCE4" w:themeFill="accent1" w:themeFillTint="66"/>
          </w:tcPr>
          <w:p w:rsidR="00D309F0" w:rsidRPr="001676B0" w:rsidRDefault="00F772CD" w:rsidP="00EF42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public </w:t>
            </w:r>
            <w:r w:rsidR="00D309F0" w:rsidRPr="001676B0">
              <w:rPr>
                <w:sz w:val="20"/>
                <w:szCs w:val="20"/>
                <w:lang w:val="en-US"/>
              </w:rPr>
              <w:t>ResponseEntity&lt;String&gt; eliminarArchivo (String json)</w:t>
            </w:r>
          </w:p>
        </w:tc>
      </w:tr>
      <w:tr w:rsidR="00D309F0" w:rsidRPr="009F43CC" w:rsidTr="00731969">
        <w:tc>
          <w:tcPr>
            <w:tcW w:w="9054" w:type="dxa"/>
            <w:gridSpan w:val="3"/>
          </w:tcPr>
          <w:p w:rsidR="00D309F0" w:rsidRDefault="00D309F0" w:rsidP="00F62D39">
            <w:pPr>
              <w:rPr>
                <w:sz w:val="20"/>
                <w:szCs w:val="20"/>
              </w:rPr>
            </w:pPr>
            <w:r w:rsidRPr="009F43CC">
              <w:rPr>
                <w:sz w:val="20"/>
                <w:szCs w:val="20"/>
              </w:rPr>
              <w:t>Elimina un Archivo en la maestra de archivos dentro de una colección.</w:t>
            </w:r>
            <w:r w:rsidRPr="009F43CC">
              <w:rPr>
                <w:sz w:val="20"/>
                <w:szCs w:val="20"/>
              </w:rPr>
              <w:br/>
            </w:r>
            <w:r w:rsidRPr="00607149">
              <w:rPr>
                <w:b/>
                <w:sz w:val="20"/>
                <w:szCs w:val="20"/>
              </w:rPr>
              <w:t>Recibe como parámetro:</w:t>
            </w:r>
            <w:r w:rsidRPr="009F43CC">
              <w:rPr>
                <w:sz w:val="20"/>
                <w:szCs w:val="20"/>
              </w:rPr>
              <w:br/>
              <w:t>String json: Es la estructura de cadena json que recibe el servicio.</w:t>
            </w:r>
          </w:p>
          <w:p w:rsidR="00607149" w:rsidRDefault="00607149" w:rsidP="00607149">
            <w:pPr>
              <w:rPr>
                <w:sz w:val="20"/>
                <w:szCs w:val="20"/>
              </w:rPr>
            </w:pPr>
            <w:r w:rsidRPr="001676B0">
              <w:rPr>
                <w:b/>
                <w:sz w:val="20"/>
                <w:szCs w:val="20"/>
              </w:rPr>
              <w:t>Tipo retorno</w:t>
            </w:r>
          </w:p>
          <w:p w:rsidR="00607149" w:rsidRPr="009F43CC" w:rsidRDefault="00607149" w:rsidP="00607149">
            <w:pPr>
              <w:rPr>
                <w:sz w:val="20"/>
                <w:szCs w:val="20"/>
              </w:rPr>
            </w:pPr>
            <w:r w:rsidRPr="00607149">
              <w:rPr>
                <w:sz w:val="20"/>
                <w:szCs w:val="20"/>
              </w:rPr>
              <w:t>ResponseEntity&lt;String&gt;</w:t>
            </w:r>
            <w:r>
              <w:rPr>
                <w:sz w:val="20"/>
                <w:szCs w:val="20"/>
              </w:rPr>
              <w:t>: Representa el arreglo json que devuelve el servicio.</w:t>
            </w:r>
          </w:p>
        </w:tc>
      </w:tr>
      <w:tr w:rsidR="00D309F0" w:rsidRPr="001676B0" w:rsidTr="00731969">
        <w:tc>
          <w:tcPr>
            <w:tcW w:w="9054" w:type="dxa"/>
            <w:gridSpan w:val="3"/>
            <w:shd w:val="clear" w:color="auto" w:fill="B8CCE4" w:themeFill="accent1" w:themeFillTint="66"/>
          </w:tcPr>
          <w:p w:rsidR="00D309F0" w:rsidRPr="001676B0" w:rsidRDefault="00D309F0" w:rsidP="00EF42B5">
            <w:pPr>
              <w:rPr>
                <w:sz w:val="20"/>
                <w:szCs w:val="20"/>
                <w:lang w:val="en-US"/>
              </w:rPr>
            </w:pPr>
            <w:r w:rsidRPr="001676B0">
              <w:rPr>
                <w:sz w:val="20"/>
                <w:szCs w:val="20"/>
                <w:lang w:val="en-US"/>
              </w:rPr>
              <w:t>ResponseEntity&lt;String&gt; moverArchivo (String json)</w:t>
            </w:r>
          </w:p>
        </w:tc>
      </w:tr>
      <w:tr w:rsidR="00D309F0" w:rsidRPr="009F43CC" w:rsidTr="00731969">
        <w:tc>
          <w:tcPr>
            <w:tcW w:w="9054" w:type="dxa"/>
            <w:gridSpan w:val="3"/>
          </w:tcPr>
          <w:p w:rsidR="00D309F0" w:rsidRPr="009F43CC" w:rsidRDefault="00D309F0" w:rsidP="00731969">
            <w:pPr>
              <w:rPr>
                <w:sz w:val="20"/>
                <w:szCs w:val="20"/>
              </w:rPr>
            </w:pPr>
            <w:r w:rsidRPr="009F43CC">
              <w:rPr>
                <w:sz w:val="20"/>
                <w:szCs w:val="20"/>
              </w:rPr>
              <w:t>Mueve un archivo a una nueva ubicación</w:t>
            </w:r>
            <w:r w:rsidRPr="009F43CC">
              <w:rPr>
                <w:sz w:val="20"/>
                <w:szCs w:val="20"/>
              </w:rPr>
              <w:br/>
            </w:r>
            <w:r w:rsidRPr="00607149">
              <w:rPr>
                <w:b/>
                <w:sz w:val="20"/>
                <w:szCs w:val="20"/>
              </w:rPr>
              <w:t>Recibe como parámetro:</w:t>
            </w:r>
            <w:r w:rsidRPr="009F43CC">
              <w:rPr>
                <w:sz w:val="20"/>
                <w:szCs w:val="20"/>
              </w:rPr>
              <w:br/>
              <w:t>String json: Es la estructura de cadena json que recibe el servicio.</w:t>
            </w:r>
          </w:p>
        </w:tc>
      </w:tr>
      <w:tr w:rsidR="00D309F0" w:rsidRPr="009F43CC" w:rsidTr="00731969">
        <w:tc>
          <w:tcPr>
            <w:tcW w:w="9054" w:type="dxa"/>
            <w:gridSpan w:val="3"/>
            <w:shd w:val="clear" w:color="auto" w:fill="B8CCE4" w:themeFill="accent1" w:themeFillTint="66"/>
          </w:tcPr>
          <w:p w:rsidR="00D309F0" w:rsidRPr="009F43CC" w:rsidRDefault="00F772CD" w:rsidP="00EF4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public </w:t>
            </w:r>
            <w:r w:rsidR="00D309F0" w:rsidRPr="009F43CC">
              <w:rPr>
                <w:sz w:val="20"/>
                <w:szCs w:val="20"/>
              </w:rPr>
              <w:t>ResponseEntity&lt;String&gt; obtenerColeccionArchivos (String json)</w:t>
            </w:r>
          </w:p>
        </w:tc>
      </w:tr>
      <w:tr w:rsidR="00D309F0" w:rsidRPr="009F43CC" w:rsidTr="00731969">
        <w:tc>
          <w:tcPr>
            <w:tcW w:w="9054" w:type="dxa"/>
            <w:gridSpan w:val="3"/>
          </w:tcPr>
          <w:p w:rsidR="00D309F0" w:rsidRDefault="00D309F0" w:rsidP="00731969">
            <w:pPr>
              <w:rPr>
                <w:sz w:val="20"/>
                <w:szCs w:val="20"/>
              </w:rPr>
            </w:pPr>
            <w:r w:rsidRPr="009F43CC">
              <w:rPr>
                <w:sz w:val="20"/>
                <w:szCs w:val="20"/>
              </w:rPr>
              <w:t>Consultar y obtener información de la estructura general del aplicativo (Colecciones y archivos), este servicio se utiliza al realizar la sincronización (automática o manual) total del aplicativo al dispositivo.</w:t>
            </w:r>
            <w:r w:rsidRPr="009F43CC">
              <w:rPr>
                <w:sz w:val="20"/>
                <w:szCs w:val="20"/>
              </w:rPr>
              <w:br/>
            </w:r>
            <w:r w:rsidRPr="00607149">
              <w:rPr>
                <w:b/>
                <w:sz w:val="20"/>
                <w:szCs w:val="20"/>
              </w:rPr>
              <w:t>Recibe como parámetro:</w:t>
            </w:r>
            <w:r w:rsidRPr="009F43CC">
              <w:rPr>
                <w:sz w:val="20"/>
                <w:szCs w:val="20"/>
              </w:rPr>
              <w:br/>
              <w:t>String json: Es la estructura de cadena json que recibe el servicio.</w:t>
            </w:r>
          </w:p>
          <w:p w:rsidR="00607149" w:rsidRDefault="00607149" w:rsidP="00607149">
            <w:pPr>
              <w:rPr>
                <w:sz w:val="20"/>
                <w:szCs w:val="20"/>
              </w:rPr>
            </w:pPr>
            <w:r w:rsidRPr="001676B0">
              <w:rPr>
                <w:b/>
                <w:sz w:val="20"/>
                <w:szCs w:val="20"/>
              </w:rPr>
              <w:t>Tipo retorno</w:t>
            </w:r>
          </w:p>
          <w:p w:rsidR="00607149" w:rsidRPr="009F43CC" w:rsidRDefault="00607149" w:rsidP="00607149">
            <w:pPr>
              <w:rPr>
                <w:sz w:val="20"/>
                <w:szCs w:val="20"/>
              </w:rPr>
            </w:pPr>
            <w:r w:rsidRPr="00607149">
              <w:rPr>
                <w:sz w:val="20"/>
                <w:szCs w:val="20"/>
              </w:rPr>
              <w:t>ResponseEntity&lt;String&gt;</w:t>
            </w:r>
            <w:r>
              <w:rPr>
                <w:sz w:val="20"/>
                <w:szCs w:val="20"/>
              </w:rPr>
              <w:t>: Representa el arreglo json que devuelve el servicio.</w:t>
            </w:r>
          </w:p>
        </w:tc>
      </w:tr>
      <w:tr w:rsidR="00D309F0" w:rsidRPr="001676B0" w:rsidTr="00731969">
        <w:tc>
          <w:tcPr>
            <w:tcW w:w="9054" w:type="dxa"/>
            <w:gridSpan w:val="3"/>
            <w:shd w:val="clear" w:color="auto" w:fill="B8CCE4" w:themeFill="accent1" w:themeFillTint="66"/>
          </w:tcPr>
          <w:p w:rsidR="00D309F0" w:rsidRPr="001676B0" w:rsidRDefault="00F772CD" w:rsidP="00EF42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public </w:t>
            </w:r>
            <w:r w:rsidR="00D309F0" w:rsidRPr="001676B0">
              <w:rPr>
                <w:sz w:val="20"/>
                <w:szCs w:val="20"/>
                <w:lang w:val="en-US"/>
              </w:rPr>
              <w:t>ResponseEntity&lt;String&gt; obtenerArchivo (String json)</w:t>
            </w:r>
          </w:p>
        </w:tc>
      </w:tr>
      <w:tr w:rsidR="00D309F0" w:rsidRPr="009F43CC" w:rsidTr="00731969">
        <w:tc>
          <w:tcPr>
            <w:tcW w:w="9054" w:type="dxa"/>
            <w:gridSpan w:val="3"/>
          </w:tcPr>
          <w:p w:rsidR="00D309F0" w:rsidRDefault="00D309F0" w:rsidP="00731969">
            <w:pPr>
              <w:rPr>
                <w:sz w:val="20"/>
                <w:szCs w:val="20"/>
              </w:rPr>
            </w:pPr>
            <w:r w:rsidRPr="009F43CC">
              <w:rPr>
                <w:sz w:val="20"/>
                <w:szCs w:val="20"/>
              </w:rPr>
              <w:t>Obtiene el archivo por un id especifico</w:t>
            </w:r>
            <w:r w:rsidRPr="009F43CC">
              <w:rPr>
                <w:sz w:val="20"/>
                <w:szCs w:val="20"/>
              </w:rPr>
              <w:br/>
            </w:r>
            <w:r w:rsidRPr="00607149">
              <w:rPr>
                <w:b/>
                <w:sz w:val="20"/>
                <w:szCs w:val="20"/>
              </w:rPr>
              <w:t>Recibe como parámetro:</w:t>
            </w:r>
            <w:r w:rsidRPr="009F43CC">
              <w:rPr>
                <w:sz w:val="20"/>
                <w:szCs w:val="20"/>
              </w:rPr>
              <w:br/>
              <w:t>String json: Es la estructura de cadena json que recibe el servicio.</w:t>
            </w:r>
          </w:p>
          <w:p w:rsidR="00607149" w:rsidRDefault="00607149" w:rsidP="00607149">
            <w:pPr>
              <w:rPr>
                <w:sz w:val="20"/>
                <w:szCs w:val="20"/>
              </w:rPr>
            </w:pPr>
            <w:r w:rsidRPr="001676B0">
              <w:rPr>
                <w:b/>
                <w:sz w:val="20"/>
                <w:szCs w:val="20"/>
              </w:rPr>
              <w:t>Tipo retorno</w:t>
            </w:r>
          </w:p>
          <w:p w:rsidR="00607149" w:rsidRPr="009F43CC" w:rsidRDefault="00607149" w:rsidP="00607149">
            <w:pPr>
              <w:rPr>
                <w:sz w:val="20"/>
                <w:szCs w:val="20"/>
              </w:rPr>
            </w:pPr>
            <w:r w:rsidRPr="00607149">
              <w:rPr>
                <w:sz w:val="20"/>
                <w:szCs w:val="20"/>
              </w:rPr>
              <w:t>ResponseEntity&lt;String&gt;</w:t>
            </w:r>
            <w:r>
              <w:rPr>
                <w:sz w:val="20"/>
                <w:szCs w:val="20"/>
              </w:rPr>
              <w:t>: Representa el arreglo json que devuelve el servicio.</w:t>
            </w:r>
          </w:p>
        </w:tc>
      </w:tr>
      <w:tr w:rsidR="00D309F0" w:rsidRPr="001676B0" w:rsidTr="00731969">
        <w:tc>
          <w:tcPr>
            <w:tcW w:w="9054" w:type="dxa"/>
            <w:gridSpan w:val="3"/>
            <w:shd w:val="clear" w:color="auto" w:fill="B8CCE4" w:themeFill="accent1" w:themeFillTint="66"/>
          </w:tcPr>
          <w:p w:rsidR="00D309F0" w:rsidRPr="001676B0" w:rsidRDefault="00D309F0" w:rsidP="00EF42B5">
            <w:pPr>
              <w:rPr>
                <w:sz w:val="20"/>
                <w:szCs w:val="20"/>
                <w:lang w:val="en-US"/>
              </w:rPr>
            </w:pPr>
            <w:r w:rsidRPr="001676B0">
              <w:rPr>
                <w:sz w:val="20"/>
                <w:szCs w:val="20"/>
                <w:lang w:val="en-US"/>
              </w:rPr>
              <w:t>ResponseEntity&lt;String&gt; enviarNotificacionPush (String json)</w:t>
            </w:r>
          </w:p>
        </w:tc>
      </w:tr>
      <w:tr w:rsidR="00D309F0" w:rsidRPr="009F43CC" w:rsidTr="00731969">
        <w:tc>
          <w:tcPr>
            <w:tcW w:w="9054" w:type="dxa"/>
            <w:gridSpan w:val="3"/>
          </w:tcPr>
          <w:p w:rsidR="00D309F0" w:rsidRDefault="00D309F0" w:rsidP="00731969">
            <w:pPr>
              <w:rPr>
                <w:sz w:val="20"/>
                <w:szCs w:val="20"/>
              </w:rPr>
            </w:pPr>
            <w:r w:rsidRPr="009F43CC">
              <w:rPr>
                <w:sz w:val="20"/>
                <w:szCs w:val="20"/>
              </w:rPr>
              <w:t xml:space="preserve">Realiza el proceso asíncrono de envió de notificaciones Push a los dispositivos móviles. Los identificadores de los dispositivos así como la plataforma </w:t>
            </w:r>
            <w:r w:rsidR="00550B03" w:rsidRPr="009F43CC">
              <w:rPr>
                <w:sz w:val="20"/>
                <w:szCs w:val="20"/>
              </w:rPr>
              <w:t>serán</w:t>
            </w:r>
            <w:r w:rsidRPr="009F43CC">
              <w:rPr>
                <w:sz w:val="20"/>
                <w:szCs w:val="20"/>
              </w:rPr>
              <w:t xml:space="preserve"> </w:t>
            </w:r>
            <w:r w:rsidR="00550B03" w:rsidRPr="009F43CC">
              <w:rPr>
                <w:sz w:val="20"/>
                <w:szCs w:val="20"/>
              </w:rPr>
              <w:t>consultados</w:t>
            </w:r>
            <w:r w:rsidRPr="009F43CC">
              <w:rPr>
                <w:sz w:val="20"/>
                <w:szCs w:val="20"/>
              </w:rPr>
              <w:t xml:space="preserve"> de la base de datos (KSK_DISPOSITIVOS_ACTIVOS).</w:t>
            </w:r>
            <w:r w:rsidRPr="009F43CC">
              <w:rPr>
                <w:sz w:val="20"/>
                <w:szCs w:val="20"/>
              </w:rPr>
              <w:br/>
            </w:r>
            <w:r w:rsidRPr="00607149">
              <w:rPr>
                <w:b/>
                <w:sz w:val="20"/>
                <w:szCs w:val="20"/>
              </w:rPr>
              <w:t>Recibe como parámetro:</w:t>
            </w:r>
            <w:r w:rsidRPr="009F43CC">
              <w:rPr>
                <w:sz w:val="20"/>
                <w:szCs w:val="20"/>
              </w:rPr>
              <w:br/>
              <w:t>String json: Es la estructura de cadena json que recibe el servicio.</w:t>
            </w:r>
          </w:p>
          <w:p w:rsidR="00607149" w:rsidRDefault="00607149" w:rsidP="00607149">
            <w:pPr>
              <w:rPr>
                <w:sz w:val="20"/>
                <w:szCs w:val="20"/>
              </w:rPr>
            </w:pPr>
            <w:r w:rsidRPr="001676B0">
              <w:rPr>
                <w:b/>
                <w:sz w:val="20"/>
                <w:szCs w:val="20"/>
              </w:rPr>
              <w:t>Tipo retorno</w:t>
            </w:r>
          </w:p>
          <w:p w:rsidR="00607149" w:rsidRPr="009F43CC" w:rsidRDefault="00607149" w:rsidP="00607149">
            <w:pPr>
              <w:rPr>
                <w:sz w:val="20"/>
                <w:szCs w:val="20"/>
              </w:rPr>
            </w:pPr>
            <w:r w:rsidRPr="00607149">
              <w:rPr>
                <w:sz w:val="20"/>
                <w:szCs w:val="20"/>
              </w:rPr>
              <w:t>ResponseEntity&lt;String&gt;</w:t>
            </w:r>
            <w:r>
              <w:rPr>
                <w:sz w:val="20"/>
                <w:szCs w:val="20"/>
              </w:rPr>
              <w:t>: Representa el arreglo json que devuelve el servicio.</w:t>
            </w:r>
          </w:p>
        </w:tc>
      </w:tr>
      <w:tr w:rsidR="00D309F0" w:rsidRPr="001676B0" w:rsidTr="00731969">
        <w:tc>
          <w:tcPr>
            <w:tcW w:w="9054" w:type="dxa"/>
            <w:gridSpan w:val="3"/>
            <w:shd w:val="clear" w:color="auto" w:fill="B8CCE4" w:themeFill="accent1" w:themeFillTint="66"/>
          </w:tcPr>
          <w:p w:rsidR="00D309F0" w:rsidRPr="001676B0" w:rsidRDefault="00F772CD" w:rsidP="00EF42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public </w:t>
            </w:r>
            <w:r w:rsidR="00D309F0" w:rsidRPr="001676B0">
              <w:rPr>
                <w:sz w:val="20"/>
                <w:szCs w:val="20"/>
                <w:lang w:val="en-US"/>
              </w:rPr>
              <w:t>ResponseEntity&lt;String&gt; obtenerRutaOrigen (String json)</w:t>
            </w:r>
          </w:p>
        </w:tc>
      </w:tr>
      <w:tr w:rsidR="00D309F0" w:rsidRPr="009F43CC" w:rsidTr="00731969">
        <w:tc>
          <w:tcPr>
            <w:tcW w:w="9054" w:type="dxa"/>
            <w:gridSpan w:val="3"/>
          </w:tcPr>
          <w:p w:rsidR="00D309F0" w:rsidRDefault="00D309F0" w:rsidP="00731969">
            <w:pPr>
              <w:rPr>
                <w:sz w:val="20"/>
                <w:szCs w:val="20"/>
              </w:rPr>
            </w:pPr>
            <w:r w:rsidRPr="009F43CC">
              <w:rPr>
                <w:sz w:val="20"/>
                <w:szCs w:val="20"/>
              </w:rPr>
              <w:t>Obtiene los datos de ascendencia de un archivo o colección para poder mostrar el breadcrumb al momento de mover un archivo.</w:t>
            </w:r>
            <w:r w:rsidRPr="009F43CC">
              <w:rPr>
                <w:sz w:val="20"/>
                <w:szCs w:val="20"/>
              </w:rPr>
              <w:br/>
            </w:r>
            <w:r w:rsidRPr="00607149">
              <w:rPr>
                <w:b/>
                <w:sz w:val="20"/>
                <w:szCs w:val="20"/>
              </w:rPr>
              <w:t>Recibe como parámetro:</w:t>
            </w:r>
            <w:r w:rsidRPr="009F43CC">
              <w:rPr>
                <w:sz w:val="20"/>
                <w:szCs w:val="20"/>
              </w:rPr>
              <w:br/>
              <w:t>String json: Es la estructura de cadena json que recibe el servicio.</w:t>
            </w:r>
          </w:p>
          <w:p w:rsidR="00607149" w:rsidRDefault="00607149" w:rsidP="00607149">
            <w:pPr>
              <w:rPr>
                <w:sz w:val="20"/>
                <w:szCs w:val="20"/>
              </w:rPr>
            </w:pPr>
            <w:r w:rsidRPr="001676B0">
              <w:rPr>
                <w:b/>
                <w:sz w:val="20"/>
                <w:szCs w:val="20"/>
              </w:rPr>
              <w:t>Tipo retorno</w:t>
            </w:r>
          </w:p>
          <w:p w:rsidR="00607149" w:rsidRPr="009F43CC" w:rsidRDefault="00607149" w:rsidP="00607149">
            <w:pPr>
              <w:rPr>
                <w:sz w:val="20"/>
                <w:szCs w:val="20"/>
              </w:rPr>
            </w:pPr>
            <w:r w:rsidRPr="00607149">
              <w:rPr>
                <w:sz w:val="20"/>
                <w:szCs w:val="20"/>
              </w:rPr>
              <w:t>ResponseEntity&lt;String&gt;</w:t>
            </w:r>
            <w:r>
              <w:rPr>
                <w:sz w:val="20"/>
                <w:szCs w:val="20"/>
              </w:rPr>
              <w:t>: Representa el arreglo json que devuelve el servicio.</w:t>
            </w:r>
          </w:p>
        </w:tc>
      </w:tr>
    </w:tbl>
    <w:p w:rsidR="00002C71" w:rsidRPr="00002C71" w:rsidRDefault="00002C71" w:rsidP="00EF42B5"/>
    <w:sectPr w:rsidR="00002C71" w:rsidRPr="00002C71" w:rsidSect="001D54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41C08"/>
    <w:multiLevelType w:val="hybridMultilevel"/>
    <w:tmpl w:val="1B6C54B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76EF0"/>
    <w:rsid w:val="00002C71"/>
    <w:rsid w:val="00027EC3"/>
    <w:rsid w:val="000E2A7D"/>
    <w:rsid w:val="00103733"/>
    <w:rsid w:val="00110AC4"/>
    <w:rsid w:val="00115A92"/>
    <w:rsid w:val="00125D68"/>
    <w:rsid w:val="001676B0"/>
    <w:rsid w:val="001D54B2"/>
    <w:rsid w:val="00244FA0"/>
    <w:rsid w:val="00276EF0"/>
    <w:rsid w:val="003B4334"/>
    <w:rsid w:val="00464591"/>
    <w:rsid w:val="004E30CE"/>
    <w:rsid w:val="00550B03"/>
    <w:rsid w:val="00560DA2"/>
    <w:rsid w:val="005A71FC"/>
    <w:rsid w:val="005E1352"/>
    <w:rsid w:val="00607149"/>
    <w:rsid w:val="00696C8A"/>
    <w:rsid w:val="006B6D14"/>
    <w:rsid w:val="0070374F"/>
    <w:rsid w:val="00771AC6"/>
    <w:rsid w:val="007A0521"/>
    <w:rsid w:val="007A6D5E"/>
    <w:rsid w:val="00901C85"/>
    <w:rsid w:val="00940B77"/>
    <w:rsid w:val="009F43CC"/>
    <w:rsid w:val="00A876EE"/>
    <w:rsid w:val="00B31EC4"/>
    <w:rsid w:val="00B70A3C"/>
    <w:rsid w:val="00BD09DA"/>
    <w:rsid w:val="00BE21EA"/>
    <w:rsid w:val="00D309F0"/>
    <w:rsid w:val="00D56108"/>
    <w:rsid w:val="00D60A71"/>
    <w:rsid w:val="00D75604"/>
    <w:rsid w:val="00EF1931"/>
    <w:rsid w:val="00EF42B5"/>
    <w:rsid w:val="00F210C1"/>
    <w:rsid w:val="00F62D39"/>
    <w:rsid w:val="00F77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4B2"/>
  </w:style>
  <w:style w:type="paragraph" w:styleId="Heading1">
    <w:name w:val="heading 1"/>
    <w:basedOn w:val="Normal"/>
    <w:next w:val="Normal"/>
    <w:link w:val="Heading1Char"/>
    <w:uiPriority w:val="9"/>
    <w:qFormat/>
    <w:rsid w:val="00276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60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002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2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0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1821</Words>
  <Characters>10016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Galagarza Garcia</dc:creator>
  <cp:lastModifiedBy>Manuel Galagarza Garcia</cp:lastModifiedBy>
  <cp:revision>35</cp:revision>
  <dcterms:created xsi:type="dcterms:W3CDTF">2015-06-03T21:09:00Z</dcterms:created>
  <dcterms:modified xsi:type="dcterms:W3CDTF">2015-06-04T18:33:00Z</dcterms:modified>
</cp:coreProperties>
</file>